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附件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1</w:t>
      </w:r>
    </w:p>
    <w:p>
      <w:pPr>
        <w:jc w:val="center"/>
        <w:rPr>
          <w:rFonts w:hint="eastAsia"/>
        </w:rPr>
      </w:pPr>
      <w:r>
        <w:rPr>
          <w:rFonts w:hint="eastAsia"/>
        </w:rPr>
        <w:t xml:space="preserve"> </w:t>
      </w:r>
      <w:bookmarkStart w:id="0" w:name="_GoBack"/>
      <w:r>
        <w:rPr>
          <w:rFonts w:ascii="宋体" w:hAnsi="宋体"/>
          <w:b/>
          <w:color w:val="000000"/>
          <w:sz w:val="44"/>
        </w:rPr>
        <w:t>房地产评估机构备案登记表</w:t>
      </w:r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2"/>
        <w:tblW w:w="86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2520"/>
        <w:gridCol w:w="2148"/>
        <w:gridCol w:w="20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备案</w:t>
            </w:r>
            <w:r>
              <w:rPr>
                <w:rFonts w:ascii="宋体" w:hAnsi="宋体"/>
                <w:b/>
                <w:color w:val="000000"/>
                <w:sz w:val="24"/>
              </w:rPr>
              <w:t>单位名称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统一社会信用代码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注册</w:t>
            </w:r>
            <w:r>
              <w:rPr>
                <w:rFonts w:ascii="宋体" w:hAnsi="宋体"/>
                <w:b/>
                <w:color w:val="000000"/>
                <w:sz w:val="24"/>
              </w:rPr>
              <w:t>地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址</w:t>
            </w:r>
          </w:p>
        </w:tc>
        <w:tc>
          <w:tcPr>
            <w:tcW w:w="6693" w:type="dxa"/>
            <w:gridSpan w:val="3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9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法定代表人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/执行合伙人</w:t>
            </w:r>
            <w:r>
              <w:rPr>
                <w:rFonts w:ascii="宋体" w:hAnsi="宋体"/>
                <w:b/>
                <w:color w:val="000000"/>
                <w:sz w:val="24"/>
              </w:rPr>
              <w:t>姓名</w:t>
            </w:r>
          </w:p>
        </w:tc>
        <w:tc>
          <w:tcPr>
            <w:tcW w:w="25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b/>
                <w:color w:val="000000"/>
                <w:kern w:val="2"/>
                <w:sz w:val="24"/>
                <w:lang w:val="en-US" w:eastAsia="zh-CN"/>
              </w:rPr>
            </w:pPr>
          </w:p>
        </w:tc>
        <w:tc>
          <w:tcPr>
            <w:tcW w:w="214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b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法定代表人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/执行合伙人</w:t>
            </w:r>
            <w:r>
              <w:rPr>
                <w:rFonts w:ascii="宋体" w:hAnsi="宋体"/>
                <w:b/>
                <w:color w:val="000000"/>
                <w:sz w:val="24"/>
              </w:rPr>
              <w:t>联系电话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资质等级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总分机构类型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上一年度纳税信用等级</w:t>
            </w:r>
          </w:p>
        </w:tc>
        <w:tc>
          <w:tcPr>
            <w:tcW w:w="6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9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上一年度行政处罚记录</w:t>
            </w:r>
          </w:p>
        </w:tc>
        <w:tc>
          <w:tcPr>
            <w:tcW w:w="6693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9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业务覆盖肇庆区域，各县（市、区）办公地址、联系人及联系电话</w:t>
            </w:r>
          </w:p>
        </w:tc>
        <w:tc>
          <w:tcPr>
            <w:tcW w:w="6693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right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19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备案单位</w:t>
            </w:r>
          </w:p>
        </w:tc>
        <w:tc>
          <w:tcPr>
            <w:tcW w:w="669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ind w:firstLine="482" w:firstLineChars="20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本单位对填报内容（及附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送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资料）的真实性、可靠性、完整性负责。</w:t>
            </w:r>
          </w:p>
          <w:p>
            <w:pPr>
              <w:autoSpaceDN w:val="0"/>
              <w:jc w:val="right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                                                              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单位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（签章）：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税务机关</w:t>
            </w:r>
          </w:p>
        </w:tc>
        <w:tc>
          <w:tcPr>
            <w:tcW w:w="6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autoSpaceDN w:val="0"/>
              <w:ind w:firstLine="482" w:firstLineChars="200"/>
              <w:jc w:val="both"/>
              <w:textAlignment w:val="center"/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资料信息齐全、填写内容完整，予以受理。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</w:pPr>
          </w:p>
          <w:p>
            <w:pPr>
              <w:autoSpaceDN w:val="0"/>
              <w:ind w:firstLine="2891" w:firstLineChars="120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受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理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人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：</w:t>
            </w:r>
          </w:p>
          <w:p>
            <w:pPr>
              <w:autoSpaceDN w:val="0"/>
              <w:ind w:firstLine="2891" w:firstLineChars="120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复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核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人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：</w:t>
            </w:r>
          </w:p>
          <w:p>
            <w:pPr>
              <w:autoSpaceDN w:val="0"/>
              <w:ind w:firstLine="2891" w:firstLineChars="120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受理机关（</w:t>
            </w:r>
            <w:r>
              <w:rPr>
                <w:rFonts w:ascii="宋体" w:hAnsi="宋体"/>
                <w:b/>
                <w:color w:val="000000"/>
                <w:sz w:val="24"/>
              </w:rPr>
              <w:t>盖章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）</w:t>
            </w:r>
            <w:r>
              <w:rPr>
                <w:rFonts w:ascii="宋体" w:hAnsi="宋体"/>
                <w:b/>
                <w:color w:val="000000"/>
                <w:sz w:val="24"/>
              </w:rPr>
              <w:t>：</w:t>
            </w:r>
          </w:p>
          <w:p>
            <w:pPr>
              <w:autoSpaceDN w:val="0"/>
              <w:ind w:firstLine="2891" w:firstLineChars="120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autoSpaceDN w:val="0"/>
              <w:jc w:val="right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年　月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备注</w:t>
            </w:r>
          </w:p>
        </w:tc>
        <w:tc>
          <w:tcPr>
            <w:tcW w:w="6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53543"/>
    <w:rsid w:val="321535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2022-01-13T07:13:00Z</dcterms:created>
  <dc:creator>杨华娣</dc:creator>
  <cp:lastModifiedBy>杨华娣</cp:lastModifiedBy>
  <dcterms:modified xsi:type="dcterms:W3CDTF">2022-01-13T07:14:16Z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