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rPr>
          <w:rFonts w:hint="eastAsia" w:ascii="仿宋_GB2312" w:eastAsia="仿宋_GB2312"/>
          <w:sz w:val="32"/>
          <w:szCs w:val="32"/>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jc w:val="center"/>
        <w:rPr>
          <w:rFonts w:hint="eastAsia" w:ascii="仿宋_GB2312" w:eastAsia="仿宋_GB2312"/>
          <w:sz w:val="32"/>
          <w:szCs w:val="32"/>
          <w:lang w:eastAsia="zh-CN"/>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9" o:title=""/>
            <o:lock v:ext="edit" aspectratio="t"/>
            <w10:wrap type="none"/>
            <w10:anchorlock/>
          </v:shape>
          <o:OLEObject Type="Embed" ProgID="Visio.Drawing.15" ShapeID="_x0000_i1026" DrawAspect="Content" ObjectID="_1468075726" r:id="rId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jc w:val="center"/>
        <w:rPr>
          <w:rFonts w:hint="eastAsia" w:ascii="仿宋_GB2312" w:eastAsia="仿宋_GB2312"/>
          <w:color w:val="auto"/>
          <w:sz w:val="32"/>
          <w:szCs w:val="32"/>
        </w:rPr>
      </w:pPr>
    </w:p>
    <w:p>
      <w:pPr>
        <w:widowControl/>
        <w:overflowPunct w:val="0"/>
        <w:autoSpaceDE w:val="0"/>
        <w:autoSpaceDN w:val="0"/>
        <w:adjustRightInd w:val="0"/>
        <w:jc w:val="center"/>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1" o:title=""/>
            <o:lock v:ext="edit" aspectratio="f"/>
            <w10:wrap type="none"/>
            <w10:anchorlock/>
          </v:shape>
          <o:OLEObject Type="Embed" ProgID="Visio.Drawing.15" ShapeID="_x0000_i1027" DrawAspect="Content" ObjectID="_1468075727" r:id="rId10">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jc w:val="center"/>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3" o:title=""/>
            <o:lock v:ext="edit" aspectratio="f"/>
            <w10:wrap type="none"/>
            <w10:anchorlock/>
          </v:shape>
          <o:OLEObject Type="Embed" ProgID="Visio.Drawing.15" ShapeID="_x0000_i1028" DrawAspect="Content" ObjectID="_1468075728" r:id="rId12">
            <o:LockedField>false</o:LockedField>
          </o:OLEObject>
        </w:object>
      </w: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center"/>
        <w:textAlignment w:val="baseline"/>
        <w:rPr>
          <w:rFonts w:hint="eastAsia" w:ascii="仿宋_GB2312" w:hAnsi="仿宋" w:eastAsia="仿宋_GB2312"/>
          <w:color w:val="auto"/>
          <w:sz w:val="32"/>
          <w:szCs w:val="32"/>
        </w:rPr>
      </w:pPr>
    </w:p>
    <w:p>
      <w:pPr>
        <w:widowControl/>
        <w:numPr>
          <w:ilvl w:val="0"/>
          <w:numId w:val="0"/>
        </w:numPr>
        <w:overflowPunct w:val="0"/>
        <w:autoSpaceDE w:val="0"/>
        <w:autoSpaceDN w:val="0"/>
        <w:adjustRightInd w:val="0"/>
        <w:jc w:val="both"/>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jc w:val="left"/>
        <w:rPr>
          <w:rFonts w:hint="eastAsia" w:ascii="仿宋_GB2312" w:eastAsia="仿宋_GB2312"/>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5" o:title=""/>
            <o:lock v:ext="edit" aspectratio="f"/>
            <w10:wrap type="none"/>
            <w10:anchorlock/>
          </v:shape>
          <o:OLEObject Type="Embed" ProgID="Visio.Drawing.15" ShapeID="_x0000_i1029" DrawAspect="Content" ObjectID="_1468075729" r:id="rId1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7" o:title=""/>
            <o:lock v:ext="edit" aspectratio="f"/>
            <w10:wrap type="none"/>
            <w10:anchorlock/>
          </v:shape>
          <o:OLEObject Type="Embed" ProgID="Visio.Drawing.15" ShapeID="_x0000_i1030" DrawAspect="Content" ObjectID="_1468075730" r:id="rId16">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1" DrawAspect="Content" ObjectID="_1468075731" r:id="rId18">
            <o:LockedField>false</o:LockedField>
          </o:OLEObject>
        </w:object>
      </w: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jc w:val="center"/>
        <w:rPr>
          <w:color w:val="auto"/>
        </w:rPr>
      </w:pPr>
      <w:r>
        <w:rPr>
          <w:color w:val="auto"/>
        </w:rPr>
        <w:object>
          <v:shape id="_x0000_i1032" o:spt="75" type="#_x0000_t75" style="height:356.8pt;width:395.75pt;" o:ole="t" filled="f" o:preferrelative="t" stroked="f" coordsize="21600,21600">
            <v:path/>
            <v:fill on="f" focussize="0,0"/>
            <v:stroke on="f"/>
            <v:imagedata r:id="rId21" o:title=""/>
            <o:lock v:ext="edit" aspectratio="t"/>
            <w10:wrap type="none"/>
            <w10:anchorlock/>
          </v:shape>
          <o:OLEObject Type="Embed" ProgID="Visio.Drawing.15" ShapeID="_x0000_i1032" DrawAspect="Content" ObjectID="_1468075732" r:id="rId20">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jc w:val="both"/>
        <w:rPr>
          <w:color w:val="auto"/>
        </w:rPr>
      </w:pPr>
      <w:r>
        <w:rPr>
          <w:color w:val="auto"/>
        </w:rPr>
        <w:object>
          <v:shape id="_x0000_i1033" o:spt="75" type="#_x0000_t75" style="height:300.55pt;width:415.65pt;" o:ole="t" filled="f" o:preferrelative="t" stroked="f" coordsize="21600,21600">
            <v:path/>
            <v:fill on="f" focussize="0,0"/>
            <v:stroke on="f"/>
            <v:imagedata r:id="rId23" o:title=""/>
            <o:lock v:ext="edit" aspectratio="t"/>
            <w10:wrap type="none"/>
            <w10:anchorlock/>
          </v:shape>
          <o:OLEObject Type="Embed" ProgID="Visio.Drawing.15" ShapeID="_x0000_i1033" DrawAspect="Content" ObjectID="_1468075733" r:id="rId22">
            <o:LockedField>false</o:LockedField>
          </o:OLEObject>
        </w:object>
      </w: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jc w:val="both"/>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5" o:title=""/>
            <o:lock v:ext="edit" aspectratio="t"/>
            <w10:wrap type="none"/>
            <w10:anchorlock/>
          </v:shape>
          <o:OLEObject Type="Embed" ProgID="Visio.Drawing.15" ShapeID="_x0000_i1034" DrawAspect="Content" ObjectID="_1468075734" r:id="rId2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7" o:title=""/>
            <o:lock v:ext="edit" aspectratio="f"/>
            <w10:wrap type="none"/>
            <w10:anchorlock/>
          </v:shape>
          <o:OLEObject Type="Embed" ProgID="Visio.Drawing.15" ShapeID="_x0000_i1035" DrawAspect="Content" ObjectID="_1468075735" r:id="rId2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9" o:title=""/>
            <o:lock v:ext="edit" aspectratio="t"/>
            <w10:wrap type="none"/>
            <w10:anchorlock/>
          </v:shape>
          <o:OLEObject Type="Embed" ProgID="Visio.Drawing.15" ShapeID="_x0000_i1036" DrawAspect="Content" ObjectID="_1468075736" r:id="rId28">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3" o:title=""/>
            <o:lock v:ext="edit" aspectratio="f"/>
            <w10:wrap type="none"/>
            <w10:anchorlock/>
          </v:shape>
          <o:OLEObject Type="Embed" ProgID="Visio.Drawing.15" ShapeID="_x0000_i1038" DrawAspect="Content" ObjectID="_1468075738" r:id="rId32">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jc w:val="center"/>
        <w:rPr>
          <w:rFonts w:eastAsia="仿宋_GB2312"/>
          <w:color w:val="auto"/>
          <w:sz w:val="32"/>
          <w:szCs w:val="22"/>
        </w:rPr>
      </w:pPr>
      <w:r>
        <w:rPr>
          <w:rFonts w:eastAsia="仿宋_GB2312"/>
          <w:sz w:val="32"/>
          <w:szCs w:val="22"/>
        </w:rPr>
        <w:object>
          <v:shape id="_x0000_i1039" o:spt="75" type="#_x0000_t75" style="height:349.6pt;width:448.9pt;" o:ole="t" filled="f" o:preferrelative="t" stroked="f" coordsize="21600,21600">
            <v:path/>
            <v:fill on="f" focussize="0,0"/>
            <v:stroke on="f"/>
            <v:imagedata r:id="rId35" o:title=""/>
            <o:lock v:ext="edit" aspectratio="f"/>
            <w10:wrap type="none"/>
            <w10:anchorlock/>
          </v:shape>
          <o:OLEObject Type="Embed" ProgID="Visio.Drawing.15" ShapeID="_x0000_i1039" DrawAspect="Content" ObjectID="_1468075739" r:id="rId34">
            <o:LockedField>false</o:LockedField>
          </o:OLEObject>
        </w:object>
      </w: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jc w:val="center"/>
        <w:rPr>
          <w:rFonts w:eastAsia="仿宋_GB2312"/>
          <w:color w:val="auto"/>
          <w:sz w:val="32"/>
          <w:szCs w:val="2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jc w:val="both"/>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7" o:title=""/>
            <o:lock v:ext="edit" aspectratio="f"/>
            <w10:wrap type="none"/>
            <w10:anchorlock/>
          </v:shape>
          <o:OLEObject Type="Embed" ProgID="Visio.Drawing.15" ShapeID="_x0000_i1040" DrawAspect="Content" ObjectID="_1468075740" r:id="rId36">
            <o:LockedField>false</o:LockedField>
          </o:OLEObject>
        </w:object>
      </w: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39" o:title=""/>
            <o:lock v:ext="edit" aspectratio="f"/>
            <w10:wrap type="none"/>
            <w10:anchorlock/>
          </v:shape>
          <o:OLEObject Type="Embed" ProgID="Visio.Drawing.15" ShapeID="_x0000_i1041" DrawAspect="Content" ObjectID="_1468075741" r:id="rId38">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jc w:val="both"/>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1" o:title=""/>
            <o:lock v:ext="edit" aspectratio="t"/>
            <w10:wrap type="none"/>
            <w10:anchorlock/>
          </v:shape>
          <o:OLEObject Type="Embed" ProgID="Visio.Drawing.15" ShapeID="_x0000_i1042" DrawAspect="Content" ObjectID="_1468075742" r:id="rId40">
            <o:LockedField>false</o:LockedField>
          </o:OLEObject>
        </w:object>
      </w: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3" o:title=""/>
            <o:lock v:ext="edit" aspectratio="t"/>
            <w10:wrap type="none"/>
            <w10:anchorlock/>
          </v:shape>
          <o:OLEObject Type="Embed" ProgID="Visio.Drawing.15" ShapeID="_x0000_i1043" DrawAspect="Content" ObjectID="_1468075743" r:id="rId42">
            <o:LockedField>false</o:LockedField>
          </o:OLEObject>
        </w:object>
      </w: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jc w:val="both"/>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5" o:title=""/>
            <o:lock v:ext="edit" aspectratio="t"/>
            <w10:wrap type="none"/>
            <w10:anchorlock/>
          </v:shape>
          <o:OLEObject Type="Embed" ProgID="Visio.Drawing.15" ShapeID="_x0000_i1044" DrawAspect="Content" ObjectID="_1468075744" r:id="rId44">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7" o:title=""/>
            <o:lock v:ext="edit" aspectratio="f"/>
            <w10:wrap type="none"/>
            <w10:anchorlock/>
          </v:shape>
          <o:OLEObject Type="Embed" ProgID="Visio.Drawing.15" ShapeID="_x0000_i1045" DrawAspect="Content" ObjectID="_1468075745" r:id="rId46">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numPr>
          <w:ilvl w:val="0"/>
          <w:numId w:val="1"/>
        </w:numPr>
        <w:rPr>
          <w:rFonts w:hint="eastAsia" w:ascii="黑体" w:hAnsi="黑体" w:eastAsia="黑体"/>
          <w:color w:val="auto"/>
          <w:sz w:val="32"/>
          <w:szCs w:val="22"/>
          <w:lang w:eastAsia="zh-CN"/>
        </w:rPr>
      </w:pP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numPr>
          <w:ilvl w:val="0"/>
          <w:numId w:val="0"/>
        </w:numPr>
        <w:rPr>
          <w:rFonts w:hint="eastAsia" w:ascii="黑体" w:hAnsi="黑体" w:eastAsia="黑体"/>
          <w:color w:val="auto"/>
          <w:sz w:val="32"/>
          <w:szCs w:val="2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49" o:title=""/>
            <o:lock v:ext="edit" aspectratio="t"/>
            <w10:wrap type="none"/>
            <w10:anchorlock/>
          </v:shape>
          <o:OLEObject Type="Embed" ProgID="Visio.Drawing.15" ShapeID="_x0000_i1046" DrawAspect="Content" ObjectID="_1468075746" r:id="rId48">
            <o:LockedField>false</o:LockedField>
          </o:OLEObject>
        </w:object>
      </w: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对涉税专业服务机构的监管</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1" o:title=""/>
            <o:lock v:ext="edit" aspectratio="f"/>
            <w10:wrap type="none"/>
            <w10:anchorlock/>
          </v:shape>
          <o:OLEObject Type="Embed" ProgID="Visio.Drawing.15" ShapeID="_x0000_i1047" DrawAspect="Content" ObjectID="_1468075747" r:id="rId5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3" o:title=""/>
            <o:lock v:ext="edit" aspectratio="f"/>
            <w10:wrap type="none"/>
            <w10:anchorlock/>
          </v:shape>
          <o:OLEObject Type="Embed" ProgID="Visio.Drawing.15" ShapeID="_x0000_i1048" DrawAspect="Content" ObjectID="_1468075748" r:id="rId52">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numPr>
          <w:ilvl w:val="0"/>
          <w:numId w:val="0"/>
        </w:numPr>
        <w:rPr>
          <w:rFonts w:hint="eastAsia" w:ascii="黑体" w:hAnsi="黑体" w:eastAsia="黑体"/>
          <w:color w:val="auto"/>
          <w:sz w:val="32"/>
          <w:szCs w:val="22"/>
          <w:lang w:eastAsia="zh-CN"/>
        </w:rPr>
      </w:pPr>
      <w:r>
        <w:rPr>
          <w:rFonts w:hint="eastAsia" w:ascii="黑体" w:hAnsi="黑体" w:eastAsia="黑体"/>
          <w:color w:val="auto"/>
          <w:sz w:val="32"/>
          <w:szCs w:val="22"/>
          <w:lang w:eastAsia="zh-CN"/>
        </w:rPr>
        <w:t>四、监管执法</w:t>
      </w: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eastAsia="仿宋_GB2312"/>
          <w:color w:val="auto"/>
          <w:sz w:val="32"/>
          <w:szCs w:val="32"/>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r>
        <w:rPr>
          <w:rFonts w:hint="eastAsia" w:ascii="仿宋_GB2312" w:hAnsi="仿宋" w:eastAsia="仿宋_GB2312"/>
          <w:color w:val="auto"/>
          <w:sz w:val="32"/>
          <w:szCs w:val="32"/>
        </w:rPr>
        <w:object>
          <v:shape id="_x0000_i1049" o:spt="75" type="#_x0000_t75" style="height:241.5pt;width:128.25pt;" o:ole="t" filled="f" o:preferrelative="t" stroked="f" coordsize="21600,21600">
            <v:path/>
            <v:fill on="f" focussize="0,0"/>
            <v:stroke on="f"/>
            <v:imagedata r:id="rId55" o:title=""/>
            <o:lock v:ext="edit" aspectratio="f"/>
            <w10:wrap type="none"/>
            <w10:anchorlock/>
          </v:shape>
          <o:OLEObject Type="Embed" ProgID="Visio.Drawing.15" ShapeID="_x0000_i1049" DrawAspect="Content" ObjectID="_1468075749" r:id="rId54">
            <o:LockedField>false</o:LockedField>
          </o:OLEObject>
        </w:objec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99.75pt;width:446.45pt;" o:ole="t" filled="f" o:preferrelative="t" stroked="f" coordsize="21600,21600">
            <v:path/>
            <v:fill on="f" focussize="0,0"/>
            <v:stroke on="f"/>
            <v:imagedata r:id="rId57" o:title=""/>
            <o:lock v:ext="edit" aspectratio="t"/>
            <w10:wrap type="none"/>
            <w10:anchorlock/>
          </v:shape>
          <o:OLEObject Type="Embed" ProgID="Visio.Drawing.15" ShapeID="_x0000_i1050" DrawAspect="Content" ObjectID="_1468075750" r:id="rId56">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25.95pt;width:428.25pt;" o:ole="t" filled="f" o:preferrelative="t" stroked="f" coordsize="21600,21600">
            <v:path/>
            <v:fill on="f" focussize="0,0"/>
            <v:stroke on="f"/>
            <v:imagedata r:id="rId59" o:title=""/>
            <o:lock v:ext="edit" aspectratio="t"/>
            <w10:wrap type="none"/>
            <w10:anchorlock/>
          </v:shape>
          <o:OLEObject Type="Embed" ProgID="Visio.Drawing.15" ShapeID="_x0000_i1051" DrawAspect="Content" ObjectID="_1468075751" r:id="rId58">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pgNumType w:fmt="decimal"/>
          <w:cols w:space="720" w:num="1"/>
          <w:docGrid w:type="lines" w:linePitch="312" w:charSpace="0"/>
        </w:sectPr>
      </w:pPr>
      <w:r>
        <w:rPr>
          <w:rFonts w:hint="eastAsia" w:ascii="仿宋_GB2312" w:eastAsia="仿宋_GB2312"/>
          <w:color w:val="auto"/>
          <w:sz w:val="32"/>
          <w:szCs w:val="32"/>
        </w:rPr>
        <w:object>
          <v:shape id="_x0000_i1052" o:spt="75" type="#_x0000_t75" style="height:465.05pt;width:383.3pt;" o:ole="t" filled="f" o:preferrelative="t" stroked="f" coordsize="21600,21600">
            <v:path/>
            <v:fill on="f" focussize="0,0"/>
            <v:stroke on="f"/>
            <v:imagedata r:id="rId61" o:title=""/>
            <o:lock v:ext="edit" aspectratio="t"/>
            <w10:wrap type="none"/>
            <w10:anchorlock/>
          </v:shape>
          <o:OLEObject Type="Embed" ProgID="Visio.Drawing.15" ShapeID="_x0000_i1052" DrawAspect="Content" ObjectID="_1468075752" r:id="rId60">
            <o:LockedField>false</o:LockedField>
          </o:OLEObject>
        </w:object>
      </w: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53" o:spt="75" type="#_x0000_t75" style="height:407.3pt;width:382.55pt;" o:ole="t" filled="f" o:preferrelative="t" stroked="f" coordsize="21600,21600">
            <v:path/>
            <v:fill on="f" focussize="0,0"/>
            <v:stroke on="f"/>
            <v:imagedata r:id="rId63" o:title=""/>
            <o:lock v:ext="edit" aspectratio="t"/>
            <w10:wrap type="none"/>
            <w10:anchorlock/>
          </v:shape>
          <o:OLEObject Type="Embed" ProgID="Visio.Drawing.15" ShapeID="_x0000_i1053" DrawAspect="Content" ObjectID="_1468075753" r:id="rId62">
            <o:LockedField>false</o:LockedField>
          </o:OLEObject>
        </w:object>
      </w:r>
    </w:p>
    <w:p>
      <w:pPr>
        <w:spacing w:line="360" w:lineRule="auto"/>
        <w:rPr>
          <w:rFonts w:hint="eastAsia" w:eastAsia="仿宋_GB2312"/>
          <w:color w:val="auto"/>
          <w:sz w:val="32"/>
          <w:szCs w:val="2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030101</w:t>
      </w:r>
      <w:r>
        <w:rPr>
          <w:rFonts w:hint="eastAsia" w:ascii="仿宋_GB2312" w:eastAsia="仿宋_GB2312"/>
          <w:color w:val="auto"/>
          <w:sz w:val="32"/>
          <w:szCs w:val="32"/>
          <w:lang w:eastAsia="zh-CN"/>
        </w:rPr>
        <w:t>、</w:t>
      </w:r>
      <w:r>
        <w:rPr>
          <w:rFonts w:hint="eastAsia" w:ascii="仿宋_GB2312" w:eastAsia="仿宋_GB2312"/>
          <w:color w:val="auto"/>
          <w:sz w:val="32"/>
          <w:szCs w:val="32"/>
        </w:rPr>
        <w:t>03010</w:t>
      </w:r>
      <w:r>
        <w:rPr>
          <w:rFonts w:hint="eastAsia" w:ascii="仿宋_GB2312" w:eastAsia="仿宋_GB2312"/>
          <w:color w:val="auto"/>
          <w:sz w:val="32"/>
          <w:szCs w:val="32"/>
          <w:lang w:val="en-US" w:eastAsia="zh-CN"/>
        </w:rPr>
        <w:t xml:space="preserve">6 </w:t>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4" o:spt="75" type="#_x0000_t75" style="height:496.2pt;width:415.2pt;" o:ole="t" filled="f" o:preferrelative="t" stroked="f" coordsize="21600,21600">
            <v:path/>
            <v:fill on="f" focussize="0,0"/>
            <v:stroke on="f"/>
            <v:imagedata r:id="rId65" o:title=""/>
            <o:lock v:ext="edit" aspectratio="t"/>
            <w10:wrap type="none"/>
            <w10:anchorlock/>
          </v:shape>
          <o:OLEObject Type="Embed" ProgID="Visio.Drawing.15" ShapeID="_x0000_i1054" DrawAspect="Content" ObjectID="_1468075754" r:id="rId64">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jc w:val="center"/>
        <w:rPr>
          <w:color w:val="auto"/>
        </w:rPr>
      </w:pPr>
      <w:r>
        <w:rPr>
          <w:color w:val="auto"/>
        </w:rPr>
        <w:object>
          <v:shape id="_x0000_i1055" o:spt="75" type="#_x0000_t75" style="height:377.05pt;width:428.9pt;" o:ole="t" filled="f" o:preferrelative="t" stroked="f" coordsize="21600,21600">
            <v:path/>
            <v:fill on="f" focussize="0,0"/>
            <v:stroke on="f"/>
            <v:imagedata r:id="rId67" o:title=""/>
            <o:lock v:ext="edit" aspectratio="t"/>
            <w10:wrap type="none"/>
            <w10:anchorlock/>
          </v:shape>
          <o:OLEObject Type="Embed" ProgID="Visio.Drawing.15" ShapeID="_x0000_i1055" DrawAspect="Content" ObjectID="_1468075755" r:id="rId66">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涉税专业服务执业情况检查</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sz w:val="32"/>
          <w:szCs w:val="32"/>
        </w:rPr>
        <w:object>
          <v:shape id="_x0000_i1061" o:spt="75" type="#_x0000_t75" style="height:326.45pt;width:414.85pt;" o:ole="t" filled="f" o:preferrelative="t" stroked="f" coordsize="21600,21600">
            <v:path/>
            <v:fill on="f" focussize="0,0"/>
            <v:stroke on="f"/>
            <v:imagedata r:id="rId69" o:title=""/>
            <o:lock v:ext="edit" aspectratio="f"/>
            <w10:wrap type="none"/>
            <w10:anchorlock/>
          </v:shape>
          <o:OLEObject Type="Embed" ProgID="Visio.Drawing.15" ShapeID="_x0000_i1061" DrawAspect="Content" ObjectID="_1468075756" r:id="rId68">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bookmarkStart w:id="0" w:name="_GoBack"/>
      <w:bookmarkEnd w:id="0"/>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6" o:spt="75" type="#_x0000_t75" style="height:463.35pt;width:415.1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7" r:id="rId70">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numPr>
          <w:ilvl w:val="0"/>
          <w:numId w:val="0"/>
        </w:numPr>
        <w:rPr>
          <w:rFonts w:hint="eastAsia" w:ascii="黑体" w:hAnsi="黑体" w:eastAsia="黑体"/>
          <w:color w:val="auto"/>
          <w:sz w:val="32"/>
          <w:lang w:val="en-US" w:eastAsia="zh-CN"/>
        </w:rPr>
      </w:pP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r>
        <w:rPr>
          <w:rFonts w:hint="eastAsia" w:ascii="黑体" w:hAnsi="黑体" w:eastAsia="黑体" w:cs="黑体"/>
          <w:color w:val="auto"/>
          <w:sz w:val="32"/>
          <w:lang w:val="en-US" w:eastAsia="zh-CN"/>
        </w:rPr>
        <w:t xml:space="preserve"> </w:t>
      </w:r>
    </w:p>
    <w:p>
      <w:pPr>
        <w:numPr>
          <w:ilvl w:val="0"/>
          <w:numId w:val="0"/>
        </w:numPr>
        <w:rPr>
          <w:rFonts w:hint="eastAsia" w:ascii="黑体" w:hAnsi="黑体" w:eastAsia="黑体"/>
          <w:color w:val="auto"/>
          <w:sz w:val="32"/>
        </w:rPr>
      </w:pPr>
    </w:p>
    <w:p>
      <w:pP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仿宋_GB2312" w:hAnsi="仿宋_GB2312" w:eastAsia="仿宋_GB2312" w:cs="仿宋_GB2312"/>
          <w:color w:val="auto"/>
          <w:sz w:val="32"/>
        </w:rPr>
        <w:t>090100</w:t>
      </w:r>
      <w:r>
        <w:rPr>
          <w:rFonts w:hint="eastAsia" w:ascii="仿宋_GB2312" w:hAnsi="仿宋_GB2312" w:eastAsia="仿宋_GB2312" w:cs="仿宋_GB2312"/>
          <w:color w:val="auto"/>
          <w:sz w:val="32"/>
          <w:lang w:val="en-US" w:eastAsia="zh-CN"/>
        </w:rPr>
        <w:t xml:space="preserve"> </w:t>
      </w:r>
      <w:r>
        <w:rPr>
          <w:rFonts w:hint="eastAsia" w:ascii="仿宋_GB2312" w:hAnsi="Times New Roman" w:eastAsia="仿宋_GB2312" w:cs="Times New Roman"/>
          <w:color w:val="auto"/>
          <w:sz w:val="32"/>
          <w:szCs w:val="32"/>
          <w:lang w:val="en-US" w:eastAsia="zh-CN"/>
        </w:rPr>
        <w:t>研究制定贯彻执行税收、社会保险费和有关非税收入法律、法规、规章和规范性文件的具体实施办法</w:t>
      </w:r>
    </w:p>
    <w:p>
      <w:pPr>
        <w:rPr>
          <w:rFonts w:hint="eastAsia" w:asciiTheme="minorEastAsia" w:hAnsiTheme="minorEastAsia" w:eastAsiaTheme="minorEastAsia" w:cstheme="minorEastAsia"/>
          <w:i w:val="0"/>
          <w:color w:val="000000"/>
          <w:kern w:val="0"/>
          <w:sz w:val="24"/>
          <w:szCs w:val="24"/>
          <w:u w:val="none"/>
          <w:lang w:val="en-US" w:eastAsia="zh-CN" w:bidi="ar"/>
        </w:rPr>
      </w:pPr>
    </w:p>
    <w:p>
      <w:pPr>
        <w:jc w:val="center"/>
        <w:rPr>
          <w:color w:val="auto"/>
        </w:rPr>
      </w:pPr>
      <w:r>
        <w:rPr>
          <w:color w:val="auto"/>
        </w:rPr>
        <w:object>
          <v:shape id="_x0000_i1057" o:spt="75" type="#_x0000_t75" style="height:526.6pt;width:415pt;" o:ole="t" filled="f" o:preferrelative="t" stroked="f" coordsize="21600,21600">
            <v:path/>
            <v:fill on="f" focussize="0,0"/>
            <v:stroke on="f"/>
            <v:imagedata r:id="rId73" o:title=""/>
            <o:lock v:ext="edit" aspectratio="t"/>
            <w10:wrap type="none"/>
            <w10:anchorlock/>
          </v:shape>
          <o:OLEObject Type="Embed" ProgID="Visio.Drawing.15" ShapeID="_x0000_i1057" DrawAspect="Content" ObjectID="_1468075758" r:id="rId72">
            <o:LockedField>false</o:LockedField>
          </o:OLEObject>
        </w:object>
      </w:r>
    </w:p>
    <w:p>
      <w:pPr>
        <w:jc w:val="center"/>
        <w:rPr>
          <w:color w:val="auto"/>
        </w:rPr>
      </w:pPr>
    </w:p>
    <w:p>
      <w:pPr>
        <w:numPr>
          <w:ilvl w:val="0"/>
          <w:numId w:val="0"/>
        </w:numPr>
        <w:rPr>
          <w:rFonts w:hint="eastAsia" w:ascii="仿宋_GB2312" w:hAnsi="仿宋" w:eastAsia="仿宋_GB2312"/>
          <w:color w:val="auto"/>
          <w:sz w:val="32"/>
          <w:szCs w:val="32"/>
          <w:lang w:eastAsia="zh-CN"/>
        </w:rPr>
      </w:pPr>
      <w:r>
        <w:rPr>
          <w:rFonts w:hint="eastAsia" w:ascii="黑体" w:hAnsi="黑体" w:eastAsia="黑体" w:cs="黑体"/>
          <w:color w:val="auto"/>
          <w:sz w:val="32"/>
          <w:szCs w:val="32"/>
          <w:lang w:eastAsia="zh-CN"/>
        </w:rPr>
        <w:t>六、其他</w:t>
      </w:r>
    </w:p>
    <w:p>
      <w:pPr>
        <w:numPr>
          <w:ilvl w:val="0"/>
          <w:numId w:val="0"/>
        </w:numPr>
        <w:rPr>
          <w:rFonts w:hint="eastAsia" w:ascii="仿宋_GB2312" w:hAnsi="仿宋" w:eastAsia="仿宋_GB2312"/>
          <w:color w:val="auto"/>
          <w:sz w:val="32"/>
          <w:szCs w:val="3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jc w:val="center"/>
        <w:rPr>
          <w:color w:val="auto"/>
        </w:rPr>
      </w:pPr>
      <w:r>
        <w:rPr>
          <w:color w:val="auto"/>
        </w:rPr>
        <w:object>
          <v:shape id="_x0000_i1058" o:spt="75" type="#_x0000_t75" style="height:293.4pt;width:415.15pt;" o:ole="t" filled="f" o:preferrelative="t" stroked="f" coordsize="21600,21600">
            <v:path/>
            <v:fill on="f" focussize="0,0"/>
            <v:stroke on="f"/>
            <v:imagedata r:id="rId75" o:title=""/>
            <o:lock v:ext="edit" aspectratio="t"/>
            <w10:wrap type="none"/>
            <w10:anchorlock/>
          </v:shape>
          <o:OLEObject Type="Embed" ProgID="Visio.Drawing.15" ShapeID="_x0000_i1058" DrawAspect="Content" ObjectID="_1468075759" r:id="rId74">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9" o:spt="75" type="#_x0000_t75" style="height:174pt;width:150pt;" o:ole="t" filled="f" o:preferrelative="t" stroked="f" coordsize="21600,21600">
            <v:path/>
            <v:fill on="f" focussize="0,0"/>
            <v:stroke on="f"/>
            <v:imagedata r:id="rId77" o:title=""/>
            <o:lock v:ext="edit" aspectratio="f"/>
            <w10:wrap type="none"/>
            <w10:anchorlock/>
          </v:shape>
          <o:OLEObject Type="Embed" ProgID="Visio.Drawing.15" ShapeID="_x0000_i1059" DrawAspect="Content" ObjectID="_1468075760" r:id="rId76">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both"/>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jc w:val="center"/>
        <w:rPr>
          <w:rFonts w:hint="eastAsia" w:ascii="黑体" w:hAnsi="黑体" w:eastAsia="黑体"/>
          <w:color w:val="auto"/>
          <w:sz w:val="32"/>
        </w:rPr>
      </w:pPr>
      <w:r>
        <w:rPr>
          <w:rFonts w:hint="eastAsia" w:ascii="黑体" w:hAnsi="黑体" w:eastAsia="黑体"/>
          <w:color w:val="auto"/>
          <w:sz w:val="32"/>
        </w:rPr>
        <w:object>
          <v:shape id="_x0000_i1060" o:spt="75" type="#_x0000_t75" style="height:174.95pt;width:415.15pt;" o:ole="t" filled="f" o:preferrelative="t" stroked="f" coordsize="21600,21600">
            <v:path/>
            <v:fill on="f" focussize="0,0"/>
            <v:stroke on="f"/>
            <v:imagedata r:id="rId79" o:title=""/>
            <o:lock v:ext="edit" aspectratio="f"/>
            <w10:wrap type="none"/>
            <w10:anchorlock/>
          </v:shape>
          <o:OLEObject Type="Embed" ProgID="Visio.Drawing.15" ShapeID="_x0000_i1060" DrawAspect="Content" ObjectID="_1468075761" r:id="rId78">
            <o:LockedField>false</o:LockedField>
          </o:OLEObject>
        </w:object>
      </w:r>
    </w:p>
    <w:p>
      <w:pPr>
        <w:rPr>
          <w:rFonts w:hint="eastAsia" w:ascii="黑体" w:hAnsi="黑体" w:eastAsia="黑体"/>
          <w:color w:val="auto"/>
          <w:sz w:val="32"/>
        </w:rPr>
      </w:pPr>
    </w:p>
    <w:p>
      <w:pPr>
        <w:jc w:val="both"/>
        <w:rPr>
          <w:rFonts w:hint="eastAsia"/>
          <w:color w:val="auto"/>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C7A54"/>
    <w:multiLevelType w:val="singleLevel"/>
    <w:tmpl w:val="EC5C7A5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626602"/>
    <w:rsid w:val="006B1CD5"/>
    <w:rsid w:val="01AC4CAE"/>
    <w:rsid w:val="03122B77"/>
    <w:rsid w:val="07081914"/>
    <w:rsid w:val="082509A4"/>
    <w:rsid w:val="0D5047DD"/>
    <w:rsid w:val="11DF25F2"/>
    <w:rsid w:val="129B552B"/>
    <w:rsid w:val="156D2500"/>
    <w:rsid w:val="1D5B1BEF"/>
    <w:rsid w:val="1E38041E"/>
    <w:rsid w:val="1FD24240"/>
    <w:rsid w:val="1FFE710C"/>
    <w:rsid w:val="2A282713"/>
    <w:rsid w:val="2A890A2E"/>
    <w:rsid w:val="2EA64889"/>
    <w:rsid w:val="30443223"/>
    <w:rsid w:val="32752DD7"/>
    <w:rsid w:val="349C4015"/>
    <w:rsid w:val="37830D35"/>
    <w:rsid w:val="39A03B55"/>
    <w:rsid w:val="3B8C061B"/>
    <w:rsid w:val="3F4259D6"/>
    <w:rsid w:val="43626602"/>
    <w:rsid w:val="446E1677"/>
    <w:rsid w:val="483769BE"/>
    <w:rsid w:val="492D756D"/>
    <w:rsid w:val="498A15BF"/>
    <w:rsid w:val="4B6F782D"/>
    <w:rsid w:val="4FBD60DC"/>
    <w:rsid w:val="50292D16"/>
    <w:rsid w:val="53582ADD"/>
    <w:rsid w:val="5509730D"/>
    <w:rsid w:val="56AC476D"/>
    <w:rsid w:val="602A2FEE"/>
    <w:rsid w:val="61EB138D"/>
    <w:rsid w:val="620D2B89"/>
    <w:rsid w:val="622056B0"/>
    <w:rsid w:val="624A2D88"/>
    <w:rsid w:val="64795BDF"/>
    <w:rsid w:val="64EC0BE8"/>
    <w:rsid w:val="65FE57F0"/>
    <w:rsid w:val="6F8F1169"/>
    <w:rsid w:val="714F34A3"/>
    <w:rsid w:val="71FD6508"/>
    <w:rsid w:val="721D3AB9"/>
    <w:rsid w:val="78A74BFE"/>
    <w:rsid w:val="79EA3366"/>
    <w:rsid w:val="7E260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oleObject" Target="embeddings/oleObject2.bin"/><Relationship Id="rId79" Type="http://schemas.openxmlformats.org/officeDocument/2006/relationships/image" Target="media/image37.emf"/><Relationship Id="rId78" Type="http://schemas.openxmlformats.org/officeDocument/2006/relationships/oleObject" Target="embeddings/oleObject37.bin"/><Relationship Id="rId77" Type="http://schemas.openxmlformats.org/officeDocument/2006/relationships/image" Target="media/image36.emf"/><Relationship Id="rId76" Type="http://schemas.openxmlformats.org/officeDocument/2006/relationships/oleObject" Target="embeddings/oleObject36.bin"/><Relationship Id="rId75" Type="http://schemas.openxmlformats.org/officeDocument/2006/relationships/image" Target="media/image35.emf"/><Relationship Id="rId74" Type="http://schemas.openxmlformats.org/officeDocument/2006/relationships/oleObject" Target="embeddings/oleObject35.bin"/><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2025-02-21T01:38:00Z</dcterms:created>
  <dc:creator>蔡倩雯</dc:creator>
  <cp:lastModifiedBy>蔡倩雯</cp:lastModifiedBy>
  <dcterms:modified xsi:type="dcterms:W3CDTF">2025-11-04T02:02:24Z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