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A10016《预约定价安排正式申请书》</w:t>
      </w:r>
    </w:p>
    <w:p>
      <w:pPr>
        <w:pStyle w:val="9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预约定价安排正式申请书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b/>
          <w:color w:val="FF0000"/>
          <w:sz w:val="30"/>
          <w:szCs w:val="30"/>
          <w:u w:val="single"/>
          <w:lang w:val="en-US" w:eastAsia="zh-CN"/>
        </w:rPr>
        <w:t>XXX</w:t>
      </w:r>
      <w:r>
        <w:rPr>
          <w:rFonts w:ascii="宋体" w:hAnsi="宋体"/>
          <w:b/>
          <w:color w:val="FF0000"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</w:rPr>
        <w:t>税务局：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根据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(据实勾选)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□《中华人民共和国企业所得税法》及其实施条例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□《中华人民共和国税收征收管理法》及其实施细则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□中华人民共和国（政府）与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color w:val="FF0000"/>
          <w:sz w:val="30"/>
          <w:szCs w:val="30"/>
          <w:u w:val="single"/>
          <w:lang w:val="en-US" w:eastAsia="zh-CN"/>
        </w:rPr>
        <w:t>XXX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（政府）间签订并执行的避免双重征税协定、协议或者安排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的有关规定，按照你局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color w:val="FF0000"/>
          <w:sz w:val="30"/>
          <w:szCs w:val="30"/>
          <w:u w:val="single"/>
          <w:lang w:val="en-US" w:eastAsia="zh-CN"/>
        </w:rPr>
        <w:t>20XX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FF0000"/>
          <w:sz w:val="30"/>
          <w:szCs w:val="30"/>
          <w:u w:val="single"/>
          <w:lang w:val="en-US" w:eastAsia="zh-CN"/>
        </w:rPr>
        <w:t>X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FF0000"/>
          <w:sz w:val="30"/>
          <w:szCs w:val="30"/>
          <w:u w:val="single"/>
          <w:lang w:val="en-US" w:eastAsia="zh-CN"/>
        </w:rPr>
        <w:t>X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日送达我企业的《税务事项通知书》（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color w:val="FF0000"/>
          <w:sz w:val="30"/>
          <w:szCs w:val="30"/>
          <w:u w:val="single"/>
          <w:lang w:val="en-US" w:eastAsia="zh-CN"/>
        </w:rPr>
        <w:t>XX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税预约〔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20XX</w:t>
      </w:r>
      <w:r>
        <w:rPr>
          <w:rFonts w:ascii="宋体" w:hAnsi="宋体"/>
          <w:color w:val="FF0000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〕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X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号）的要求，现就我企业与关联方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FF0000"/>
          <w:sz w:val="30"/>
          <w:szCs w:val="30"/>
          <w:u w:val="single"/>
        </w:rPr>
        <w:t>XX市XX公司</w:t>
      </w:r>
      <w:r>
        <w:rPr>
          <w:rFonts w:hint="eastAsia" w:ascii="宋体" w:hAnsi="宋体"/>
          <w:color w:val="FF0000"/>
          <w:sz w:val="30"/>
          <w:szCs w:val="30"/>
          <w:u w:val="single"/>
          <w:lang w:eastAsia="zh-CN"/>
        </w:rPr>
        <w:t>或</w:t>
      </w:r>
      <w:r>
        <w:rPr>
          <w:rFonts w:hint="eastAsia" w:ascii="宋体" w:hAnsi="宋体"/>
          <w:color w:val="FF0000"/>
          <w:sz w:val="30"/>
          <w:szCs w:val="30"/>
          <w:u w:val="single"/>
          <w:lang w:val="en-US" w:eastAsia="zh-CN"/>
        </w:rPr>
        <w:t>XXX</w:t>
      </w:r>
      <w:r>
        <w:rPr>
          <w:rFonts w:ascii="宋体" w:hAnsi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/>
          <w:sz w:val="30"/>
          <w:szCs w:val="30"/>
        </w:rPr>
        <w:t>（关联企业或者个人全称）之间的业务往来，提出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(据实勾选)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□单边预约定价安排正式申请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□双边预约定价安排正式申请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□多边预约定价安排正式申请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请予签收。</w:t>
      </w:r>
      <w:bookmarkStart w:id="0" w:name="_GoBack"/>
      <w:bookmarkEnd w:id="0"/>
    </w:p>
    <w:p>
      <w:pPr>
        <w:pStyle w:val="9"/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附报资料：共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X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份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X</w:t>
      </w:r>
      <w:r>
        <w:rPr>
          <w:rFonts w:ascii="宋体" w:hAnsi="宋体"/>
          <w:color w:val="FF0000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页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．</w:t>
      </w:r>
      <w:r>
        <w:rPr>
          <w:rFonts w:ascii="宋体" w:hAnsi="宋体"/>
          <w:color w:val="FF0000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FF0000"/>
          <w:sz w:val="30"/>
          <w:szCs w:val="30"/>
          <w:u w:val="single"/>
          <w:lang w:val="en-US" w:eastAsia="zh-CN"/>
        </w:rPr>
        <w:t>XXX</w:t>
      </w:r>
      <w:r>
        <w:rPr>
          <w:rFonts w:ascii="宋体" w:hAnsi="宋体"/>
          <w:sz w:val="30"/>
          <w:szCs w:val="30"/>
          <w:u w:val="single"/>
        </w:rPr>
        <w:t xml:space="preserve">                                                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．</w:t>
      </w:r>
      <w:r>
        <w:rPr>
          <w:rFonts w:ascii="宋体" w:hAnsi="宋体"/>
          <w:sz w:val="30"/>
          <w:szCs w:val="30"/>
          <w:u w:val="single"/>
        </w:rPr>
        <w:t xml:space="preserve">                                                 </w:t>
      </w:r>
      <w:r>
        <w:rPr>
          <w:rFonts w:ascii="宋体" w:hAnsi="宋体"/>
          <w:sz w:val="30"/>
          <w:szCs w:val="30"/>
        </w:rPr>
        <w:t xml:space="preserve">                                                  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  <w:u w:val="singl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219075</wp:posOffset>
                </wp:positionV>
                <wp:extent cx="1200785" cy="1141730"/>
                <wp:effectExtent l="19050" t="19050" r="37465" b="2032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11417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2.15pt;margin-top:17.25pt;height:89.9pt;width:94.55pt;z-index:251658240;mso-width-relative:page;mso-height-relative:page;" filled="f" stroked="t" coordsize="21600,21600" o:gfxdata="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Sfrup2QAA&#10;AAoBAAAPAAAAAAAAAAEAIAAAACIAAABkcnMvZG93bnJldi54bWxQSwECFAAUAAAACACHTuJA+VeQ&#10;Oh0CAAAJBAAADgAAAAAAAAABACAAAAAoAQAAZHJzL2Uyb0RvYy54bWxQSwUGAAAAAAYABgBZAQAA&#10;twUAAAAA&#10;">
                <v:fill on="f" focussize="0,0"/>
                <v:stroke weight="3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．</w:t>
      </w:r>
      <w:r>
        <w:rPr>
          <w:rFonts w:ascii="宋体" w:hAnsi="宋体"/>
          <w:sz w:val="30"/>
          <w:szCs w:val="30"/>
          <w:u w:val="single"/>
        </w:rPr>
        <w:t xml:space="preserve">                                                  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......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color w:val="FF0000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     </w:t>
      </w:r>
      <w:r>
        <w:rPr>
          <w:rFonts w:hint="eastAsia" w:ascii="宋体" w:hAnsi="宋体"/>
          <w:sz w:val="30"/>
          <w:szCs w:val="30"/>
        </w:rPr>
        <w:t xml:space="preserve">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企业名称（盖章）：</w:t>
      </w:r>
      <w:r>
        <w:rPr>
          <w:rFonts w:hint="eastAsia" w:ascii="宋体" w:hAnsi="宋体"/>
          <w:color w:val="FF0000"/>
          <w:sz w:val="30"/>
          <w:szCs w:val="30"/>
        </w:rPr>
        <w:t>XX市XX公司</w:t>
      </w:r>
    </w:p>
    <w:p>
      <w:pPr>
        <w:pStyle w:val="9"/>
        <w:adjustRightInd w:val="0"/>
        <w:snapToGrid w:val="0"/>
        <w:spacing w:line="360" w:lineRule="auto"/>
        <w:ind w:right="128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纳税人识别号（统一社会信用代码）：</w:t>
      </w:r>
      <w:r>
        <w:rPr>
          <w:rFonts w:hint="eastAsia" w:ascii="宋体" w:hAnsi="宋体"/>
          <w:color w:val="FF0000"/>
          <w:sz w:val="30"/>
          <w:szCs w:val="30"/>
        </w:rPr>
        <w:t>9144XXXXXXXXXX</w:t>
      </w:r>
    </w:p>
    <w:p>
      <w:pPr>
        <w:pStyle w:val="9"/>
        <w:adjustRightInd w:val="0"/>
        <w:snapToGrid w:val="0"/>
        <w:spacing w:line="360" w:lineRule="auto"/>
        <w:ind w:firstLine="2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法定代表人（签章）：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XXX</w:t>
      </w:r>
    </w:p>
    <w:p>
      <w:pPr>
        <w:pStyle w:val="9"/>
        <w:adjustRightInd w:val="0"/>
        <w:snapToGrid w:val="0"/>
        <w:spacing w:line="360" w:lineRule="auto"/>
        <w:ind w:firstLine="2055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20XX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/>
          <w:color w:val="FF0000"/>
          <w:sz w:val="30"/>
          <w:szCs w:val="30"/>
        </w:rPr>
        <w:t xml:space="preserve"> 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X</w:t>
      </w:r>
      <w:r>
        <w:rPr>
          <w:rFonts w:ascii="宋体" w:hAnsi="宋体"/>
          <w:color w:val="FF0000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X</w:t>
      </w:r>
      <w:r>
        <w:rPr>
          <w:rFonts w:ascii="宋体" w:hAnsi="宋体"/>
          <w:color w:val="FF0000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pStyle w:val="6"/>
        <w:ind w:firstLine="42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9"/>
        <w:ind w:firstLine="420"/>
      </w:pPr>
      <w:r>
        <w:rPr>
          <w:rFonts w:hint="eastAsia" w:ascii="宋体" w:hAnsi="宋体"/>
        </w:rPr>
        <w:t>一、本通知书依据《中华人民共和国企业所得税法》及其实施条例的有关规定设置。</w:t>
      </w:r>
    </w:p>
    <w:p>
      <w:pPr>
        <w:pStyle w:val="9"/>
        <w:ind w:firstLine="420"/>
      </w:pPr>
      <w:r>
        <w:rPr>
          <w:rFonts w:hint="eastAsia" w:ascii="宋体" w:hAnsi="宋体"/>
        </w:rPr>
        <w:t>二、适用范围：企业收到主管税务机关送达同意其提交正式申请的《税务事项通知书》后，可以向税务机关提交该文书。</w:t>
      </w:r>
    </w:p>
    <w:p>
      <w:pPr>
        <w:pStyle w:val="4"/>
        <w:rPr>
          <w:rFonts w:ascii="宋体" w:hAnsi="宋体" w:eastAsia="宋体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302FB"/>
    <w:rsid w:val="071302FB"/>
    <w:rsid w:val="447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2019-11-05T01:21:00Z</dcterms:created>
  <dc:creator>陈莉佳</dc:creator>
  <cp:lastModifiedBy>敖卓勋</cp:lastModifiedBy>
  <dcterms:modified xsi:type="dcterms:W3CDTF">2019-11-12T09:28:19Z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