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A04034《境外旅客购物离境退税商店备案表》</w:t>
      </w:r>
    </w:p>
    <w:p>
      <w:pPr>
        <w:pStyle w:val="9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宋体" w:hAnsi="宋体"/>
          <w:b/>
          <w:bCs/>
          <w:sz w:val="28"/>
          <w:szCs w:val="28"/>
        </w:rPr>
        <w:t>境外旅客购物离境退税商店备案表</w:t>
      </w:r>
    </w:p>
    <w:p>
      <w:pPr>
        <w:snapToGrid w:val="0"/>
        <w:spacing w:after="156" w:afterLines="50"/>
        <w:ind w:firstLine="3465" w:firstLineChars="165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备案时间：</w:t>
      </w:r>
      <w:r>
        <w:rPr>
          <w:rFonts w:ascii="宋体" w:hAnsi="宋体" w:cs="宋体"/>
          <w:color w:val="FF0000"/>
          <w:sz w:val="21"/>
          <w:szCs w:val="21"/>
        </w:rPr>
        <w:t>20XX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 年</w:t>
      </w:r>
      <w:r>
        <w:rPr>
          <w:color w:val="FF0000"/>
          <w:sz w:val="21"/>
          <w:szCs w:val="21"/>
        </w:rPr>
        <w:t>X</w:t>
      </w:r>
      <w:r>
        <w:rPr>
          <w:rFonts w:hint="eastAsia" w:ascii="宋体" w:hAnsi="宋体" w:cs="宋体"/>
          <w:color w:val="000000"/>
          <w:sz w:val="21"/>
          <w:szCs w:val="21"/>
        </w:rPr>
        <w:t>月</w:t>
      </w:r>
      <w:r>
        <w:rPr>
          <w:color w:val="FF0000"/>
          <w:sz w:val="21"/>
          <w:szCs w:val="21"/>
        </w:rPr>
        <w:t>X</w:t>
      </w:r>
      <w:r>
        <w:rPr>
          <w:rFonts w:hint="eastAsia" w:ascii="宋体" w:hAnsi="宋体" w:cs="宋体"/>
          <w:color w:val="000000"/>
          <w:sz w:val="21"/>
          <w:szCs w:val="21"/>
        </w:rPr>
        <w:t>日</w:t>
      </w:r>
    </w:p>
    <w:tbl>
      <w:tblPr>
        <w:tblStyle w:val="4"/>
        <w:tblW w:w="13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3968"/>
        <w:gridCol w:w="3303"/>
        <w:gridCol w:w="3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0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96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XX市XX公司</w:t>
            </w:r>
          </w:p>
        </w:tc>
        <w:tc>
          <w:tcPr>
            <w:tcW w:w="330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3766" w:type="dxa"/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szCs w:val="21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9144XXXXXXXXXXXXXX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0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经营地址</w:t>
            </w:r>
          </w:p>
        </w:tc>
        <w:tc>
          <w:tcPr>
            <w:tcW w:w="3968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XX市XX区（县、镇）XX路XX号</w:t>
            </w:r>
            <w:bookmarkEnd w:id="1"/>
          </w:p>
        </w:tc>
        <w:tc>
          <w:tcPr>
            <w:tcW w:w="330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登记注册类型</w:t>
            </w:r>
          </w:p>
        </w:tc>
        <w:tc>
          <w:tcPr>
            <w:tcW w:w="3766" w:type="dxa"/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0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纳税信用等级</w:t>
            </w:r>
          </w:p>
        </w:tc>
        <w:tc>
          <w:tcPr>
            <w:tcW w:w="11037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3845" w:type="dxa"/>
            <w:gridSpan w:val="4"/>
            <w:vAlign w:val="center"/>
          </w:tcPr>
          <w:p>
            <w:pPr>
              <w:ind w:firstLine="735" w:firstLineChars="350"/>
              <w:rPr>
                <w:rFonts w:hint="eastAsia" w:ascii="宋体" w:hAnsi="宋体"/>
                <w:szCs w:val="21"/>
              </w:rPr>
            </w:pPr>
          </w:p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3867150</wp:posOffset>
                      </wp:positionH>
                      <wp:positionV relativeFrom="page">
                        <wp:posOffset>519430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304.5pt;margin-top:40.9pt;height:89.9pt;width:95.25pt;mso-position-vertical-relative:page;z-index:251658240;mso-width-relative:page;mso-height-relative:page;" fillcolor="#BBD5F0" filled="f" stroked="t" coordsize="21600,21600" o:gfxdata="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1QDXfYAAAA&#10;CgEAAA8AAAAAAAAAAQAgAAAAIgAAAGRycy9kb3ducmV2LnhtbFBLAQIUABQAAAAIAIdO4kDeaR/o&#10;5AEAAK0DAAAOAAAAAAAAAAEAIAAAACcBAABkcnMvZTJvRG9jLnhtbFBLBQYAAAAABgAGAFkBAAB9&#10;BQAAAAA=&#10;">
                      <v:path/>
                      <v:fill type="gradient" on="f" color2="#9CBEE0" focus="100%" focussize="0f,0f">
                        <o:fill type="gradientUnscaled" v:ext="backwardCompatible"/>
                      </v:fill>
                      <v:stroke weight="3pt" color="#FF0000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我公司具备《境外旅客购物离境退税管理办法（试行）》规定的退税商店条件，并承诺遵守《境外旅客购物离境退税管理办法（试行）》有关规定。</w:t>
            </w:r>
          </w:p>
          <w:p>
            <w:pPr>
              <w:ind w:firstLine="1890" w:firstLineChars="90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ind w:firstLine="1890" w:firstLineChars="90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ind w:firstLine="1890" w:firstLineChars="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法人代表：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                   （公司章）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845" w:type="dxa"/>
            <w:gridSpan w:val="4"/>
            <w:vAlign w:val="center"/>
          </w:tcPr>
          <w:p>
            <w:pPr>
              <w:pStyle w:val="2"/>
              <w:ind w:firstLine="0" w:firstLineChars="0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省国家税务局意见：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845" w:type="dxa"/>
            <w:gridSpan w:val="4"/>
            <w:vAlign w:val="top"/>
          </w:tcPr>
          <w:p>
            <w:pPr>
              <w:pStyle w:val="2"/>
              <w:ind w:firstLine="0" w:firstLineChars="0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初核人（主管国家税务局）：</w:t>
            </w:r>
          </w:p>
          <w:p>
            <w:pPr>
              <w:pStyle w:val="2"/>
              <w:ind w:firstLine="0" w:firstLineChars="0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复核人（省国家税务局主管处室）：</w:t>
            </w:r>
          </w:p>
          <w:p>
            <w:pPr>
              <w:pStyle w:val="2"/>
              <w:ind w:firstLine="0" w:firstLineChars="0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负责人（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省国家税务局分管副局长</w:t>
            </w: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）：</w:t>
            </w:r>
            <w:bookmarkStart w:id="2" w:name="_GoBack"/>
            <w:bookmarkEnd w:id="2"/>
          </w:p>
          <w:p>
            <w:pPr>
              <w:pStyle w:val="2"/>
              <w:ind w:right="480" w:firstLine="2940" w:firstLineChars="1400"/>
              <w:jc w:val="right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（印章）</w:t>
            </w:r>
          </w:p>
          <w:p>
            <w:pPr>
              <w:pStyle w:val="2"/>
              <w:ind w:firstLine="1785" w:firstLineChars="850"/>
              <w:jc w:val="right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</w:p>
          <w:p>
            <w:pPr>
              <w:ind w:right="42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月  日</w:t>
            </w:r>
          </w:p>
        </w:tc>
      </w:tr>
    </w:tbl>
    <w:p>
      <w:pPr>
        <w:pStyle w:val="6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【表单说明】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注：本表一式2份。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A2EAF"/>
    <w:rsid w:val="0FEA2EAF"/>
    <w:rsid w:val="4B0766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宋体" w:hAnsi="Times New Roman"/>
      <w:color w:val="000000"/>
      <w:sz w:val="24"/>
      <w:szCs w:val="20"/>
    </w:rPr>
  </w:style>
  <w:style w:type="paragraph" w:customStyle="1" w:styleId="5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2019-10-29T09:33:00Z</dcterms:created>
  <dc:creator>陈莉佳</dc:creator>
  <cp:lastModifiedBy>Administrator</cp:lastModifiedBy>
  <dcterms:modified xsi:type="dcterms:W3CDTF">2019-11-13T01:18:49Z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