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A10085《预约定价安排预备会谈申请书》</w:t>
      </w:r>
    </w:p>
    <w:p>
      <w:pPr>
        <w:pStyle w:val="9"/>
        <w:jc w:val="center"/>
        <w:rPr>
          <w:rFonts w:ascii="黑体" w:hAnsi="宋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宋体" w:eastAsia="黑体"/>
          <w:sz w:val="44"/>
          <w:szCs w:val="44"/>
        </w:rPr>
        <w:t>预约定价安排预备会谈申请书</w:t>
      </w:r>
    </w:p>
    <w:p>
      <w:pPr>
        <w:pStyle w:val="9"/>
        <w:adjustRightInd w:val="0"/>
        <w:rPr>
          <w:rFonts w:ascii="仿宋_GB2312" w:eastAsia="仿宋_GB2312"/>
          <w:sz w:val="30"/>
          <w:szCs w:val="30"/>
        </w:rPr>
      </w:pPr>
      <w:r>
        <w:rPr>
          <w:rFonts w:ascii="宋体" w:hAnsi="宋体"/>
          <w:b/>
          <w:sz w:val="30"/>
          <w:szCs w:val="30"/>
          <w:u w:val="single"/>
        </w:rPr>
        <w:t xml:space="preserve">               </w:t>
      </w:r>
      <w:r>
        <w:rPr>
          <w:rFonts w:hint="eastAsia" w:ascii="仿宋_GB2312" w:eastAsia="仿宋_GB2312"/>
          <w:sz w:val="30"/>
          <w:szCs w:val="30"/>
        </w:rPr>
        <w:t>税务局：</w:t>
      </w:r>
    </w:p>
    <w:p>
      <w:pPr>
        <w:pStyle w:val="9"/>
        <w:tabs>
          <w:tab w:val="left" w:pos="6105"/>
        </w:tabs>
        <w:adjustRightInd w:val="0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</w:t>
      </w:r>
      <w:r>
        <w:rPr>
          <w:rFonts w:ascii="仿宋_GB2312" w:eastAsia="仿宋_GB2312"/>
          <w:sz w:val="30"/>
          <w:szCs w:val="30"/>
        </w:rPr>
        <w:tab/>
      </w:r>
    </w:p>
    <w:p>
      <w:pPr>
        <w:pStyle w:val="9"/>
        <w:adjustRightInd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□《中华人民共和国企业所得税法》及其实施条例</w:t>
      </w:r>
    </w:p>
    <w:p>
      <w:pPr>
        <w:pStyle w:val="9"/>
        <w:adjustRightInd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□《中华人民共和国税收征收管理法》及其实施细则</w:t>
      </w:r>
    </w:p>
    <w:p>
      <w:pPr>
        <w:pStyle w:val="9"/>
        <w:adjustRightInd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□中华人民共和国（政府）与</w:t>
      </w:r>
      <w:r>
        <w:rPr>
          <w:rFonts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（政府）间签订并执行的避免双重征税协定、协议或者安排</w:t>
      </w:r>
    </w:p>
    <w:p>
      <w:pPr>
        <w:pStyle w:val="9"/>
        <w:adjustRightIn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的有关规定，现就我企业与关联方之间的业务往来，提出</w:t>
      </w:r>
    </w:p>
    <w:p>
      <w:pPr>
        <w:pStyle w:val="9"/>
        <w:adjustRightInd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□单边预约定价安排预备会谈申请</w:t>
      </w:r>
    </w:p>
    <w:p>
      <w:pPr>
        <w:pStyle w:val="9"/>
        <w:adjustRightInd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□双边预约定价安排预备会谈申请</w:t>
      </w:r>
    </w:p>
    <w:p>
      <w:pPr>
        <w:pStyle w:val="9"/>
        <w:adjustRightInd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□多边预约定价安排预备会谈申请</w:t>
      </w:r>
    </w:p>
    <w:p>
      <w:pPr>
        <w:pStyle w:val="9"/>
        <w:adjustRightInd w:val="0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联系人：</w:t>
      </w:r>
    </w:p>
    <w:p>
      <w:pPr>
        <w:pStyle w:val="9"/>
        <w:adjustRightInd w:val="0"/>
        <w:ind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联系电话：</w:t>
      </w:r>
    </w:p>
    <w:p>
      <w:pPr>
        <w:pStyle w:val="9"/>
        <w:adjustRightInd w:val="0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附报资料：共</w:t>
      </w:r>
      <w:r>
        <w:rPr>
          <w:rFonts w:ascii="仿宋_GB2312" w:eastAsia="仿宋_GB2312"/>
          <w:sz w:val="30"/>
          <w:szCs w:val="30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份</w:t>
      </w:r>
      <w:r>
        <w:rPr>
          <w:rFonts w:ascii="仿宋_GB2312" w:eastAsia="仿宋_GB2312"/>
          <w:sz w:val="30"/>
          <w:szCs w:val="30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页</w:t>
      </w:r>
    </w:p>
    <w:p>
      <w:pPr>
        <w:pStyle w:val="9"/>
        <w:adjustRightInd w:val="0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．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      </w:t>
      </w:r>
    </w:p>
    <w:p>
      <w:pPr>
        <w:pStyle w:val="9"/>
        <w:adjustRightInd w:val="0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．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      </w:t>
      </w:r>
      <w:r>
        <w:rPr>
          <w:rFonts w:ascii="仿宋_GB2312" w:eastAsia="仿宋_GB2312"/>
          <w:sz w:val="30"/>
          <w:szCs w:val="30"/>
        </w:rPr>
        <w:t xml:space="preserve">                                                  </w:t>
      </w:r>
    </w:p>
    <w:p>
      <w:pPr>
        <w:pStyle w:val="9"/>
        <w:adjustRightInd w:val="0"/>
        <w:ind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．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pStyle w:val="9"/>
        <w:adjustRightInd w:val="0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......</w:t>
      </w:r>
    </w:p>
    <w:p>
      <w:pPr>
        <w:pStyle w:val="9"/>
        <w:adjustRightInd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</w:rPr>
        <w:t xml:space="preserve">               </w:t>
      </w:r>
      <w:r>
        <w:rPr>
          <w:rFonts w:hint="eastAsia" w:ascii="仿宋_GB2312" w:eastAsia="仿宋_GB2312"/>
          <w:sz w:val="30"/>
          <w:szCs w:val="30"/>
        </w:rPr>
        <w:t>企业名称（盖章）：</w:t>
      </w:r>
    </w:p>
    <w:p>
      <w:pPr>
        <w:pStyle w:val="9"/>
        <w:adjustRightInd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纳税人识别号（统一社会信用代码）：</w:t>
      </w:r>
      <w:r>
        <w:rPr>
          <w:rFonts w:ascii="仿宋_GB2312" w:eastAsia="仿宋_GB2312"/>
          <w:sz w:val="30"/>
          <w:szCs w:val="30"/>
        </w:rPr>
        <w:t xml:space="preserve"> </w:t>
      </w:r>
    </w:p>
    <w:p>
      <w:pPr>
        <w:pStyle w:val="9"/>
        <w:adjustRightInd w:val="0"/>
        <w:ind w:firstLine="2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法定代表人（签章）：</w:t>
      </w:r>
    </w:p>
    <w:p>
      <w:pPr>
        <w:pStyle w:val="9"/>
        <w:adjustRightInd w:val="0"/>
        <w:ind w:firstLine="2055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pStyle w:val="6"/>
        <w:widowControl/>
        <w:ind w:firstLine="482" w:firstLineChars="200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【表单说明】</w:t>
      </w:r>
    </w:p>
    <w:p>
      <w:pPr>
        <w:pStyle w:val="9"/>
        <w:ind w:firstLine="420"/>
        <w:rPr>
          <w:rFonts w:hint="eastAsia" w:ascii="宋体" w:hAnsi="宋体"/>
        </w:rPr>
      </w:pPr>
      <w:r>
        <w:rPr>
          <w:rFonts w:hint="eastAsia" w:ascii="宋体" w:hAnsi="宋体"/>
        </w:rPr>
        <w:t>一、本通知书依据《中华人民共和国企业所得税法》及其实施条例的有关规定设置。</w:t>
      </w:r>
    </w:p>
    <w:p>
      <w:pPr>
        <w:pStyle w:val="9"/>
        <w:ind w:firstLine="420"/>
        <w:rPr>
          <w:rFonts w:ascii="宋体" w:hAnsi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</w:rPr>
        <w:t>二、适用范围：企业有谈签预约定价安排意向的，向税务机关书面提出预备会谈申请时使用。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B7947"/>
    <w:rsid w:val="4B1B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一级标题_0"/>
    <w:basedOn w:val="5"/>
    <w:qFormat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5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5"/>
    <w:uiPriority w:val="0"/>
    <w:pPr>
      <w:ind w:firstLine="420"/>
    </w:pPr>
    <w:rPr>
      <w:rFonts w:ascii="Arial" w:hAnsi="Arial"/>
      <w:szCs w:val="24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2019-11-05T02:22:00Z</dcterms:created>
  <dc:creator>陈莉佳</dc:creator>
  <cp:lastModifiedBy>陈莉佳</cp:lastModifiedBy>
  <dcterms:modified xsi:type="dcterms:W3CDTF">2019-11-05T02:22:31Z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