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olor w:val="000000"/>
          <w:szCs w:val="21"/>
        </w:rPr>
      </w:pPr>
      <w:r>
        <w:rPr>
          <w:rFonts w:hint="eastAsia" w:ascii="宋体" w:hAnsi="宋体" w:eastAsia="宋体"/>
          <w:color w:val="000000"/>
          <w:szCs w:val="21"/>
        </w:rPr>
        <w:t>A10083《预约定价安排补（退）税款通知书》</w:t>
      </w:r>
    </w:p>
    <w:p>
      <w:pPr>
        <w:pStyle w:val="10"/>
        <w:spacing w:line="360" w:lineRule="auto"/>
        <w:jc w:val="center"/>
        <w:rPr>
          <w:rFonts w:ascii="黑体" w:hAnsi="宋体" w:eastAsia="黑体"/>
          <w:color w:val="000000"/>
          <w:sz w:val="52"/>
          <w:szCs w:val="52"/>
        </w:rPr>
      </w:pPr>
      <w:bookmarkStart w:id="0" w:name="_GoBack"/>
      <w:bookmarkEnd w:id="0"/>
      <w:r>
        <w:rPr>
          <w:rFonts w:ascii="仿宋_GB2312" w:eastAsia="仿宋_GB2312"/>
          <w:color w:val="000000"/>
          <w:sz w:val="32"/>
          <w:u w:val="single"/>
        </w:rPr>
        <w:t xml:space="preserve">          </w:t>
      </w:r>
      <w:r>
        <w:rPr>
          <w:rFonts w:hint="eastAsia" w:ascii="黑体" w:eastAsia="黑体"/>
          <w:color w:val="000000"/>
          <w:spacing w:val="20"/>
          <w:sz w:val="44"/>
        </w:rPr>
        <w:t>税务局</w:t>
      </w:r>
    </w:p>
    <w:p>
      <w:pPr>
        <w:pStyle w:val="10"/>
        <w:spacing w:line="360" w:lineRule="auto"/>
        <w:jc w:val="center"/>
        <w:rPr>
          <w:rFonts w:ascii="仿宋_GB2312" w:eastAsia="仿宋_GB2312"/>
          <w:color w:val="000000"/>
          <w:sz w:val="28"/>
          <w:szCs w:val="28"/>
          <w:u w:val="single"/>
        </w:rPr>
      </w:pPr>
      <w:r>
        <w:rPr>
          <w:rFonts w:hint="eastAsia" w:ascii="黑体" w:hAnsi="宋体" w:eastAsia="黑体"/>
          <w:bCs/>
          <w:color w:val="000000"/>
          <w:sz w:val="52"/>
          <w:szCs w:val="52"/>
        </w:rPr>
        <w:t>预约定价安排补（退）税款通知书</w:t>
      </w:r>
    </w:p>
    <w:p>
      <w:pPr>
        <w:pStyle w:val="10"/>
        <w:spacing w:line="360" w:lineRule="auto"/>
        <w:jc w:val="center"/>
        <w:rPr>
          <w:rFonts w:ascii="仿宋_GB2312" w:eastAsia="仿宋_GB2312"/>
          <w:color w:val="000000"/>
          <w:sz w:val="28"/>
          <w:szCs w:val="28"/>
        </w:rPr>
      </w:pPr>
      <w:r>
        <w:rPr>
          <w:rFonts w:ascii="仿宋_GB2312" w:eastAsia="仿宋_GB2312"/>
          <w:color w:val="000000"/>
          <w:sz w:val="28"/>
          <w:szCs w:val="28"/>
          <w:u w:val="single"/>
        </w:rPr>
        <w:t xml:space="preserve">     </w:t>
      </w:r>
      <w:r>
        <w:rPr>
          <w:rFonts w:hint="eastAsia" w:ascii="仿宋_GB2312" w:eastAsia="仿宋_GB2312"/>
          <w:color w:val="000000"/>
          <w:sz w:val="28"/>
          <w:szCs w:val="28"/>
        </w:rPr>
        <w:t>税预调〔</w:t>
      </w:r>
      <w:r>
        <w:rPr>
          <w:rFonts w:ascii="仿宋_GB2312" w:eastAsia="仿宋_GB2312"/>
          <w:color w:val="000000"/>
          <w:sz w:val="28"/>
          <w:szCs w:val="28"/>
        </w:rPr>
        <w:t xml:space="preserve">    </w:t>
      </w:r>
      <w:r>
        <w:rPr>
          <w:rFonts w:hint="eastAsia" w:ascii="仿宋_GB2312" w:eastAsia="仿宋_GB2312"/>
          <w:color w:val="000000"/>
          <w:sz w:val="28"/>
          <w:szCs w:val="28"/>
        </w:rPr>
        <w:t>〕</w:t>
      </w:r>
      <w:r>
        <w:rPr>
          <w:rFonts w:ascii="仿宋_GB2312" w:eastAsia="仿宋_GB2312"/>
          <w:color w:val="000000"/>
          <w:sz w:val="28"/>
          <w:szCs w:val="28"/>
        </w:rPr>
        <w:t xml:space="preserve">    </w:t>
      </w:r>
      <w:r>
        <w:rPr>
          <w:rFonts w:hint="eastAsia" w:ascii="仿宋_GB2312" w:eastAsia="仿宋_GB2312"/>
          <w:color w:val="000000"/>
          <w:sz w:val="28"/>
          <w:szCs w:val="28"/>
        </w:rPr>
        <w:t>号</w:t>
      </w:r>
    </w:p>
    <w:p>
      <w:pPr>
        <w:pStyle w:val="10"/>
        <w:jc w:val="center"/>
        <w:rPr>
          <w:rFonts w:ascii="仿宋_GB2312" w:eastAsia="仿宋_GB2312"/>
          <w:color w:val="000000"/>
          <w:sz w:val="18"/>
          <w:szCs w:val="18"/>
        </w:rPr>
      </w:pPr>
    </w:p>
    <w:p>
      <w:pPr>
        <w:pStyle w:val="10"/>
        <w:rPr>
          <w:rFonts w:ascii="仿宋_GB2312" w:eastAsia="仿宋_GB2312"/>
          <w:color w:val="000000"/>
          <w:sz w:val="32"/>
        </w:rPr>
      </w:pPr>
      <w:r>
        <w:rPr>
          <w:rFonts w:ascii="仿宋_GB2312" w:eastAsia="仿宋_GB2312"/>
          <w:color w:val="000000"/>
          <w:sz w:val="32"/>
          <w:u w:val="single"/>
        </w:rPr>
        <w:t xml:space="preserve">                     </w:t>
      </w:r>
      <w:r>
        <w:rPr>
          <w:rFonts w:hint="eastAsia" w:ascii="仿宋_GB2312" w:eastAsia="仿宋_GB2312"/>
          <w:color w:val="000000"/>
          <w:sz w:val="32"/>
        </w:rPr>
        <w:t>（企业名称）</w:t>
      </w:r>
      <w:r>
        <w:rPr>
          <w:rFonts w:ascii="仿宋_GB2312" w:eastAsia="仿宋_GB2312"/>
          <w:color w:val="000000"/>
          <w:sz w:val="32"/>
        </w:rPr>
        <w:t>:</w:t>
      </w:r>
    </w:p>
    <w:p>
      <w:pPr>
        <w:pStyle w:val="10"/>
        <w:spacing w:line="360" w:lineRule="auto"/>
        <w:ind w:firstLine="640"/>
        <w:rPr>
          <w:rFonts w:ascii="仿宋_GB2312" w:eastAsia="仿宋_GB2312"/>
          <w:color w:val="000000"/>
          <w:sz w:val="32"/>
        </w:rPr>
      </w:pPr>
      <w:r>
        <w:rPr>
          <w:rFonts w:hint="eastAsia" w:ascii="仿宋_GB2312" w:eastAsia="仿宋_GB2312"/>
          <w:color w:val="000000"/>
          <w:sz w:val="32"/>
        </w:rPr>
        <w:t>根据</w:t>
      </w:r>
    </w:p>
    <w:p>
      <w:pPr>
        <w:pStyle w:val="10"/>
        <w:spacing w:line="360" w:lineRule="auto"/>
        <w:rPr>
          <w:rFonts w:ascii="仿宋_GB2312" w:eastAsia="仿宋_GB2312"/>
          <w:color w:val="000000"/>
          <w:sz w:val="32"/>
        </w:rPr>
      </w:pPr>
      <w:r>
        <w:rPr>
          <w:rFonts w:hint="eastAsia" w:ascii="仿宋_GB2312" w:eastAsia="仿宋_GB2312"/>
          <w:color w:val="000000"/>
          <w:sz w:val="32"/>
        </w:rPr>
        <w:t>□我局与你企业于</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rPr>
        <w:t>年</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rPr>
        <w:t>月</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rPr>
        <w:t>日签署的</w:t>
      </w:r>
      <w:r>
        <w:rPr>
          <w:rFonts w:ascii="仿宋_GB2312" w:eastAsia="仿宋_GB2312"/>
          <w:color w:val="000000"/>
          <w:sz w:val="32"/>
          <w:u w:val="single"/>
        </w:rPr>
        <w:t xml:space="preserve">                 </w:t>
      </w:r>
      <w:r>
        <w:rPr>
          <w:rFonts w:hint="eastAsia" w:ascii="仿宋_GB2312" w:eastAsia="仿宋_GB2312"/>
          <w:color w:val="000000"/>
          <w:sz w:val="32"/>
        </w:rPr>
        <w:t>（单边预约定价安排名称）</w:t>
      </w:r>
    </w:p>
    <w:p>
      <w:pPr>
        <w:pStyle w:val="10"/>
        <w:spacing w:line="360" w:lineRule="auto"/>
        <w:rPr>
          <w:rFonts w:ascii="仿宋_GB2312" w:eastAsia="仿宋_GB2312"/>
          <w:color w:val="000000"/>
          <w:sz w:val="32"/>
        </w:rPr>
      </w:pPr>
      <w:r>
        <w:rPr>
          <w:rFonts w:hint="eastAsia" w:ascii="仿宋_GB2312" w:eastAsia="仿宋_GB2312"/>
          <w:color w:val="000000"/>
          <w:sz w:val="32"/>
        </w:rPr>
        <w:t>□中国税务主管当局与</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hint="eastAsia" w:ascii="仿宋_GB2312" w:eastAsia="仿宋_GB2312"/>
          <w:color w:val="000000"/>
          <w:sz w:val="32"/>
        </w:rPr>
        <w:t>税务主管当局于</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hint="eastAsia" w:ascii="仿宋_GB2312" w:eastAsia="仿宋_GB2312"/>
          <w:color w:val="000000"/>
          <w:sz w:val="32"/>
        </w:rPr>
        <w:t>年</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rPr>
        <w:t>月</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rPr>
        <w:t>日签署的</w:t>
      </w:r>
      <w:r>
        <w:rPr>
          <w:rFonts w:ascii="仿宋_GB2312" w:eastAsia="仿宋_GB2312"/>
          <w:color w:val="000000"/>
          <w:sz w:val="32"/>
          <w:u w:val="single"/>
        </w:rPr>
        <w:t xml:space="preserve">                 </w:t>
      </w:r>
      <w:r>
        <w:rPr>
          <w:rFonts w:hint="eastAsia" w:ascii="仿宋_GB2312" w:eastAsia="仿宋_GB2312"/>
          <w:color w:val="000000"/>
          <w:sz w:val="32"/>
        </w:rPr>
        <w:t>（双边或者多边预约定价安排名称）</w:t>
      </w:r>
    </w:p>
    <w:p>
      <w:pPr>
        <w:pStyle w:val="10"/>
        <w:spacing w:line="360" w:lineRule="auto"/>
        <w:rPr>
          <w:rFonts w:ascii="仿宋_GB2312" w:eastAsia="仿宋_GB2312"/>
          <w:color w:val="000000"/>
          <w:sz w:val="32"/>
        </w:rPr>
      </w:pPr>
      <w:r>
        <w:rPr>
          <w:rFonts w:hint="eastAsia" w:ascii="仿宋_GB2312" w:eastAsia="仿宋_GB2312"/>
          <w:color w:val="000000"/>
          <w:sz w:val="32"/>
        </w:rPr>
        <w:t>的有关规定，对你企业自</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hint="eastAsia" w:ascii="仿宋_GB2312" w:eastAsia="仿宋_GB2312"/>
          <w:color w:val="000000"/>
          <w:sz w:val="32"/>
        </w:rPr>
        <w:t>年至</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rPr>
        <w:t>年的纳税年度进行如下调整：</w:t>
      </w:r>
    </w:p>
    <w:p>
      <w:pPr>
        <w:pStyle w:val="10"/>
        <w:spacing w:line="360" w:lineRule="auto"/>
        <w:rPr>
          <w:rFonts w:ascii="仿宋_GB2312" w:eastAsia="仿宋_GB2312"/>
          <w:color w:val="000000"/>
          <w:sz w:val="32"/>
        </w:rPr>
      </w:pPr>
      <w:r>
        <w:rPr>
          <w:rFonts w:hint="eastAsia" w:ascii="仿宋_GB2312" w:eastAsia="仿宋_GB2312"/>
          <w:color w:val="000000"/>
          <w:sz w:val="32"/>
        </w:rPr>
        <w:t>1.调增（减）你企业应纳税所得额</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hint="eastAsia" w:ascii="仿宋_GB2312" w:eastAsia="仿宋_GB2312"/>
          <w:color w:val="000000"/>
          <w:sz w:val="32"/>
        </w:rPr>
        <w:t>元，应补（退）企业所得税</w:t>
      </w:r>
      <w:r>
        <w:rPr>
          <w:rFonts w:ascii="仿宋_GB2312" w:eastAsia="仿宋_GB2312"/>
          <w:color w:val="000000"/>
          <w:sz w:val="32"/>
          <w:u w:val="single"/>
        </w:rPr>
        <w:t xml:space="preserve">                  </w:t>
      </w:r>
      <w:r>
        <w:rPr>
          <w:rFonts w:hint="eastAsia" w:ascii="仿宋_GB2312" w:eastAsia="仿宋_GB2312"/>
          <w:color w:val="000000"/>
          <w:sz w:val="32"/>
        </w:rPr>
        <w:t>元，并按规定加收利息；</w:t>
      </w:r>
    </w:p>
    <w:p>
      <w:pPr>
        <w:pStyle w:val="10"/>
        <w:spacing w:line="360" w:lineRule="auto"/>
        <w:rPr>
          <w:rFonts w:ascii="仿宋_GB2312" w:eastAsia="仿宋_GB2312"/>
          <w:color w:val="000000"/>
          <w:sz w:val="32"/>
        </w:rPr>
      </w:pPr>
      <w:r>
        <w:rPr>
          <w:rFonts w:hint="eastAsia" w:ascii="仿宋_GB2312" w:eastAsia="仿宋_GB2312"/>
          <w:color w:val="000000"/>
          <w:sz w:val="32"/>
        </w:rPr>
        <w:t>2.调增（减）你企业应纳税收入</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hint="eastAsia" w:ascii="仿宋_GB2312" w:eastAsia="仿宋_GB2312"/>
          <w:color w:val="000000"/>
          <w:sz w:val="32"/>
        </w:rPr>
        <w:t>元，应补（退）</w:t>
      </w:r>
      <w:r>
        <w:rPr>
          <w:rFonts w:hint="eastAsia" w:ascii="仿宋_GB2312" w:eastAsia="仿宋_GB2312"/>
          <w:color w:val="000000"/>
          <w:sz w:val="32"/>
          <w:u w:val="single"/>
        </w:rPr>
        <w:t xml:space="preserve">       </w:t>
      </w:r>
      <w:r>
        <w:rPr>
          <w:rFonts w:hint="eastAsia" w:ascii="仿宋_GB2312" w:eastAsia="仿宋_GB2312"/>
          <w:color w:val="000000"/>
          <w:sz w:val="32"/>
        </w:rPr>
        <w:t>税</w:t>
      </w:r>
      <w:r>
        <w:rPr>
          <w:rFonts w:ascii="仿宋_GB2312" w:eastAsia="仿宋_GB2312"/>
          <w:color w:val="000000"/>
          <w:sz w:val="32"/>
          <w:u w:val="single"/>
        </w:rPr>
        <w:t xml:space="preserve">      </w:t>
      </w:r>
      <w:r>
        <w:rPr>
          <w:rFonts w:hint="eastAsia" w:ascii="仿宋_GB2312" w:eastAsia="仿宋_GB2312"/>
          <w:color w:val="000000"/>
          <w:sz w:val="32"/>
        </w:rPr>
        <w:t>元；</w:t>
      </w:r>
    </w:p>
    <w:p>
      <w:pPr>
        <w:pStyle w:val="10"/>
        <w:spacing w:line="360" w:lineRule="auto"/>
        <w:rPr>
          <w:rFonts w:ascii="仿宋_GB2312" w:eastAsia="仿宋_GB2312"/>
          <w:color w:val="000000"/>
          <w:sz w:val="32"/>
        </w:rPr>
      </w:pPr>
      <w:r>
        <w:rPr>
          <w:rFonts w:ascii="仿宋_GB2312" w:eastAsia="仿宋_GB2312"/>
          <w:color w:val="000000"/>
          <w:sz w:val="32"/>
        </w:rPr>
        <w:t>……</w:t>
      </w:r>
    </w:p>
    <w:p>
      <w:pPr>
        <w:pStyle w:val="10"/>
        <w:ind w:firstLine="640"/>
        <w:rPr>
          <w:rFonts w:ascii="仿宋_GB2312" w:eastAsia="仿宋_GB2312"/>
          <w:color w:val="000000"/>
          <w:sz w:val="32"/>
        </w:rPr>
      </w:pPr>
      <w:r>
        <w:rPr>
          <w:rFonts w:hint="eastAsia" w:ascii="仿宋_GB2312" w:eastAsia="仿宋_GB2312"/>
          <w:color w:val="000000"/>
          <w:sz w:val="32"/>
        </w:rPr>
        <w:t>需要补缴税款的，你企业应当自收到本通知书之日起</w:t>
      </w:r>
      <w:r>
        <w:rPr>
          <w:rFonts w:hint="eastAsia"/>
          <w:color w:val="000000"/>
        </w:rPr>
        <w:t>__</w:t>
      </w:r>
      <w:r>
        <w:rPr>
          <w:rFonts w:hint="eastAsia" w:ascii="仿宋_GB2312" w:eastAsia="仿宋_GB2312"/>
          <w:color w:val="000000"/>
          <w:sz w:val="32"/>
        </w:rPr>
        <w:t>日内，向</w:t>
      </w:r>
      <w:r>
        <w:rPr>
          <w:rFonts w:ascii="仿宋_GB2312" w:eastAsia="仿宋_GB2312"/>
          <w:color w:val="000000"/>
          <w:sz w:val="32"/>
          <w:u w:val="single"/>
        </w:rPr>
        <w:t xml:space="preserve">    </w:t>
      </w:r>
      <w:r>
        <w:rPr>
          <w:rFonts w:hint="eastAsia" w:ascii="仿宋_GB2312" w:eastAsia="仿宋_GB2312"/>
          <w:color w:val="000000"/>
          <w:sz w:val="32"/>
          <w:u w:val="single"/>
        </w:rPr>
        <w:t xml:space="preserve">   </w:t>
      </w:r>
      <w:r>
        <w:rPr>
          <w:rFonts w:hint="eastAsia" w:ascii="仿宋_GB2312" w:eastAsia="仿宋_GB2312"/>
          <w:color w:val="000000"/>
          <w:sz w:val="32"/>
        </w:rPr>
        <w:t>税务局缴纳上述税款及利息。逾期未缴纳税款的，按照《中华人民共和国税收征收管理法》有关规定执行。</w:t>
      </w:r>
    </w:p>
    <w:p>
      <w:pPr>
        <w:pStyle w:val="10"/>
        <w:spacing w:line="360" w:lineRule="auto"/>
        <w:ind w:firstLine="640"/>
        <w:rPr>
          <w:rFonts w:ascii="仿宋_GB2312" w:eastAsia="仿宋_GB2312"/>
          <w:color w:val="000000"/>
          <w:sz w:val="32"/>
        </w:rPr>
      </w:pPr>
      <w:r>
        <w:rPr>
          <w:rFonts w:hint="eastAsia" w:ascii="仿宋_GB2312" w:eastAsia="仿宋_GB2312"/>
          <w:color w:val="000000"/>
          <w:sz w:val="32"/>
        </w:rPr>
        <w:t>特此通知。</w:t>
      </w:r>
    </w:p>
    <w:p>
      <w:pPr>
        <w:pStyle w:val="10"/>
        <w:spacing w:line="360" w:lineRule="auto"/>
        <w:ind w:firstLine="640"/>
        <w:rPr>
          <w:rFonts w:ascii="仿宋_GB2312" w:eastAsia="仿宋_GB2312"/>
          <w:color w:val="000000"/>
          <w:sz w:val="32"/>
        </w:rPr>
      </w:pPr>
    </w:p>
    <w:p>
      <w:pPr>
        <w:pStyle w:val="10"/>
        <w:ind w:firstLine="640"/>
        <w:rPr>
          <w:rFonts w:ascii="仿宋_GB2312" w:eastAsia="仿宋_GB2312"/>
          <w:color w:val="000000"/>
          <w:sz w:val="32"/>
          <w:szCs w:val="32"/>
        </w:rPr>
      </w:pPr>
      <w:r>
        <w:rPr>
          <w:rFonts w:hint="eastAsia" w:ascii="仿宋_GB2312" w:eastAsia="仿宋_GB2312"/>
          <w:color w:val="000000"/>
          <w:sz w:val="32"/>
          <w:szCs w:val="32"/>
        </w:rPr>
        <w:t>附：</w:t>
      </w:r>
      <w:r>
        <w:rPr>
          <w:rFonts w:ascii="仿宋_GB2312" w:eastAsia="仿宋_GB2312"/>
          <w:color w:val="000000"/>
          <w:sz w:val="32"/>
          <w:szCs w:val="32"/>
        </w:rPr>
        <w:t>1</w:t>
      </w:r>
      <w:r>
        <w:rPr>
          <w:rFonts w:hint="eastAsia" w:ascii="仿宋_GB2312" w:eastAsia="仿宋_GB2312"/>
          <w:color w:val="000000"/>
          <w:sz w:val="32"/>
          <w:szCs w:val="32"/>
        </w:rPr>
        <w:t>.企业所得税调整项目表</w:t>
      </w:r>
    </w:p>
    <w:p>
      <w:pPr>
        <w:pStyle w:val="10"/>
        <w:ind w:firstLine="128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.其他税种调整项目表</w:t>
      </w:r>
    </w:p>
    <w:p>
      <w:pPr>
        <w:pStyle w:val="10"/>
        <w:spacing w:line="360" w:lineRule="auto"/>
        <w:ind w:firstLine="640"/>
        <w:rPr>
          <w:rFonts w:ascii="仿宋_GB2312" w:eastAsia="仿宋_GB2312"/>
          <w:color w:val="000000"/>
          <w:sz w:val="32"/>
          <w:szCs w:val="32"/>
        </w:rPr>
      </w:pPr>
      <w:r>
        <w:rPr>
          <w:rFonts w:ascii="仿宋_GB2312" w:eastAsia="仿宋_GB2312"/>
          <w:color w:val="000000"/>
          <w:sz w:val="32"/>
          <w:szCs w:val="32"/>
        </w:rPr>
        <w:t xml:space="preserve">    3</w:t>
      </w:r>
      <w:r>
        <w:rPr>
          <w:rFonts w:hint="eastAsia" w:ascii="仿宋_GB2312" w:eastAsia="仿宋_GB2312"/>
          <w:color w:val="000000"/>
          <w:sz w:val="32"/>
          <w:szCs w:val="32"/>
        </w:rPr>
        <w:t>.各项税收应补（退）明细表</w:t>
      </w:r>
    </w:p>
    <w:p>
      <w:pPr>
        <w:pStyle w:val="10"/>
        <w:spacing w:line="360" w:lineRule="auto"/>
        <w:ind w:firstLine="640"/>
        <w:rPr>
          <w:rFonts w:ascii="仿宋_GB2312" w:eastAsia="仿宋_GB2312"/>
          <w:color w:val="000000"/>
          <w:sz w:val="32"/>
        </w:rPr>
      </w:pPr>
    </w:p>
    <w:p>
      <w:pPr>
        <w:pStyle w:val="10"/>
        <w:spacing w:line="360" w:lineRule="auto"/>
        <w:ind w:firstLine="640"/>
        <w:rPr>
          <w:rFonts w:ascii="仿宋_GB2312" w:eastAsia="仿宋_GB2312"/>
          <w:color w:val="000000"/>
          <w:sz w:val="32"/>
        </w:rPr>
      </w:pPr>
    </w:p>
    <w:p>
      <w:pPr>
        <w:pStyle w:val="10"/>
        <w:ind w:right="25" w:firstLine="4480"/>
        <w:rPr>
          <w:rFonts w:ascii="仿宋_GB2312" w:eastAsia="仿宋_GB2312"/>
          <w:color w:val="000000"/>
          <w:sz w:val="32"/>
        </w:rPr>
      </w:pPr>
      <w:r>
        <w:rPr>
          <w:rFonts w:hint="eastAsia" w:ascii="仿宋_GB2312" w:eastAsia="仿宋_GB2312"/>
          <w:color w:val="000000"/>
          <w:sz w:val="32"/>
        </w:rPr>
        <w:t>税务机关（公章）：</w:t>
      </w:r>
    </w:p>
    <w:p>
      <w:pPr>
        <w:pStyle w:val="10"/>
        <w:spacing w:line="360" w:lineRule="auto"/>
        <w:ind w:firstLine="640"/>
        <w:rPr>
          <w:rFonts w:ascii="仿宋_GB2312" w:eastAsia="仿宋_GB2312"/>
          <w:color w:val="000000"/>
          <w:sz w:val="32"/>
        </w:rPr>
      </w:pPr>
      <w:r>
        <w:rPr>
          <w:rFonts w:ascii="仿宋_GB2312" w:eastAsia="仿宋_GB2312"/>
          <w:color w:val="000000"/>
          <w:sz w:val="32"/>
        </w:rPr>
        <w:t xml:space="preserve">                       </w:t>
      </w:r>
      <w:r>
        <w:rPr>
          <w:rFonts w:hint="eastAsia" w:ascii="仿宋_GB2312" w:eastAsia="仿宋_GB2312"/>
          <w:color w:val="000000"/>
          <w:sz w:val="32"/>
        </w:rPr>
        <w:t xml:space="preserve">  </w:t>
      </w:r>
      <w:r>
        <w:rPr>
          <w:rFonts w:ascii="仿宋_GB2312" w:eastAsia="仿宋_GB2312"/>
          <w:color w:val="000000"/>
          <w:sz w:val="32"/>
        </w:rPr>
        <w:t xml:space="preserve">  </w:t>
      </w:r>
      <w:r>
        <w:rPr>
          <w:rFonts w:hint="eastAsia" w:ascii="仿宋_GB2312" w:eastAsia="仿宋_GB2312"/>
          <w:color w:val="000000"/>
          <w:sz w:val="32"/>
        </w:rPr>
        <w:t xml:space="preserve">  年</w:t>
      </w:r>
      <w:r>
        <w:rPr>
          <w:rFonts w:ascii="仿宋_GB2312" w:eastAsia="仿宋_GB2312"/>
          <w:color w:val="000000"/>
          <w:sz w:val="32"/>
        </w:rPr>
        <w:t xml:space="preserve"> </w:t>
      </w:r>
      <w:r>
        <w:rPr>
          <w:rFonts w:hint="eastAsia" w:ascii="仿宋_GB2312" w:eastAsia="仿宋_GB2312"/>
          <w:color w:val="000000"/>
          <w:sz w:val="32"/>
        </w:rPr>
        <w:t xml:space="preserve"> </w:t>
      </w:r>
      <w:r>
        <w:rPr>
          <w:rFonts w:ascii="仿宋_GB2312" w:eastAsia="仿宋_GB2312"/>
          <w:color w:val="000000"/>
          <w:sz w:val="32"/>
        </w:rPr>
        <w:t xml:space="preserve"> </w:t>
      </w:r>
      <w:r>
        <w:rPr>
          <w:rFonts w:hint="eastAsia" w:ascii="仿宋_GB2312" w:eastAsia="仿宋_GB2312"/>
          <w:color w:val="000000"/>
          <w:sz w:val="32"/>
        </w:rPr>
        <w:t>月</w:t>
      </w:r>
      <w:r>
        <w:rPr>
          <w:rFonts w:ascii="仿宋_GB2312" w:eastAsia="仿宋_GB2312"/>
          <w:color w:val="000000"/>
          <w:sz w:val="32"/>
        </w:rPr>
        <w:t xml:space="preserve"> </w:t>
      </w:r>
      <w:r>
        <w:rPr>
          <w:rFonts w:hint="eastAsia" w:ascii="仿宋_GB2312" w:eastAsia="仿宋_GB2312"/>
          <w:color w:val="000000"/>
          <w:sz w:val="32"/>
        </w:rPr>
        <w:t xml:space="preserve"> </w:t>
      </w:r>
      <w:r>
        <w:rPr>
          <w:rFonts w:ascii="仿宋_GB2312" w:eastAsia="仿宋_GB2312"/>
          <w:color w:val="000000"/>
          <w:sz w:val="32"/>
        </w:rPr>
        <w:t xml:space="preserve"> </w:t>
      </w:r>
      <w:r>
        <w:rPr>
          <w:rFonts w:hint="eastAsia" w:ascii="仿宋_GB2312" w:eastAsia="仿宋_GB2312"/>
          <w:color w:val="000000"/>
          <w:sz w:val="32"/>
        </w:rPr>
        <w:t>日</w:t>
      </w:r>
      <w:r>
        <w:rPr>
          <w:rFonts w:ascii="仿宋_GB2312" w:eastAsia="仿宋_GB2312"/>
          <w:color w:val="000000"/>
          <w:sz w:val="32"/>
        </w:rPr>
        <w:t xml:space="preserve">  </w:t>
      </w: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spacing w:line="360" w:lineRule="auto"/>
        <w:rPr>
          <w:rFonts w:ascii="黑体" w:eastAsia="黑体"/>
          <w:color w:val="000000"/>
          <w:sz w:val="32"/>
          <w:szCs w:val="32"/>
        </w:rPr>
      </w:pPr>
      <w:r>
        <w:rPr>
          <w:rFonts w:hint="eastAsia" w:ascii="黑体" w:hAnsi="宋体" w:eastAsia="黑体"/>
          <w:color w:val="000000"/>
          <w:sz w:val="32"/>
          <w:szCs w:val="32"/>
        </w:rPr>
        <w:t>附1</w:t>
      </w:r>
    </w:p>
    <w:p>
      <w:pPr>
        <w:pStyle w:val="10"/>
        <w:spacing w:line="360" w:lineRule="auto"/>
        <w:ind w:firstLine="720"/>
        <w:jc w:val="center"/>
        <w:rPr>
          <w:rFonts w:ascii="黑体" w:eastAsia="黑体"/>
          <w:color w:val="000000"/>
          <w:sz w:val="36"/>
        </w:rPr>
      </w:pPr>
      <w:r>
        <w:rPr>
          <w:rFonts w:hint="eastAsia" w:ascii="黑体" w:eastAsia="黑体"/>
          <w:color w:val="000000"/>
          <w:sz w:val="36"/>
        </w:rPr>
        <w:t>企业所得税调整项目表</w:t>
      </w:r>
    </w:p>
    <w:p>
      <w:pPr>
        <w:pStyle w:val="10"/>
        <w:jc w:val="center"/>
        <w:rPr>
          <w:color w:val="000000"/>
          <w:sz w:val="28"/>
          <w:szCs w:val="28"/>
        </w:rPr>
      </w:pPr>
      <w:r>
        <w:rPr>
          <w:color w:val="000000"/>
          <w:sz w:val="28"/>
          <w:szCs w:val="28"/>
        </w:rPr>
        <w:t xml:space="preserve">      </w:t>
      </w:r>
      <w:r>
        <w:rPr>
          <w:rFonts w:hint="eastAsia"/>
          <w:color w:val="000000"/>
          <w:sz w:val="28"/>
          <w:szCs w:val="28"/>
        </w:rPr>
        <w:t>所属年度（     ）</w:t>
      </w:r>
    </w:p>
    <w:p>
      <w:pPr>
        <w:pStyle w:val="11"/>
        <w:widowControl w:val="0"/>
        <w:spacing w:before="0" w:beforeAutospacing="0" w:after="0" w:afterAutospacing="0"/>
        <w:jc w:val="both"/>
        <w:rPr>
          <w:rFonts w:ascii="宋体" w:eastAsia="宋体"/>
          <w:color w:val="000000"/>
          <w:kern w:val="2"/>
          <w:sz w:val="21"/>
        </w:rPr>
      </w:pPr>
      <w:r>
        <w:rPr>
          <w:rFonts w:ascii="宋体" w:eastAsia="宋体"/>
          <w:color w:val="000000"/>
          <w:kern w:val="2"/>
          <w:sz w:val="21"/>
        </w:rPr>
        <w:t xml:space="preserve">                                                </w:t>
      </w:r>
    </w:p>
    <w:p>
      <w:pPr>
        <w:pStyle w:val="11"/>
        <w:widowControl w:val="0"/>
        <w:spacing w:before="0" w:beforeAutospacing="0" w:after="0" w:afterAutospacing="0"/>
        <w:jc w:val="both"/>
        <w:rPr>
          <w:rFonts w:ascii="宋体" w:eastAsia="宋体"/>
          <w:color w:val="000000"/>
          <w:kern w:val="2"/>
          <w:sz w:val="24"/>
          <w:szCs w:val="24"/>
        </w:rPr>
      </w:pPr>
      <w:r>
        <w:rPr>
          <w:rFonts w:hint="eastAsia" w:ascii="宋体" w:eastAsia="宋体"/>
          <w:color w:val="000000"/>
          <w:kern w:val="2"/>
          <w:sz w:val="24"/>
          <w:szCs w:val="24"/>
        </w:rPr>
        <w:t>企业名称：</w:t>
      </w:r>
      <w:r>
        <w:rPr>
          <w:rFonts w:ascii="宋体" w:eastAsia="宋体"/>
          <w:color w:val="000000"/>
          <w:kern w:val="2"/>
          <w:sz w:val="24"/>
          <w:szCs w:val="24"/>
        </w:rPr>
        <w:t xml:space="preserve">        </w:t>
      </w:r>
      <w:r>
        <w:rPr>
          <w:rFonts w:hint="eastAsia" w:ascii="宋体" w:eastAsia="宋体"/>
          <w:color w:val="000000"/>
          <w:kern w:val="2"/>
          <w:sz w:val="24"/>
          <w:szCs w:val="24"/>
        </w:rPr>
        <w:t>　　　　</w:t>
      </w:r>
    </w:p>
    <w:p>
      <w:pPr>
        <w:pStyle w:val="11"/>
        <w:widowControl w:val="0"/>
        <w:spacing w:before="0" w:beforeAutospacing="0" w:after="0" w:afterAutospacing="0"/>
        <w:jc w:val="both"/>
        <w:rPr>
          <w:rFonts w:ascii="宋体" w:eastAsia="宋体"/>
          <w:color w:val="000000"/>
          <w:kern w:val="2"/>
          <w:sz w:val="24"/>
          <w:szCs w:val="24"/>
        </w:rPr>
      </w:pPr>
      <w:r>
        <w:rPr>
          <w:rFonts w:hint="eastAsia" w:ascii="宋体" w:eastAsia="宋体"/>
          <w:color w:val="000000"/>
          <w:kern w:val="2"/>
          <w:sz w:val="24"/>
          <w:szCs w:val="24"/>
        </w:rPr>
        <w:t>纳税人识别号（统一社会信用代码）：</w:t>
      </w:r>
      <w:r>
        <w:rPr>
          <w:rFonts w:ascii="宋体" w:eastAsia="宋体"/>
          <w:color w:val="000000"/>
          <w:kern w:val="2"/>
          <w:sz w:val="24"/>
          <w:szCs w:val="24"/>
        </w:rPr>
        <w:t xml:space="preserve">       </w:t>
      </w:r>
    </w:p>
    <w:p>
      <w:pPr>
        <w:pStyle w:val="11"/>
        <w:widowControl w:val="0"/>
        <w:spacing w:before="0" w:beforeAutospacing="0" w:after="0" w:afterAutospacing="0"/>
        <w:jc w:val="right"/>
        <w:rPr>
          <w:rFonts w:ascii="宋体" w:eastAsia="宋体"/>
          <w:color w:val="000000"/>
          <w:kern w:val="2"/>
          <w:sz w:val="24"/>
          <w:szCs w:val="24"/>
        </w:rPr>
      </w:pPr>
      <w:r>
        <w:rPr>
          <w:rFonts w:hint="eastAsia" w:ascii="宋体" w:eastAsia="宋体"/>
          <w:color w:val="000000"/>
          <w:kern w:val="2"/>
          <w:sz w:val="24"/>
          <w:szCs w:val="24"/>
        </w:rPr>
        <w:t>金额单位：人民币元（列至角分）</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3458"/>
        <w:gridCol w:w="1631"/>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1804" w:type="dxa"/>
            <w:vMerge w:val="restart"/>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调整项目</w:t>
            </w:r>
          </w:p>
        </w:tc>
        <w:tc>
          <w:tcPr>
            <w:tcW w:w="3458" w:type="dxa"/>
            <w:vMerge w:val="restart"/>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摘</w:t>
            </w:r>
            <w:r>
              <w:rPr>
                <w:rFonts w:ascii="宋体" w:eastAsia="宋体"/>
                <w:color w:val="000000"/>
                <w:kern w:val="2"/>
                <w:sz w:val="21"/>
              </w:rPr>
              <w:t xml:space="preserve">            </w:t>
            </w:r>
            <w:r>
              <w:rPr>
                <w:rFonts w:hint="eastAsia" w:ascii="宋体" w:eastAsia="宋体"/>
                <w:color w:val="000000"/>
                <w:kern w:val="2"/>
                <w:sz w:val="21"/>
              </w:rPr>
              <w:t>要</w:t>
            </w:r>
          </w:p>
        </w:tc>
        <w:tc>
          <w:tcPr>
            <w:tcW w:w="3260" w:type="dxa"/>
            <w:gridSpan w:val="2"/>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应纳税所得额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1804" w:type="dxa"/>
            <w:vMerge w:val="continue"/>
            <w:noWrap w:val="0"/>
            <w:vAlign w:val="top"/>
          </w:tcPr>
          <w:p>
            <w:pPr>
              <w:pStyle w:val="11"/>
              <w:widowControl w:val="0"/>
              <w:spacing w:before="0" w:beforeAutospacing="0" w:after="0" w:afterAutospacing="0"/>
              <w:jc w:val="both"/>
              <w:rPr>
                <w:rFonts w:ascii="宋体" w:eastAsia="宋体"/>
                <w:color w:val="000000"/>
                <w:kern w:val="2"/>
                <w:sz w:val="21"/>
              </w:rPr>
            </w:pPr>
          </w:p>
        </w:tc>
        <w:tc>
          <w:tcPr>
            <w:tcW w:w="3458" w:type="dxa"/>
            <w:vMerge w:val="continue"/>
            <w:noWrap w:val="0"/>
            <w:vAlign w:val="top"/>
          </w:tcPr>
          <w:p>
            <w:pPr>
              <w:pStyle w:val="11"/>
              <w:widowControl w:val="0"/>
              <w:spacing w:before="0" w:beforeAutospacing="0" w:after="0" w:afterAutospacing="0"/>
              <w:jc w:val="both"/>
              <w:rPr>
                <w:rFonts w:ascii="宋体" w:eastAsia="宋体"/>
                <w:color w:val="000000"/>
                <w:kern w:val="2"/>
                <w:sz w:val="21"/>
              </w:rPr>
            </w:pPr>
          </w:p>
        </w:tc>
        <w:tc>
          <w:tcPr>
            <w:tcW w:w="1631" w:type="dxa"/>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调</w:t>
            </w:r>
            <w:r>
              <w:rPr>
                <w:rFonts w:ascii="宋体" w:eastAsia="宋体"/>
                <w:color w:val="000000"/>
                <w:kern w:val="2"/>
                <w:sz w:val="21"/>
              </w:rPr>
              <w:t xml:space="preserve">    </w:t>
            </w:r>
            <w:r>
              <w:rPr>
                <w:rFonts w:hint="eastAsia" w:ascii="宋体" w:eastAsia="宋体"/>
                <w:color w:val="000000"/>
                <w:kern w:val="2"/>
                <w:sz w:val="21"/>
              </w:rPr>
              <w:t>增</w:t>
            </w:r>
          </w:p>
        </w:tc>
        <w:tc>
          <w:tcPr>
            <w:tcW w:w="1629" w:type="dxa"/>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调</w:t>
            </w:r>
            <w:r>
              <w:rPr>
                <w:rFonts w:ascii="宋体" w:eastAsia="宋体"/>
                <w:color w:val="000000"/>
                <w:kern w:val="2"/>
                <w:sz w:val="21"/>
              </w:rPr>
              <w:t xml:space="preserve">    </w:t>
            </w:r>
            <w:r>
              <w:rPr>
                <w:rFonts w:hint="eastAsia" w:ascii="宋体" w:eastAsia="宋体"/>
                <w:color w:val="000000"/>
                <w:kern w:val="2"/>
                <w:sz w:val="21"/>
              </w:rPr>
              <w:t>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345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62" w:type="dxa"/>
            <w:gridSpan w:val="2"/>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小</w:t>
            </w:r>
            <w:r>
              <w:rPr>
                <w:rFonts w:ascii="宋体" w:eastAsia="宋体"/>
                <w:color w:val="000000"/>
                <w:kern w:val="2"/>
                <w:sz w:val="21"/>
              </w:rPr>
              <w:t xml:space="preserve">     </w:t>
            </w:r>
            <w:r>
              <w:rPr>
                <w:rFonts w:hint="eastAsia" w:ascii="宋体" w:eastAsia="宋体"/>
                <w:color w:val="000000"/>
                <w:kern w:val="2"/>
                <w:sz w:val="21"/>
              </w:rPr>
              <w:t>计</w:t>
            </w:r>
          </w:p>
        </w:tc>
        <w:tc>
          <w:tcPr>
            <w:tcW w:w="1631"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62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62" w:type="dxa"/>
            <w:gridSpan w:val="2"/>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净增（减）额</w:t>
            </w:r>
          </w:p>
        </w:tc>
        <w:tc>
          <w:tcPr>
            <w:tcW w:w="3260" w:type="dxa"/>
            <w:gridSpan w:val="2"/>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62" w:type="dxa"/>
            <w:gridSpan w:val="2"/>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预约定价安排调整前应纳税所得额</w:t>
            </w:r>
          </w:p>
        </w:tc>
        <w:tc>
          <w:tcPr>
            <w:tcW w:w="3260" w:type="dxa"/>
            <w:gridSpan w:val="2"/>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62" w:type="dxa"/>
            <w:gridSpan w:val="2"/>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弥补以前年度亏损额</w:t>
            </w:r>
          </w:p>
        </w:tc>
        <w:tc>
          <w:tcPr>
            <w:tcW w:w="3260" w:type="dxa"/>
            <w:gridSpan w:val="2"/>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62" w:type="dxa"/>
            <w:gridSpan w:val="2"/>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调整当年度亏损额</w:t>
            </w:r>
          </w:p>
        </w:tc>
        <w:tc>
          <w:tcPr>
            <w:tcW w:w="3260" w:type="dxa"/>
            <w:gridSpan w:val="2"/>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62" w:type="dxa"/>
            <w:gridSpan w:val="2"/>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预约定价安排调整后应纳税所得额</w:t>
            </w:r>
          </w:p>
        </w:tc>
        <w:tc>
          <w:tcPr>
            <w:tcW w:w="3260" w:type="dxa"/>
            <w:gridSpan w:val="2"/>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bl>
    <w:p>
      <w:pPr>
        <w:pStyle w:val="10"/>
        <w:spacing w:line="360" w:lineRule="auto"/>
        <w:rPr>
          <w:rFonts w:ascii="黑体" w:eastAsia="黑体"/>
          <w:color w:val="000000"/>
          <w:sz w:val="32"/>
          <w:szCs w:val="32"/>
        </w:rPr>
      </w:pPr>
      <w:r>
        <w:rPr>
          <w:rFonts w:hint="eastAsia" w:ascii="黑体" w:hAnsi="宋体" w:eastAsia="黑体"/>
          <w:color w:val="000000"/>
          <w:sz w:val="32"/>
          <w:szCs w:val="32"/>
        </w:rPr>
        <w:t>附2</w:t>
      </w:r>
    </w:p>
    <w:p>
      <w:pPr>
        <w:pStyle w:val="10"/>
        <w:spacing w:line="360" w:lineRule="auto"/>
        <w:ind w:firstLine="720"/>
        <w:jc w:val="center"/>
        <w:rPr>
          <w:rFonts w:ascii="黑体" w:eastAsia="黑体"/>
          <w:color w:val="000000"/>
          <w:sz w:val="36"/>
        </w:rPr>
      </w:pPr>
      <w:r>
        <w:rPr>
          <w:rFonts w:hint="eastAsia" w:ascii="黑体" w:eastAsia="黑体"/>
          <w:color w:val="000000"/>
          <w:sz w:val="36"/>
        </w:rPr>
        <w:t>其他税种调整项目表</w:t>
      </w:r>
    </w:p>
    <w:p>
      <w:pPr>
        <w:pStyle w:val="10"/>
        <w:jc w:val="center"/>
        <w:rPr>
          <w:color w:val="000000"/>
          <w:sz w:val="28"/>
          <w:szCs w:val="28"/>
        </w:rPr>
      </w:pPr>
      <w:r>
        <w:rPr>
          <w:rFonts w:hint="eastAsia"/>
          <w:color w:val="000000"/>
          <w:sz w:val="28"/>
          <w:szCs w:val="28"/>
        </w:rPr>
        <w:t xml:space="preserve">      所属年度（     ）</w:t>
      </w:r>
    </w:p>
    <w:p>
      <w:pPr>
        <w:pStyle w:val="11"/>
        <w:widowControl w:val="0"/>
        <w:spacing w:before="0" w:beforeAutospacing="0" w:after="0" w:afterAutospacing="0"/>
        <w:jc w:val="both"/>
        <w:rPr>
          <w:rFonts w:ascii="宋体" w:eastAsia="宋体"/>
          <w:color w:val="000000"/>
          <w:kern w:val="2"/>
          <w:sz w:val="21"/>
        </w:rPr>
      </w:pPr>
      <w:r>
        <w:rPr>
          <w:rFonts w:ascii="宋体" w:eastAsia="宋体"/>
          <w:color w:val="000000"/>
          <w:kern w:val="2"/>
          <w:sz w:val="21"/>
        </w:rPr>
        <w:t xml:space="preserve">                                                </w:t>
      </w:r>
    </w:p>
    <w:p>
      <w:pPr>
        <w:pStyle w:val="11"/>
        <w:widowControl w:val="0"/>
        <w:spacing w:before="0" w:beforeAutospacing="0" w:after="0" w:afterAutospacing="0"/>
        <w:jc w:val="both"/>
        <w:rPr>
          <w:rFonts w:ascii="宋体" w:eastAsia="宋体"/>
          <w:color w:val="000000"/>
          <w:kern w:val="2"/>
          <w:sz w:val="24"/>
          <w:szCs w:val="24"/>
        </w:rPr>
      </w:pPr>
      <w:r>
        <w:rPr>
          <w:rFonts w:hint="eastAsia" w:ascii="宋体" w:eastAsia="宋体"/>
          <w:color w:val="000000"/>
          <w:kern w:val="2"/>
          <w:sz w:val="24"/>
          <w:szCs w:val="24"/>
        </w:rPr>
        <w:t>企业名称：</w:t>
      </w:r>
      <w:r>
        <w:rPr>
          <w:rFonts w:ascii="宋体" w:eastAsia="宋体"/>
          <w:color w:val="000000"/>
          <w:kern w:val="2"/>
          <w:sz w:val="24"/>
          <w:szCs w:val="24"/>
        </w:rPr>
        <w:t xml:space="preserve">        </w:t>
      </w:r>
      <w:r>
        <w:rPr>
          <w:rFonts w:hint="eastAsia" w:ascii="宋体" w:eastAsia="宋体"/>
          <w:color w:val="000000"/>
          <w:kern w:val="2"/>
          <w:sz w:val="24"/>
          <w:szCs w:val="24"/>
        </w:rPr>
        <w:t>　　　　</w:t>
      </w:r>
    </w:p>
    <w:p>
      <w:pPr>
        <w:pStyle w:val="11"/>
        <w:widowControl w:val="0"/>
        <w:spacing w:before="0" w:beforeAutospacing="0" w:after="0" w:afterAutospacing="0"/>
        <w:jc w:val="both"/>
        <w:rPr>
          <w:rFonts w:ascii="宋体" w:eastAsia="宋体"/>
          <w:color w:val="000000"/>
          <w:kern w:val="2"/>
          <w:sz w:val="24"/>
          <w:szCs w:val="24"/>
        </w:rPr>
      </w:pPr>
      <w:r>
        <w:rPr>
          <w:rFonts w:hint="eastAsia" w:ascii="宋体" w:eastAsia="宋体"/>
          <w:color w:val="000000"/>
          <w:kern w:val="2"/>
          <w:sz w:val="24"/>
          <w:szCs w:val="24"/>
        </w:rPr>
        <w:t>纳税人识别号（统一社会信用代码）：</w:t>
      </w:r>
      <w:r>
        <w:rPr>
          <w:rFonts w:ascii="宋体" w:eastAsia="宋体"/>
          <w:color w:val="000000"/>
          <w:kern w:val="2"/>
          <w:sz w:val="24"/>
          <w:szCs w:val="24"/>
        </w:rPr>
        <w:t xml:space="preserve">       </w:t>
      </w:r>
    </w:p>
    <w:p>
      <w:pPr>
        <w:pStyle w:val="11"/>
        <w:widowControl w:val="0"/>
        <w:spacing w:before="0" w:beforeAutospacing="0" w:after="0" w:afterAutospacing="0"/>
        <w:ind w:right="480" w:firstLine="4560"/>
        <w:jc w:val="both"/>
        <w:rPr>
          <w:rFonts w:ascii="宋体" w:eastAsia="宋体"/>
          <w:color w:val="000000"/>
          <w:kern w:val="2"/>
          <w:sz w:val="24"/>
          <w:szCs w:val="24"/>
        </w:rPr>
      </w:pPr>
      <w:r>
        <w:rPr>
          <w:rFonts w:hint="eastAsia" w:ascii="宋体" w:eastAsia="宋体"/>
          <w:color w:val="000000"/>
          <w:kern w:val="2"/>
          <w:sz w:val="24"/>
          <w:szCs w:val="24"/>
        </w:rPr>
        <w:t>金额单位：人民币元（列至角分）</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490"/>
        <w:gridCol w:w="2853"/>
        <w:gridCol w:w="134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1490" w:type="dxa"/>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税种</w:t>
            </w:r>
          </w:p>
        </w:tc>
        <w:tc>
          <w:tcPr>
            <w:tcW w:w="1490" w:type="dxa"/>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调整项目</w:t>
            </w:r>
          </w:p>
        </w:tc>
        <w:tc>
          <w:tcPr>
            <w:tcW w:w="2853" w:type="dxa"/>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摘</w:t>
            </w:r>
            <w:r>
              <w:rPr>
                <w:rFonts w:ascii="宋体" w:eastAsia="宋体"/>
                <w:color w:val="000000"/>
                <w:kern w:val="2"/>
                <w:sz w:val="21"/>
              </w:rPr>
              <w:t xml:space="preserve">            </w:t>
            </w:r>
            <w:r>
              <w:rPr>
                <w:rFonts w:hint="eastAsia" w:ascii="宋体" w:eastAsia="宋体"/>
                <w:color w:val="000000"/>
                <w:kern w:val="2"/>
                <w:sz w:val="21"/>
              </w:rPr>
              <w:t>要</w:t>
            </w:r>
          </w:p>
        </w:tc>
        <w:tc>
          <w:tcPr>
            <w:tcW w:w="1346" w:type="dxa"/>
            <w:noWrap w:val="0"/>
            <w:vAlign w:val="center"/>
          </w:tcPr>
          <w:p>
            <w:pPr>
              <w:pStyle w:val="11"/>
              <w:widowControl w:val="0"/>
              <w:rPr>
                <w:rFonts w:ascii="宋体" w:eastAsia="宋体"/>
                <w:color w:val="000000"/>
                <w:kern w:val="2"/>
                <w:sz w:val="21"/>
              </w:rPr>
            </w:pPr>
            <w:r>
              <w:rPr>
                <w:rFonts w:hint="eastAsia" w:ascii="宋体" w:eastAsia="宋体"/>
                <w:color w:val="000000"/>
                <w:kern w:val="2"/>
                <w:sz w:val="21"/>
              </w:rPr>
              <w:t>调</w:t>
            </w:r>
            <w:r>
              <w:rPr>
                <w:rFonts w:ascii="宋体" w:eastAsia="宋体"/>
                <w:color w:val="000000"/>
                <w:kern w:val="2"/>
                <w:sz w:val="21"/>
              </w:rPr>
              <w:t xml:space="preserve">    </w:t>
            </w:r>
            <w:r>
              <w:rPr>
                <w:rFonts w:hint="eastAsia" w:ascii="宋体" w:eastAsia="宋体"/>
                <w:color w:val="000000"/>
                <w:kern w:val="2"/>
                <w:sz w:val="21"/>
              </w:rPr>
              <w:t>增</w:t>
            </w:r>
          </w:p>
        </w:tc>
        <w:tc>
          <w:tcPr>
            <w:tcW w:w="1343" w:type="dxa"/>
            <w:noWrap w:val="0"/>
            <w:vAlign w:val="center"/>
          </w:tcPr>
          <w:p>
            <w:pPr>
              <w:pStyle w:val="11"/>
              <w:widowControl w:val="0"/>
              <w:rPr>
                <w:rFonts w:ascii="宋体" w:eastAsia="宋体"/>
                <w:color w:val="000000"/>
                <w:kern w:val="2"/>
                <w:sz w:val="21"/>
              </w:rPr>
            </w:pPr>
            <w:r>
              <w:rPr>
                <w:rFonts w:hint="eastAsia" w:ascii="宋体" w:eastAsia="宋体"/>
                <w:color w:val="000000"/>
                <w:kern w:val="2"/>
                <w:sz w:val="21"/>
              </w:rPr>
              <w:t>调</w:t>
            </w:r>
            <w:r>
              <w:rPr>
                <w:rFonts w:ascii="宋体" w:eastAsia="宋体"/>
                <w:color w:val="000000"/>
                <w:kern w:val="2"/>
                <w:sz w:val="21"/>
              </w:rPr>
              <w:t xml:space="preserve">    </w:t>
            </w:r>
            <w:r>
              <w:rPr>
                <w:rFonts w:hint="eastAsia" w:ascii="宋体" w:eastAsia="宋体"/>
                <w:color w:val="000000"/>
                <w:kern w:val="2"/>
                <w:sz w:val="21"/>
              </w:rPr>
              <w:t>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49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8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833" w:type="dxa"/>
            <w:gridSpan w:val="3"/>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小            计</w:t>
            </w:r>
          </w:p>
        </w:tc>
        <w:tc>
          <w:tcPr>
            <w:tcW w:w="1346"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4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bl>
    <w:p>
      <w:pPr>
        <w:pStyle w:val="10"/>
        <w:tabs>
          <w:tab w:val="left" w:pos="1275"/>
        </w:tabs>
        <w:rPr>
          <w:rFonts w:ascii="黑体" w:hAnsi="宋体" w:eastAsia="黑体"/>
          <w:color w:val="000000"/>
          <w:sz w:val="32"/>
          <w:szCs w:val="32"/>
        </w:rPr>
      </w:pPr>
      <w:r>
        <w:rPr>
          <w:rFonts w:hint="eastAsia" w:ascii="黑体" w:hAnsi="宋体" w:eastAsia="黑体"/>
          <w:color w:val="000000"/>
          <w:sz w:val="32"/>
          <w:szCs w:val="32"/>
        </w:rPr>
        <w:t>附3</w:t>
      </w:r>
      <w:r>
        <w:rPr>
          <w:rFonts w:ascii="黑体" w:hAnsi="宋体" w:eastAsia="黑体"/>
          <w:color w:val="000000"/>
          <w:sz w:val="32"/>
          <w:szCs w:val="32"/>
        </w:rPr>
        <w:tab/>
      </w:r>
    </w:p>
    <w:p>
      <w:pPr>
        <w:pStyle w:val="10"/>
        <w:jc w:val="center"/>
        <w:rPr>
          <w:rFonts w:ascii="黑体" w:eastAsia="黑体"/>
          <w:color w:val="000000"/>
          <w:sz w:val="36"/>
          <w:szCs w:val="36"/>
        </w:rPr>
      </w:pPr>
      <w:r>
        <w:rPr>
          <w:rFonts w:hint="eastAsia" w:ascii="黑体" w:eastAsia="黑体"/>
          <w:color w:val="000000"/>
          <w:sz w:val="36"/>
          <w:szCs w:val="36"/>
        </w:rPr>
        <w:t>各项税收应补（退）明细表</w:t>
      </w:r>
    </w:p>
    <w:p>
      <w:pPr>
        <w:pStyle w:val="11"/>
        <w:widowControl w:val="0"/>
        <w:spacing w:before="0" w:beforeAutospacing="0" w:after="0" w:afterAutospacing="0"/>
        <w:jc w:val="both"/>
        <w:rPr>
          <w:rFonts w:ascii="宋体" w:eastAsia="宋体"/>
          <w:color w:val="000000"/>
          <w:kern w:val="2"/>
          <w:sz w:val="21"/>
        </w:rPr>
      </w:pPr>
    </w:p>
    <w:p>
      <w:pPr>
        <w:pStyle w:val="11"/>
        <w:widowControl w:val="0"/>
        <w:spacing w:before="0" w:beforeAutospacing="0" w:after="0" w:afterAutospacing="0" w:line="360" w:lineRule="auto"/>
        <w:jc w:val="both"/>
        <w:rPr>
          <w:rFonts w:ascii="宋体" w:eastAsia="宋体"/>
          <w:color w:val="000000"/>
          <w:kern w:val="2"/>
          <w:sz w:val="24"/>
          <w:szCs w:val="24"/>
        </w:rPr>
      </w:pPr>
      <w:r>
        <w:rPr>
          <w:rFonts w:hint="eastAsia" w:ascii="宋体" w:eastAsia="宋体"/>
          <w:color w:val="000000"/>
          <w:kern w:val="2"/>
          <w:sz w:val="24"/>
          <w:szCs w:val="24"/>
        </w:rPr>
        <w:t>企业名称：</w:t>
      </w:r>
      <w:r>
        <w:rPr>
          <w:rFonts w:ascii="宋体" w:eastAsia="宋体"/>
          <w:color w:val="000000"/>
          <w:kern w:val="2"/>
          <w:sz w:val="24"/>
          <w:szCs w:val="24"/>
        </w:rPr>
        <w:t xml:space="preserve">      </w:t>
      </w:r>
      <w:r>
        <w:rPr>
          <w:rFonts w:hint="eastAsia" w:ascii="宋体" w:eastAsia="宋体"/>
          <w:color w:val="000000"/>
          <w:kern w:val="2"/>
          <w:sz w:val="24"/>
          <w:szCs w:val="24"/>
        </w:rPr>
        <w:t>　　　</w:t>
      </w:r>
      <w:r>
        <w:rPr>
          <w:rFonts w:ascii="宋体" w:eastAsia="宋体"/>
          <w:color w:val="000000"/>
          <w:kern w:val="2"/>
          <w:sz w:val="24"/>
          <w:szCs w:val="24"/>
        </w:rPr>
        <w:t xml:space="preserve">   </w:t>
      </w:r>
    </w:p>
    <w:p>
      <w:pPr>
        <w:pStyle w:val="11"/>
        <w:widowControl w:val="0"/>
        <w:spacing w:before="0" w:beforeAutospacing="0" w:after="0" w:afterAutospacing="0" w:line="360" w:lineRule="auto"/>
        <w:jc w:val="both"/>
        <w:rPr>
          <w:rFonts w:ascii="宋体" w:eastAsia="宋体"/>
          <w:color w:val="000000"/>
          <w:kern w:val="2"/>
          <w:sz w:val="24"/>
          <w:szCs w:val="24"/>
        </w:rPr>
      </w:pPr>
      <w:r>
        <w:rPr>
          <w:rFonts w:hint="eastAsia" w:ascii="宋体" w:eastAsia="宋体"/>
          <w:color w:val="000000"/>
          <w:kern w:val="2"/>
          <w:sz w:val="24"/>
          <w:szCs w:val="24"/>
        </w:rPr>
        <w:t>纳税人识别号（统一社会信用代码）：</w:t>
      </w:r>
      <w:r>
        <w:rPr>
          <w:rFonts w:ascii="宋体" w:eastAsia="宋体"/>
          <w:color w:val="000000"/>
          <w:kern w:val="2"/>
          <w:sz w:val="24"/>
          <w:szCs w:val="24"/>
        </w:rPr>
        <w:t xml:space="preserve">           </w:t>
      </w:r>
    </w:p>
    <w:p>
      <w:pPr>
        <w:pStyle w:val="11"/>
        <w:widowControl w:val="0"/>
        <w:spacing w:before="0" w:beforeAutospacing="0" w:after="0" w:afterAutospacing="0" w:line="360" w:lineRule="auto"/>
        <w:jc w:val="right"/>
        <w:rPr>
          <w:rFonts w:ascii="宋体" w:eastAsia="宋体"/>
          <w:color w:val="000000"/>
          <w:kern w:val="2"/>
          <w:sz w:val="24"/>
          <w:szCs w:val="24"/>
        </w:rPr>
      </w:pPr>
      <w:r>
        <w:rPr>
          <w:rFonts w:hint="eastAsia" w:ascii="宋体" w:eastAsia="宋体"/>
          <w:color w:val="000000"/>
          <w:kern w:val="2"/>
          <w:sz w:val="24"/>
          <w:szCs w:val="24"/>
        </w:rPr>
        <w:t>金额单位：人民币元（列至角分）</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53"/>
        <w:gridCol w:w="1752"/>
        <w:gridCol w:w="1798"/>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6" w:hRule="atLeast"/>
        </w:trPr>
        <w:tc>
          <w:tcPr>
            <w:tcW w:w="1480" w:type="dxa"/>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税</w:t>
            </w:r>
            <w:r>
              <w:rPr>
                <w:rFonts w:ascii="宋体" w:eastAsia="宋体"/>
                <w:color w:val="000000"/>
                <w:kern w:val="2"/>
                <w:sz w:val="21"/>
              </w:rPr>
              <w:t xml:space="preserve">    </w:t>
            </w:r>
            <w:r>
              <w:rPr>
                <w:rFonts w:hint="eastAsia" w:ascii="宋体" w:eastAsia="宋体"/>
                <w:color w:val="000000"/>
                <w:kern w:val="2"/>
                <w:sz w:val="21"/>
              </w:rPr>
              <w:t>种</w:t>
            </w:r>
          </w:p>
        </w:tc>
        <w:tc>
          <w:tcPr>
            <w:tcW w:w="1353" w:type="dxa"/>
            <w:noWrap w:val="0"/>
            <w:vAlign w:val="center"/>
          </w:tcPr>
          <w:p>
            <w:pPr>
              <w:pStyle w:val="11"/>
              <w:widowControl w:val="0"/>
              <w:spacing w:before="0" w:beforeAutospacing="0" w:after="0" w:afterAutospacing="0"/>
              <w:rPr>
                <w:rFonts w:ascii="宋体" w:eastAsia="宋体"/>
                <w:color w:val="000000"/>
                <w:kern w:val="2"/>
                <w:sz w:val="21"/>
              </w:rPr>
            </w:pPr>
            <w:r>
              <w:rPr>
                <w:rFonts w:hint="eastAsia" w:ascii="宋体" w:eastAsia="宋体"/>
                <w:color w:val="000000"/>
                <w:kern w:val="2"/>
                <w:sz w:val="21"/>
              </w:rPr>
              <w:t>所属年度</w:t>
            </w:r>
          </w:p>
        </w:tc>
        <w:tc>
          <w:tcPr>
            <w:tcW w:w="1752" w:type="dxa"/>
            <w:noWrap w:val="0"/>
            <w:vAlign w:val="center"/>
          </w:tcPr>
          <w:p>
            <w:pPr>
              <w:pStyle w:val="11"/>
              <w:widowControl w:val="0"/>
              <w:spacing w:line="360" w:lineRule="auto"/>
              <w:rPr>
                <w:rFonts w:ascii="宋体" w:eastAsia="宋体"/>
                <w:color w:val="000000"/>
                <w:kern w:val="2"/>
                <w:sz w:val="21"/>
              </w:rPr>
            </w:pPr>
            <w:r>
              <w:rPr>
                <w:rFonts w:hint="eastAsia" w:ascii="宋体" w:eastAsia="宋体"/>
                <w:color w:val="000000"/>
                <w:kern w:val="2"/>
                <w:sz w:val="21"/>
              </w:rPr>
              <w:t>应交税额</w:t>
            </w:r>
          </w:p>
        </w:tc>
        <w:tc>
          <w:tcPr>
            <w:tcW w:w="1798" w:type="dxa"/>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已交税额</w:t>
            </w:r>
          </w:p>
        </w:tc>
        <w:tc>
          <w:tcPr>
            <w:tcW w:w="2139" w:type="dxa"/>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0"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353"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2833" w:type="dxa"/>
            <w:gridSpan w:val="2"/>
            <w:noWrap w:val="0"/>
            <w:vAlign w:val="center"/>
          </w:tcPr>
          <w:p>
            <w:pPr>
              <w:pStyle w:val="11"/>
              <w:widowControl w:val="0"/>
              <w:spacing w:before="0" w:beforeAutospacing="0" w:after="0" w:afterAutospacing="0" w:line="360" w:lineRule="auto"/>
              <w:rPr>
                <w:rFonts w:ascii="宋体" w:eastAsia="宋体"/>
                <w:color w:val="000000"/>
                <w:kern w:val="2"/>
                <w:sz w:val="21"/>
              </w:rPr>
            </w:pPr>
            <w:r>
              <w:rPr>
                <w:rFonts w:hint="eastAsia" w:ascii="宋体" w:eastAsia="宋体"/>
                <w:color w:val="000000"/>
                <w:kern w:val="2"/>
                <w:sz w:val="21"/>
              </w:rPr>
              <w:t>合</w:t>
            </w:r>
            <w:r>
              <w:rPr>
                <w:rFonts w:ascii="宋体" w:eastAsia="宋体"/>
                <w:color w:val="000000"/>
                <w:kern w:val="2"/>
                <w:sz w:val="21"/>
              </w:rPr>
              <w:t xml:space="preserve">    </w:t>
            </w:r>
            <w:r>
              <w:rPr>
                <w:rFonts w:hint="eastAsia" w:ascii="宋体" w:eastAsia="宋体"/>
                <w:color w:val="000000"/>
                <w:kern w:val="2"/>
                <w:sz w:val="21"/>
              </w:rPr>
              <w:t>计</w:t>
            </w:r>
          </w:p>
        </w:tc>
        <w:tc>
          <w:tcPr>
            <w:tcW w:w="1752"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1798"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c>
          <w:tcPr>
            <w:tcW w:w="2139" w:type="dxa"/>
            <w:noWrap w:val="0"/>
            <w:vAlign w:val="top"/>
          </w:tcPr>
          <w:p>
            <w:pPr>
              <w:pStyle w:val="11"/>
              <w:widowControl w:val="0"/>
              <w:spacing w:before="0" w:beforeAutospacing="0" w:after="0" w:afterAutospacing="0" w:line="360" w:lineRule="auto"/>
              <w:jc w:val="both"/>
              <w:rPr>
                <w:rFonts w:ascii="宋体" w:eastAsia="宋体"/>
                <w:color w:val="000000"/>
                <w:kern w:val="2"/>
                <w:sz w:val="21"/>
              </w:rPr>
            </w:pPr>
          </w:p>
        </w:tc>
      </w:tr>
    </w:tbl>
    <w:p>
      <w:pPr>
        <w:pStyle w:val="10"/>
        <w:jc w:val="center"/>
        <w:rPr>
          <w:rFonts w:ascii="黑体" w:eastAsia="黑体"/>
          <w:color w:val="000000"/>
          <w:sz w:val="28"/>
          <w:szCs w:val="28"/>
        </w:rPr>
      </w:pPr>
      <w:r>
        <w:rPr>
          <w:rFonts w:hint="eastAsia" w:ascii="黑体" w:eastAsia="黑体"/>
          <w:color w:val="000000"/>
          <w:sz w:val="28"/>
          <w:szCs w:val="28"/>
        </w:rPr>
        <w:t>使用说明</w:t>
      </w:r>
    </w:p>
    <w:p>
      <w:pPr>
        <w:pStyle w:val="10"/>
        <w:spacing w:line="360" w:lineRule="auto"/>
        <w:ind w:firstLine="480"/>
        <w:rPr>
          <w:rFonts w:ascii="宋体"/>
          <w:color w:val="000000"/>
        </w:rPr>
      </w:pPr>
      <w:r>
        <w:rPr>
          <w:rFonts w:hint="eastAsia" w:ascii="宋体" w:hAnsi="宋体"/>
          <w:color w:val="000000"/>
        </w:rPr>
        <w:t>一、本通知书依据《中华人民共和国企业所得税法》及其实施条例和《中华人民共和国税收征收管理法》及其实施细则的有关规定设置。</w:t>
      </w:r>
    </w:p>
    <w:p>
      <w:pPr>
        <w:pStyle w:val="10"/>
        <w:spacing w:line="360" w:lineRule="auto"/>
        <w:ind w:firstLine="480"/>
        <w:rPr>
          <w:rFonts w:ascii="宋体" w:hAnsi="宋体"/>
          <w:color w:val="000000"/>
        </w:rPr>
      </w:pPr>
      <w:r>
        <w:rPr>
          <w:rFonts w:hint="eastAsia" w:ascii="宋体" w:hAnsi="宋体"/>
          <w:color w:val="000000"/>
        </w:rPr>
        <w:t>二、适用范围：税务机关根据预约定价安排对企业作出追溯调整时使用。</w:t>
      </w:r>
    </w:p>
    <w:p>
      <w:pPr>
        <w:pStyle w:val="10"/>
        <w:spacing w:line="360" w:lineRule="auto"/>
        <w:ind w:firstLine="480"/>
        <w:rPr>
          <w:rFonts w:ascii="宋体" w:hAnsi="宋体"/>
          <w:color w:val="000000"/>
        </w:rPr>
      </w:pPr>
      <w:r>
        <w:rPr>
          <w:rFonts w:hint="eastAsia" w:ascii="宋体" w:hAnsi="宋体"/>
          <w:color w:val="000000"/>
        </w:rPr>
        <w:t>三、“你企业应当自收到本通知书之日起__日内”所填天数应当比照《中华人民共和国税收征收管理法实施细则》第七十三条规定限期缴纳税款的期限填写。</w:t>
      </w:r>
    </w:p>
    <w:p>
      <w:pPr>
        <w:pStyle w:val="10"/>
        <w:spacing w:line="360" w:lineRule="auto"/>
        <w:ind w:firstLine="480"/>
        <w:rPr>
          <w:rFonts w:ascii="宋体" w:hAnsi="宋体"/>
          <w:color w:val="000000"/>
        </w:rPr>
      </w:pPr>
      <w:r>
        <w:rPr>
          <w:rFonts w:hint="eastAsia" w:ascii="宋体" w:hAnsi="宋体"/>
          <w:color w:val="000000"/>
        </w:rPr>
        <w:t>四、“应交税额”填写根据预约定价安排企业应当追溯调整的税款金额。</w:t>
      </w:r>
    </w:p>
    <w:p>
      <w:pPr>
        <w:pStyle w:val="10"/>
        <w:spacing w:line="360" w:lineRule="auto"/>
        <w:ind w:firstLine="480"/>
        <w:rPr>
          <w:rFonts w:ascii="宋体" w:hAnsi="宋体"/>
          <w:color w:val="000000"/>
        </w:rPr>
      </w:pPr>
      <w:r>
        <w:rPr>
          <w:rFonts w:hint="eastAsia" w:ascii="宋体" w:hAnsi="宋体"/>
          <w:color w:val="000000"/>
        </w:rPr>
        <w:t>五、“已交税额”填写企业在收到《预约定价安排补（退）税款通知书》前已经自行缴纳的税款金额。</w:t>
      </w:r>
    </w:p>
    <w:p>
      <w:pPr>
        <w:pStyle w:val="10"/>
        <w:spacing w:line="360" w:lineRule="auto"/>
        <w:ind w:firstLine="480"/>
        <w:rPr>
          <w:rFonts w:ascii="宋体"/>
          <w:color w:val="000000"/>
        </w:rPr>
      </w:pPr>
      <w:r>
        <w:rPr>
          <w:rFonts w:hint="eastAsia" w:ascii="宋体" w:hAnsi="宋体"/>
          <w:color w:val="000000"/>
        </w:rPr>
        <w:t>六、税务机关应当根据实际情况列示应补（退）的具体税种及税款。应当加收利息的，按照《中华人民共和国企业所得税法实施条例》第一百二十二条规定的人民币贷款基准利率执行。</w:t>
      </w:r>
    </w:p>
    <w:p>
      <w:pPr>
        <w:pStyle w:val="10"/>
        <w:spacing w:line="360" w:lineRule="auto"/>
        <w:ind w:firstLine="480"/>
        <w:rPr>
          <w:rFonts w:ascii="宋体"/>
          <w:color w:val="000000"/>
        </w:rPr>
      </w:pPr>
      <w:r>
        <w:rPr>
          <w:rFonts w:hint="eastAsia" w:ascii="宋体" w:hAnsi="宋体"/>
          <w:color w:val="000000"/>
        </w:rPr>
        <w:t>七、本通知书应由主管税务机关负责人批准。</w:t>
      </w:r>
    </w:p>
    <w:p>
      <w:pPr>
        <w:pStyle w:val="10"/>
        <w:spacing w:line="360" w:lineRule="auto"/>
        <w:ind w:firstLine="480"/>
        <w:rPr>
          <w:rFonts w:ascii="宋体"/>
          <w:color w:val="000000"/>
        </w:rPr>
      </w:pPr>
      <w:r>
        <w:rPr>
          <w:rFonts w:hint="eastAsia" w:ascii="宋体" w:hAnsi="宋体"/>
          <w:color w:val="000000"/>
        </w:rPr>
        <w:t>八、本通知书与《税务文书送达回证》一并使用。</w:t>
      </w:r>
    </w:p>
    <w:p>
      <w:pPr>
        <w:pStyle w:val="10"/>
        <w:spacing w:line="360" w:lineRule="auto"/>
        <w:ind w:firstLine="480"/>
        <w:rPr>
          <w:rFonts w:ascii="宋体"/>
          <w:color w:val="000000"/>
        </w:rPr>
      </w:pPr>
      <w:r>
        <w:rPr>
          <w:rFonts w:hint="eastAsia" w:ascii="宋体" w:hAnsi="宋体"/>
          <w:color w:val="000000"/>
        </w:rPr>
        <w:t>九、本通知书为</w:t>
      </w:r>
      <w:r>
        <w:rPr>
          <w:rFonts w:ascii="宋体" w:hAnsi="宋体"/>
          <w:color w:val="000000"/>
        </w:rPr>
        <w:t>A4</w:t>
      </w:r>
      <w:r>
        <w:rPr>
          <w:rFonts w:hint="eastAsia" w:ascii="宋体" w:hAnsi="宋体"/>
          <w:color w:val="000000"/>
        </w:rPr>
        <w:t>竖式，一式三份，一份送企业，一份送税务机关征收管理部门,一份由税务机关负责预约定价安排事项的部门归档。</w:t>
      </w:r>
    </w:p>
    <w:p>
      <w:pPr>
        <w:pStyle w:val="6"/>
        <w:ind w:firstLine="422"/>
        <w:rPr>
          <w:color w:val="000000"/>
        </w:rPr>
      </w:pPr>
      <w:r>
        <w:rPr>
          <w:rFonts w:hint="eastAsia"/>
          <w:color w:val="000000"/>
        </w:rPr>
        <w:t>【表单说明】</w:t>
      </w:r>
    </w:p>
    <w:p>
      <w:pPr>
        <w:pStyle w:val="10"/>
        <w:ind w:firstLine="420"/>
        <w:rPr>
          <w:color w:val="000000"/>
        </w:rPr>
      </w:pPr>
      <w:r>
        <w:rPr>
          <w:rFonts w:hint="eastAsia" w:ascii="宋体" w:hAnsi="宋体"/>
          <w:color w:val="000000"/>
        </w:rPr>
        <w:t>一、本通知书依据《中华人民共和国企业所得税法》及其实施条例的有关规定设置。</w:t>
      </w:r>
    </w:p>
    <w:p>
      <w:pPr>
        <w:pStyle w:val="10"/>
        <w:ind w:firstLine="42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二、适用范围：企业以前年度的关联交易与预约定价安排适用年度相同或者类似的，经企业申请，税务机关可以将预约定价安排确定的定价原则和计算方法追溯适用于以前年度该关联交易的评估和调整。追溯期最长为10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97B19"/>
    <w:rsid w:val="78A9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一级标题_0"/>
    <w:basedOn w:val="1"/>
    <w:uiPriority w:val="0"/>
    <w:pPr>
      <w:ind w:firstLine="420"/>
      <w:outlineLvl w:val="2"/>
    </w:pPr>
    <w:rPr>
      <w:rFonts w:ascii="Arial" w:hAnsi="Arial" w:cs="Arial"/>
      <w:b/>
    </w:rPr>
  </w:style>
  <w:style w:type="paragraph" w:customStyle="1" w:styleId="7">
    <w:name w:val="二级标题_0"/>
    <w:basedOn w:val="1"/>
    <w:uiPriority w:val="0"/>
    <w:pPr>
      <w:ind w:firstLine="420"/>
      <w:outlineLvl w:val="3"/>
    </w:pPr>
    <w:rPr>
      <w:rFonts w:ascii="Arial" w:hAnsi="Arial" w:cs="Arial"/>
    </w:rPr>
  </w:style>
  <w:style w:type="paragraph" w:customStyle="1" w:styleId="8">
    <w:name w:val="需求正文_0"/>
    <w:basedOn w:val="1"/>
    <w:uiPriority w:val="0"/>
    <w:pPr>
      <w:ind w:firstLine="420"/>
    </w:pPr>
    <w:rPr>
      <w:rFonts w:ascii="Arial" w:hAnsi="Arial" w:eastAsia="宋体"/>
      <w:kern w:val="2"/>
      <w:sz w:val="21"/>
    </w:rPr>
  </w:style>
  <w:style w:type="paragraph" w:customStyle="1" w:styleId="9">
    <w:name w:val="需求正文"/>
    <w:basedOn w:val="10"/>
    <w:uiPriority w:val="0"/>
    <w:pPr>
      <w:ind w:firstLine="420"/>
    </w:pPr>
    <w:rPr>
      <w:rFonts w:ascii="Arial" w:hAnsi="Arial"/>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xl27"/>
    <w:basedOn w:val="12"/>
    <w:uiPriority w:val="0"/>
    <w:pPr>
      <w:spacing w:before="100" w:beforeAutospacing="1" w:after="100" w:afterAutospacing="1"/>
      <w:jc w:val="center"/>
    </w:pPr>
    <w:rPr>
      <w:rFonts w:ascii="黑体" w:hAnsi="宋体" w:eastAsia="黑体" w:cs="宋体"/>
      <w:kern w:val="0"/>
      <w:sz w:val="32"/>
      <w:szCs w:val="32"/>
    </w:rPr>
  </w:style>
  <w:style w:type="paragraph" w:customStyle="1" w:styleId="12">
    <w:name w:val="正文_0_0_0"/>
    <w:qFormat/>
    <w:uiPriority w:val="0"/>
    <w:rPr>
      <w:rFonts w:ascii="Times New Roman" w:hAnsi="Times New Roman" w:eastAsia="Times New Roman"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2019-11-05T01:26:00Z</dcterms:created>
  <dc:creator>陈莉佳</dc:creator>
  <cp:lastModifiedBy>陈莉佳</cp:lastModifiedBy>
  <dcterms:modified xsi:type="dcterms:W3CDTF">2019-11-05T01:26:48Z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