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rPr>
      </w:pPr>
      <w:r>
        <w:rPr>
          <w:rFonts w:ascii="宋体" w:hAnsi="宋体" w:eastAsia="宋体"/>
        </w:rPr>
        <w:t>A06846《合伙创投企业个人所得税投资抵扣情况表》</w:t>
      </w:r>
    </w:p>
    <w:p>
      <w:pPr>
        <w:pStyle w:val="5"/>
        <w:ind w:firstLine="482" w:firstLineChars="200"/>
        <w:rPr>
          <w:rFonts w:ascii="宋体" w:hAnsi="宋体" w:eastAsia="宋体"/>
        </w:rPr>
      </w:pPr>
      <w:bookmarkStart w:id="0" w:name="_GoBack"/>
      <w:bookmarkEnd w:id="0"/>
    </w:p>
    <w:p>
      <w:pPr>
        <w:pStyle w:val="8"/>
        <w:jc w:val="center"/>
        <w:rPr>
          <w:rFonts w:ascii="方正小标宋简体" w:hAnsi="华文中宋" w:eastAsia="方正小标宋简体"/>
          <w:color w:val="000000"/>
          <w:sz w:val="36"/>
          <w:szCs w:val="36"/>
        </w:rPr>
      </w:pPr>
      <w:r>
        <w:rPr>
          <w:rFonts w:hint="eastAsia" w:ascii="方正小标宋简体" w:hAnsi="华文中宋" w:eastAsia="方正小标宋简体" w:cs="华文中宋"/>
          <w:color w:val="000000"/>
          <w:sz w:val="36"/>
          <w:szCs w:val="36"/>
        </w:rPr>
        <w:t>合伙创投企业个人所得税投资抵扣情况表</w:t>
      </w:r>
    </w:p>
    <w:p>
      <w:pPr>
        <w:pStyle w:val="8"/>
        <w:jc w:val="center"/>
        <w:rPr>
          <w:rFonts w:ascii="楷体_GB2312" w:hAnsi="宋体" w:eastAsia="楷体_GB2312"/>
          <w:color w:val="000000"/>
        </w:rPr>
      </w:pPr>
      <w:r>
        <w:rPr>
          <w:rFonts w:hint="eastAsia" w:ascii="楷体_GB2312" w:hAnsi="宋体" w:eastAsia="楷体_GB2312" w:cs="宋体"/>
          <w:color w:val="000000"/>
        </w:rPr>
        <w:t>（</w:t>
      </w:r>
      <w:r>
        <w:rPr>
          <w:rFonts w:hint="eastAsia" w:ascii="楷体_GB2312" w:hAnsi="宋体" w:eastAsia="楷体_GB2312" w:cs="宋体"/>
          <w:color w:val="000000"/>
          <w:u w:val="single"/>
        </w:rPr>
        <w:t xml:space="preserve">        </w:t>
      </w:r>
      <w:r>
        <w:rPr>
          <w:rFonts w:hint="eastAsia" w:ascii="楷体_GB2312" w:hAnsi="宋体" w:eastAsia="楷体_GB2312" w:cs="宋体"/>
          <w:color w:val="000000"/>
        </w:rPr>
        <w:t>年度）</w:t>
      </w:r>
    </w:p>
    <w:p>
      <w:pPr>
        <w:pStyle w:val="8"/>
        <w:jc w:val="right"/>
        <w:rPr>
          <w:rFonts w:ascii="宋体" w:hAnsi="宋体"/>
          <w:color w:val="000000"/>
          <w:sz w:val="18"/>
          <w:szCs w:val="18"/>
        </w:rPr>
      </w:pPr>
      <w:r>
        <w:rPr>
          <w:rFonts w:hint="eastAsia" w:ascii="宋体" w:hAnsi="宋体" w:cs="宋体"/>
          <w:color w:val="000000"/>
          <w:sz w:val="18"/>
          <w:szCs w:val="18"/>
        </w:rPr>
        <w:t>单位：</w:t>
      </w:r>
      <w:r>
        <w:rPr>
          <w:rFonts w:ascii="宋体" w:hAnsi="宋体" w:cs="宋体"/>
          <w:color w:val="000000"/>
          <w:sz w:val="18"/>
          <w:szCs w:val="18"/>
        </w:rPr>
        <w:t>%,</w:t>
      </w:r>
      <w:r>
        <w:rPr>
          <w:rFonts w:hint="eastAsia" w:ascii="宋体" w:hAnsi="宋体" w:cs="宋体"/>
          <w:color w:val="000000"/>
          <w:sz w:val="18"/>
          <w:szCs w:val="18"/>
        </w:rPr>
        <w:t>人民币元（列至角分）</w:t>
      </w:r>
    </w:p>
    <w:tbl>
      <w:tblPr>
        <w:tblStyle w:val="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1099"/>
        <w:gridCol w:w="168"/>
        <w:gridCol w:w="853"/>
        <w:gridCol w:w="851"/>
        <w:gridCol w:w="213"/>
        <w:gridCol w:w="163"/>
        <w:gridCol w:w="474"/>
        <w:gridCol w:w="851"/>
        <w:gridCol w:w="775"/>
        <w:gridCol w:w="76"/>
        <w:gridCol w:w="851"/>
        <w:gridCol w:w="850"/>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9776" w:type="dxa"/>
            <w:gridSpan w:val="15"/>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黑体" w:hAnsi="黑体" w:eastAsia="黑体"/>
                <w:color w:val="000000"/>
                <w:sz w:val="18"/>
                <w:szCs w:val="18"/>
              </w:rPr>
            </w:pPr>
            <w:r>
              <w:rPr>
                <w:rFonts w:hint="eastAsia" w:ascii="黑体" w:hAnsi="黑体" w:eastAsia="黑体" w:cs="黑体"/>
                <w:color w:val="000000"/>
                <w:sz w:val="18"/>
                <w:szCs w:val="18"/>
              </w:rPr>
              <w:t>合伙创投企业情况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olor w:val="000000"/>
                <w:sz w:val="18"/>
                <w:szCs w:val="18"/>
              </w:rPr>
            </w:pPr>
            <w:r>
              <w:rPr>
                <w:rFonts w:hint="eastAsia" w:ascii="宋体" w:hAnsi="宋体" w:cs="宋体"/>
                <w:color w:val="000000"/>
                <w:sz w:val="18"/>
                <w:szCs w:val="18"/>
              </w:rPr>
              <w:t>企业名称</w:t>
            </w:r>
          </w:p>
        </w:tc>
        <w:tc>
          <w:tcPr>
            <w:tcW w:w="3347" w:type="dxa"/>
            <w:gridSpan w:val="6"/>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olor w:val="000000"/>
                <w:sz w:val="18"/>
                <w:szCs w:val="18"/>
              </w:rPr>
            </w:pPr>
          </w:p>
        </w:tc>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snapToGrid w:val="0"/>
              <w:jc w:val="center"/>
              <w:rPr>
                <w:rFonts w:ascii="宋体" w:hAnsi="宋体" w:cs="宋体"/>
                <w:color w:val="000000"/>
                <w:sz w:val="18"/>
                <w:szCs w:val="18"/>
              </w:rPr>
            </w:pPr>
            <w:r>
              <w:rPr>
                <w:rFonts w:hint="eastAsia" w:ascii="宋体" w:hAnsi="宋体" w:cs="宋体"/>
                <w:color w:val="000000"/>
                <w:sz w:val="18"/>
                <w:szCs w:val="18"/>
              </w:rPr>
              <w:t>纳税人识别号</w:t>
            </w:r>
          </w:p>
          <w:p>
            <w:pPr>
              <w:pStyle w:val="8"/>
              <w:widowControl w:val="0"/>
              <w:snapToGrid w:val="0"/>
              <w:jc w:val="center"/>
              <w:rPr>
                <w:rFonts w:ascii="宋体" w:hAnsi="宋体" w:cs="宋体"/>
                <w:color w:val="000000"/>
                <w:sz w:val="18"/>
                <w:szCs w:val="18"/>
              </w:rPr>
            </w:pPr>
            <w:r>
              <w:rPr>
                <w:rFonts w:hint="eastAsia" w:ascii="宋体" w:hAnsi="宋体" w:cs="宋体"/>
                <w:color w:val="000000"/>
                <w:sz w:val="18"/>
                <w:szCs w:val="18"/>
              </w:rPr>
              <w:t>（统一社会信用代码）</w:t>
            </w:r>
          </w:p>
        </w:tc>
        <w:tc>
          <w:tcPr>
            <w:tcW w:w="2633" w:type="dxa"/>
            <w:gridSpan w:val="4"/>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s="宋体"/>
                <w:color w:val="000000"/>
                <w:sz w:val="18"/>
                <w:szCs w:val="18"/>
              </w:rPr>
            </w:pPr>
            <w:r>
              <w:rPr>
                <w:rFonts w:hint="eastAsia" w:ascii="宋体" w:hAnsi="宋体" w:cs="宋体"/>
                <w:color w:val="000000"/>
                <w:sz w:val="18"/>
                <w:szCs w:val="18"/>
              </w:rPr>
              <w:t>投资情况备案编号</w:t>
            </w:r>
          </w:p>
        </w:tc>
        <w:tc>
          <w:tcPr>
            <w:tcW w:w="8080" w:type="dxa"/>
            <w:gridSpan w:val="13"/>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95"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olor w:val="000000"/>
                <w:sz w:val="18"/>
                <w:szCs w:val="18"/>
              </w:rPr>
            </w:pPr>
            <w:r>
              <w:rPr>
                <w:rFonts w:hint="eastAsia" w:ascii="宋体" w:hAnsi="宋体" w:cs="宋体"/>
                <w:color w:val="000000"/>
                <w:sz w:val="18"/>
                <w:szCs w:val="18"/>
              </w:rPr>
              <w:t>当年新增符合条件的投资额合计</w:t>
            </w:r>
          </w:p>
        </w:tc>
        <w:tc>
          <w:tcPr>
            <w:tcW w:w="2248" w:type="dxa"/>
            <w:gridSpan w:val="5"/>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s="宋体"/>
                <w:color w:val="000000"/>
                <w:sz w:val="18"/>
                <w:szCs w:val="18"/>
              </w:rPr>
            </w:pPr>
          </w:p>
        </w:tc>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s="宋体"/>
                <w:color w:val="000000"/>
                <w:sz w:val="18"/>
                <w:szCs w:val="18"/>
              </w:rPr>
            </w:pPr>
            <w:r>
              <w:rPr>
                <w:rFonts w:hint="eastAsia" w:ascii="宋体" w:hAnsi="宋体" w:cs="宋体"/>
                <w:color w:val="000000"/>
                <w:sz w:val="18"/>
                <w:szCs w:val="18"/>
              </w:rPr>
              <w:t>新增可抵扣投资额</w:t>
            </w:r>
          </w:p>
        </w:tc>
        <w:tc>
          <w:tcPr>
            <w:tcW w:w="2633" w:type="dxa"/>
            <w:gridSpan w:val="4"/>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 w:hRule="atLeast"/>
        </w:trPr>
        <w:tc>
          <w:tcPr>
            <w:tcW w:w="9776" w:type="dxa"/>
            <w:gridSpan w:val="15"/>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黑体" w:hAnsi="黑体" w:eastAsia="黑体"/>
                <w:color w:val="000000"/>
                <w:sz w:val="18"/>
                <w:szCs w:val="18"/>
              </w:rPr>
            </w:pPr>
            <w:r>
              <w:rPr>
                <w:rFonts w:hint="eastAsia" w:ascii="黑体" w:hAnsi="黑体" w:eastAsia="黑体" w:cs="黑体"/>
                <w:color w:val="000000"/>
                <w:sz w:val="18"/>
                <w:szCs w:val="18"/>
              </w:rPr>
              <w:t>个人合伙人相关情况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olor w:val="000000"/>
                <w:sz w:val="18"/>
                <w:szCs w:val="18"/>
              </w:rPr>
            </w:pPr>
            <w:r>
              <w:rPr>
                <w:rFonts w:hint="eastAsia" w:ascii="宋体" w:hAnsi="宋体" w:cs="宋体"/>
                <w:color w:val="000000"/>
                <w:sz w:val="18"/>
                <w:szCs w:val="18"/>
              </w:rPr>
              <w:t>姓名</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olor w:val="000000"/>
                <w:sz w:val="18"/>
                <w:szCs w:val="18"/>
              </w:rPr>
            </w:pPr>
            <w:r>
              <w:rPr>
                <w:rFonts w:hint="eastAsia" w:ascii="宋体" w:hAnsi="宋体" w:cs="宋体"/>
                <w:color w:val="000000"/>
                <w:sz w:val="18"/>
                <w:szCs w:val="18"/>
              </w:rPr>
              <w:t>身份证件类型</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s="宋体"/>
                <w:color w:val="000000"/>
                <w:sz w:val="18"/>
                <w:szCs w:val="18"/>
              </w:rPr>
            </w:pPr>
            <w:r>
              <w:rPr>
                <w:rFonts w:hint="eastAsia" w:ascii="宋体" w:hAnsi="宋体" w:cs="宋体"/>
                <w:color w:val="000000"/>
                <w:sz w:val="18"/>
                <w:szCs w:val="18"/>
              </w:rPr>
              <w:t>身份证件</w:t>
            </w:r>
          </w:p>
          <w:p>
            <w:pPr>
              <w:pStyle w:val="8"/>
              <w:widowControl w:val="0"/>
              <w:jc w:val="center"/>
              <w:rPr>
                <w:rFonts w:ascii="宋体" w:hAnsi="宋体"/>
                <w:color w:val="000000"/>
                <w:sz w:val="18"/>
                <w:szCs w:val="18"/>
              </w:rPr>
            </w:pPr>
            <w:r>
              <w:rPr>
                <w:rFonts w:hint="eastAsia" w:ascii="宋体" w:hAnsi="宋体" w:cs="宋体"/>
                <w:color w:val="000000"/>
                <w:sz w:val="18"/>
                <w:szCs w:val="18"/>
              </w:rPr>
              <w:t>号码</w:t>
            </w:r>
          </w:p>
        </w:tc>
        <w:tc>
          <w:tcPr>
            <w:tcW w:w="853"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olor w:val="000000"/>
                <w:sz w:val="18"/>
                <w:szCs w:val="18"/>
              </w:rPr>
            </w:pPr>
            <w:r>
              <w:rPr>
                <w:rFonts w:hint="eastAsia" w:ascii="宋体" w:hAnsi="宋体" w:cs="宋体"/>
                <w:color w:val="000000"/>
                <w:sz w:val="18"/>
                <w:szCs w:val="18"/>
              </w:rPr>
              <w:t>出资额</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s="宋体"/>
                <w:color w:val="000000"/>
                <w:sz w:val="18"/>
                <w:szCs w:val="18"/>
              </w:rPr>
            </w:pPr>
            <w:r>
              <w:rPr>
                <w:rFonts w:hint="eastAsia" w:ascii="宋体" w:hAnsi="宋体" w:cs="宋体"/>
                <w:color w:val="000000"/>
                <w:sz w:val="18"/>
                <w:szCs w:val="18"/>
              </w:rPr>
              <w:t>出资</w:t>
            </w:r>
          </w:p>
          <w:p>
            <w:pPr>
              <w:pStyle w:val="8"/>
              <w:widowControl w:val="0"/>
              <w:jc w:val="center"/>
              <w:rPr>
                <w:rFonts w:ascii="宋体" w:hAnsi="宋体"/>
                <w:color w:val="000000"/>
                <w:sz w:val="18"/>
                <w:szCs w:val="18"/>
              </w:rPr>
            </w:pPr>
            <w:r>
              <w:rPr>
                <w:rFonts w:hint="eastAsia" w:ascii="宋体" w:hAnsi="宋体" w:cs="宋体"/>
                <w:color w:val="000000"/>
                <w:sz w:val="18"/>
                <w:szCs w:val="18"/>
              </w:rPr>
              <w:t>比例</w:t>
            </w:r>
          </w:p>
        </w:tc>
        <w:tc>
          <w:tcPr>
            <w:tcW w:w="850"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s="宋体"/>
                <w:color w:val="000000"/>
                <w:sz w:val="18"/>
                <w:szCs w:val="18"/>
              </w:rPr>
            </w:pPr>
            <w:r>
              <w:rPr>
                <w:rFonts w:hint="eastAsia" w:ascii="宋体" w:hAnsi="宋体" w:cs="宋体"/>
                <w:color w:val="000000"/>
                <w:sz w:val="18"/>
                <w:szCs w:val="18"/>
              </w:rPr>
              <w:t>分配</w:t>
            </w:r>
          </w:p>
          <w:p>
            <w:pPr>
              <w:pStyle w:val="8"/>
              <w:widowControl w:val="0"/>
              <w:jc w:val="center"/>
              <w:rPr>
                <w:rFonts w:ascii="宋体" w:hAnsi="宋体"/>
                <w:color w:val="000000"/>
                <w:sz w:val="18"/>
                <w:szCs w:val="18"/>
              </w:rPr>
            </w:pPr>
            <w:r>
              <w:rPr>
                <w:rFonts w:hint="eastAsia" w:ascii="宋体" w:hAnsi="宋体" w:cs="宋体"/>
                <w:color w:val="000000"/>
                <w:sz w:val="18"/>
                <w:szCs w:val="18"/>
              </w:rPr>
              <w:t>比例</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olor w:val="000000"/>
                <w:sz w:val="18"/>
                <w:szCs w:val="18"/>
              </w:rPr>
            </w:pPr>
            <w:r>
              <w:rPr>
                <w:rFonts w:hint="eastAsia" w:ascii="宋体" w:hAnsi="宋体" w:cs="宋体"/>
                <w:color w:val="000000"/>
                <w:sz w:val="18"/>
                <w:szCs w:val="18"/>
              </w:rPr>
              <w:t>当年度分配的经营所得</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olor w:val="000000"/>
                <w:sz w:val="18"/>
                <w:szCs w:val="18"/>
              </w:rPr>
            </w:pPr>
            <w:r>
              <w:rPr>
                <w:rFonts w:hint="eastAsia" w:ascii="宋体" w:hAnsi="宋体" w:cs="宋体"/>
                <w:color w:val="000000"/>
                <w:sz w:val="18"/>
                <w:szCs w:val="18"/>
              </w:rPr>
              <w:t>结转上年可抵扣投资额</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olor w:val="000000"/>
                <w:sz w:val="18"/>
                <w:szCs w:val="18"/>
              </w:rPr>
            </w:pPr>
            <w:r>
              <w:rPr>
                <w:rFonts w:hint="eastAsia" w:ascii="宋体" w:hAnsi="宋体" w:cs="宋体"/>
                <w:color w:val="000000"/>
                <w:sz w:val="18"/>
                <w:szCs w:val="18"/>
              </w:rPr>
              <w:t>当年新增可抵扣投资额</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olor w:val="000000"/>
                <w:sz w:val="18"/>
                <w:szCs w:val="18"/>
              </w:rPr>
            </w:pPr>
            <w:r>
              <w:rPr>
                <w:rFonts w:hint="eastAsia" w:ascii="宋体" w:hAnsi="宋体" w:cs="宋体"/>
                <w:color w:val="000000"/>
                <w:sz w:val="18"/>
                <w:szCs w:val="18"/>
              </w:rPr>
              <w:t>当年实际抵扣投资额</w:t>
            </w:r>
          </w:p>
        </w:tc>
        <w:tc>
          <w:tcPr>
            <w:tcW w:w="85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olor w:val="000000"/>
                <w:sz w:val="18"/>
                <w:szCs w:val="18"/>
              </w:rPr>
            </w:pPr>
            <w:r>
              <w:rPr>
                <w:rFonts w:hint="eastAsia" w:ascii="宋体" w:hAnsi="宋体" w:cs="宋体"/>
                <w:color w:val="000000"/>
                <w:sz w:val="18"/>
                <w:szCs w:val="18"/>
              </w:rPr>
              <w:t>结转抵扣投资额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9776" w:type="dxa"/>
            <w:gridSpan w:val="15"/>
            <w:tcBorders>
              <w:top w:val="single" w:color="auto" w:sz="4" w:space="0"/>
              <w:left w:val="single" w:color="auto" w:sz="4" w:space="0"/>
              <w:bottom w:val="single" w:color="auto" w:sz="4" w:space="0"/>
              <w:right w:val="single" w:color="auto" w:sz="4" w:space="0"/>
            </w:tcBorders>
            <w:noWrap w:val="0"/>
            <w:vAlign w:val="center"/>
          </w:tcPr>
          <w:p>
            <w:pPr>
              <w:pStyle w:val="8"/>
              <w:widowControl w:val="0"/>
              <w:ind w:firstLine="360"/>
              <w:rPr>
                <w:rFonts w:ascii="宋体" w:hAnsi="宋体"/>
                <w:color w:val="000000"/>
                <w:sz w:val="18"/>
                <w:szCs w:val="18"/>
              </w:rPr>
            </w:pPr>
            <w:r>
              <w:rPr>
                <w:rFonts w:hint="eastAsia" w:ascii="宋体" w:hAnsi="宋体" w:cs="宋体"/>
                <w:color w:val="000000"/>
                <w:sz w:val="18"/>
                <w:szCs w:val="18"/>
              </w:rPr>
              <w:t>谨声明：本人（单位）知悉并保证本表填报内容及所附证明材料真实、完整，并承担因资料虚假而产生的法律责任。</w:t>
            </w:r>
          </w:p>
          <w:p>
            <w:pPr>
              <w:pStyle w:val="8"/>
              <w:widowControl w:val="0"/>
              <w:ind w:firstLine="360"/>
              <w:rPr>
                <w:rFonts w:ascii="宋体" w:hAnsi="宋体"/>
                <w:color w:val="000000"/>
                <w:sz w:val="18"/>
                <w:szCs w:val="18"/>
              </w:rPr>
            </w:pPr>
          </w:p>
          <w:p>
            <w:pPr>
              <w:pStyle w:val="8"/>
              <w:widowControl w:val="0"/>
              <w:ind w:firstLine="360"/>
              <w:rPr>
                <w:rFonts w:ascii="宋体" w:hAnsi="宋体"/>
                <w:color w:val="000000"/>
                <w:sz w:val="18"/>
                <w:szCs w:val="18"/>
              </w:rPr>
            </w:pPr>
          </w:p>
          <w:p>
            <w:pPr>
              <w:pStyle w:val="8"/>
              <w:widowControl w:val="0"/>
              <w:jc w:val="right"/>
              <w:rPr>
                <w:rFonts w:ascii="宋体" w:hAnsi="宋体"/>
                <w:color w:val="000000"/>
                <w:sz w:val="18"/>
                <w:szCs w:val="18"/>
              </w:rPr>
            </w:pPr>
            <w:r>
              <w:rPr>
                <w:rFonts w:hint="eastAsia" w:ascii="宋体" w:hAnsi="宋体" w:cs="宋体"/>
                <w:color w:val="000000"/>
                <w:sz w:val="18"/>
                <w:szCs w:val="18"/>
              </w:rPr>
              <w:t>合伙创投企业印章：</w:t>
            </w:r>
            <w:r>
              <w:rPr>
                <w:rFonts w:ascii="宋体" w:hAnsi="宋体" w:cs="宋体"/>
                <w:color w:val="000000"/>
                <w:sz w:val="18"/>
                <w:szCs w:val="18"/>
              </w:rPr>
              <w:t xml:space="preserve">                   </w:t>
            </w:r>
            <w:r>
              <w:rPr>
                <w:rFonts w:hint="eastAsia" w:ascii="宋体" w:hAnsi="宋体" w:cs="宋体"/>
                <w:color w:val="000000"/>
                <w:sz w:val="18"/>
                <w:szCs w:val="18"/>
              </w:rPr>
              <w:t>合伙创投企业负责人签章：</w:t>
            </w:r>
            <w:r>
              <w:rPr>
                <w:rFonts w:ascii="宋体" w:hAnsi="宋体" w:cs="宋体"/>
                <w:color w:val="000000"/>
                <w:sz w:val="18"/>
                <w:szCs w:val="18"/>
              </w:rPr>
              <w:t xml:space="preserve">                   </w:t>
            </w:r>
            <w:r>
              <w:rPr>
                <w:rFonts w:hint="eastAsia" w:ascii="宋体" w:hAnsi="宋体" w:cs="宋体"/>
                <w:color w:val="000000"/>
                <w:sz w:val="18"/>
                <w:szCs w:val="18"/>
              </w:rPr>
              <w:t>年</w:t>
            </w:r>
            <w:r>
              <w:rPr>
                <w:rFonts w:ascii="宋体" w:hAnsi="宋体" w:cs="宋体"/>
                <w:color w:val="000000"/>
                <w:sz w:val="18"/>
                <w:szCs w:val="18"/>
              </w:rPr>
              <w:t xml:space="preserve">      </w:t>
            </w:r>
            <w:r>
              <w:rPr>
                <w:rFonts w:hint="eastAsia" w:ascii="宋体" w:hAnsi="宋体" w:cs="宋体"/>
                <w:color w:val="000000"/>
                <w:sz w:val="18"/>
                <w:szCs w:val="18"/>
              </w:rPr>
              <w:t>月</w:t>
            </w:r>
            <w:r>
              <w:rPr>
                <w:rFonts w:ascii="宋体" w:hAnsi="宋体" w:cs="宋体"/>
                <w:color w:val="000000"/>
                <w:sz w:val="18"/>
                <w:szCs w:val="18"/>
              </w:rPr>
              <w:t xml:space="preserve">     </w:t>
            </w:r>
            <w:r>
              <w:rPr>
                <w:rFonts w:hint="eastAsia" w:ascii="宋体" w:hAnsi="宋体" w:cs="宋体"/>
                <w:color w:val="00000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4880" w:type="dxa"/>
            <w:gridSpan w:val="7"/>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r>
              <w:rPr>
                <w:rFonts w:hint="eastAsia" w:ascii="宋体" w:hAnsi="宋体" w:cs="宋体"/>
                <w:color w:val="000000"/>
                <w:sz w:val="18"/>
                <w:szCs w:val="18"/>
              </w:rPr>
              <w:t>代理机构印章：</w:t>
            </w:r>
          </w:p>
          <w:p>
            <w:pPr>
              <w:pStyle w:val="8"/>
              <w:widowControl w:val="0"/>
              <w:rPr>
                <w:rFonts w:ascii="宋体" w:hAnsi="宋体"/>
                <w:color w:val="000000"/>
                <w:sz w:val="18"/>
                <w:szCs w:val="18"/>
              </w:rPr>
            </w:pPr>
          </w:p>
          <w:p>
            <w:pPr>
              <w:pStyle w:val="8"/>
              <w:widowControl w:val="0"/>
              <w:rPr>
                <w:rFonts w:ascii="宋体" w:hAnsi="宋体"/>
                <w:color w:val="000000"/>
                <w:sz w:val="18"/>
                <w:szCs w:val="18"/>
              </w:rPr>
            </w:pPr>
            <w:r>
              <w:rPr>
                <w:rFonts w:hint="eastAsia" w:ascii="宋体" w:hAnsi="宋体" w:cs="宋体"/>
                <w:color w:val="000000"/>
                <w:sz w:val="18"/>
                <w:szCs w:val="18"/>
              </w:rPr>
              <w:t>联系人：</w:t>
            </w:r>
            <w:r>
              <w:rPr>
                <w:rFonts w:ascii="宋体" w:hAnsi="宋体" w:cs="宋体"/>
                <w:color w:val="000000"/>
                <w:sz w:val="18"/>
                <w:szCs w:val="18"/>
              </w:rPr>
              <w:t xml:space="preserve">                                                     </w:t>
            </w:r>
            <w:r>
              <w:rPr>
                <w:rFonts w:hint="eastAsia" w:ascii="宋体" w:hAnsi="宋体" w:cs="宋体"/>
                <w:color w:val="000000"/>
                <w:sz w:val="18"/>
                <w:szCs w:val="18"/>
              </w:rPr>
              <w:t>填报日期：</w:t>
            </w:r>
          </w:p>
        </w:tc>
        <w:tc>
          <w:tcPr>
            <w:tcW w:w="4896" w:type="dxa"/>
            <w:gridSpan w:val="8"/>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r>
              <w:rPr>
                <w:rFonts w:hint="eastAsia" w:ascii="宋体" w:hAnsi="宋体" w:cs="宋体"/>
                <w:color w:val="000000"/>
                <w:sz w:val="18"/>
                <w:szCs w:val="18"/>
              </w:rPr>
              <w:t>主管税务机关印章：</w:t>
            </w:r>
          </w:p>
          <w:p>
            <w:pPr>
              <w:pStyle w:val="8"/>
              <w:widowControl w:val="0"/>
              <w:rPr>
                <w:rFonts w:ascii="宋体" w:hAnsi="宋体"/>
                <w:color w:val="000000"/>
                <w:sz w:val="18"/>
                <w:szCs w:val="18"/>
              </w:rPr>
            </w:pPr>
          </w:p>
          <w:p>
            <w:pPr>
              <w:pStyle w:val="8"/>
              <w:widowControl w:val="0"/>
              <w:rPr>
                <w:rFonts w:ascii="宋体" w:hAnsi="宋体" w:cs="宋体"/>
                <w:color w:val="000000"/>
                <w:sz w:val="18"/>
                <w:szCs w:val="18"/>
              </w:rPr>
            </w:pPr>
            <w:r>
              <w:rPr>
                <w:rFonts w:hint="eastAsia" w:ascii="宋体" w:hAnsi="宋体" w:cs="宋体"/>
                <w:color w:val="000000"/>
                <w:sz w:val="18"/>
                <w:szCs w:val="18"/>
              </w:rPr>
              <w:t>受理人：</w:t>
            </w:r>
            <w:r>
              <w:rPr>
                <w:rFonts w:ascii="宋体" w:hAnsi="宋体" w:cs="宋体"/>
                <w:color w:val="000000"/>
                <w:sz w:val="18"/>
                <w:szCs w:val="18"/>
              </w:rPr>
              <w:t xml:space="preserve">                             </w:t>
            </w:r>
          </w:p>
          <w:p>
            <w:pPr>
              <w:pStyle w:val="8"/>
              <w:widowControl w:val="0"/>
              <w:rPr>
                <w:rFonts w:ascii="宋体" w:hAnsi="宋体"/>
                <w:color w:val="000000"/>
                <w:sz w:val="18"/>
                <w:szCs w:val="18"/>
              </w:rPr>
            </w:pPr>
            <w:r>
              <w:rPr>
                <w:rFonts w:hint="eastAsia" w:ascii="宋体" w:hAnsi="宋体" w:cs="宋体"/>
                <w:color w:val="000000"/>
                <w:sz w:val="18"/>
                <w:szCs w:val="18"/>
              </w:rPr>
              <w:t>受理日期：</w:t>
            </w:r>
          </w:p>
        </w:tc>
      </w:tr>
    </w:tbl>
    <w:p>
      <w:pPr>
        <w:pStyle w:val="8"/>
        <w:jc w:val="right"/>
        <w:rPr>
          <w:rFonts w:ascii="宋体" w:hAnsi="宋体"/>
          <w:color w:val="000000"/>
          <w:sz w:val="18"/>
          <w:szCs w:val="18"/>
        </w:rPr>
      </w:pPr>
      <w:r>
        <w:rPr>
          <w:rFonts w:hint="eastAsia" w:ascii="宋体" w:hAnsi="宋体" w:cs="宋体"/>
          <w:color w:val="000000"/>
          <w:sz w:val="18"/>
          <w:szCs w:val="18"/>
        </w:rPr>
        <w:t>国家税务总局监制</w:t>
      </w:r>
    </w:p>
    <w:p>
      <w:pPr>
        <w:pStyle w:val="8"/>
        <w:jc w:val="center"/>
        <w:rPr>
          <w:rFonts w:ascii="宋体" w:hAnsi="宋体"/>
          <w:b/>
          <w:bCs/>
          <w:color w:val="000000"/>
        </w:rPr>
      </w:pPr>
    </w:p>
    <w:p>
      <w:pPr>
        <w:pStyle w:val="8"/>
        <w:jc w:val="center"/>
        <w:rPr>
          <w:rFonts w:ascii="宋体" w:hAnsi="宋体"/>
          <w:b/>
          <w:bCs/>
          <w:color w:val="000000"/>
        </w:rPr>
      </w:pPr>
    </w:p>
    <w:p>
      <w:pPr>
        <w:pStyle w:val="8"/>
        <w:jc w:val="center"/>
        <w:rPr>
          <w:rFonts w:ascii="宋体" w:hAnsi="宋体"/>
          <w:b/>
          <w:bCs/>
          <w:color w:val="000000"/>
        </w:rPr>
      </w:pPr>
    </w:p>
    <w:p>
      <w:pPr>
        <w:pStyle w:val="8"/>
        <w:jc w:val="center"/>
        <w:rPr>
          <w:rFonts w:ascii="宋体" w:hAnsi="宋体"/>
          <w:b/>
          <w:bCs/>
          <w:color w:val="000000"/>
        </w:rPr>
      </w:pPr>
    </w:p>
    <w:p>
      <w:pPr>
        <w:pStyle w:val="5"/>
        <w:ind w:firstLine="482" w:firstLineChars="200"/>
        <w:rPr>
          <w:rFonts w:ascii="宋体" w:hAnsi="宋体" w:eastAsia="宋体"/>
        </w:rPr>
      </w:pPr>
      <w:r>
        <w:rPr>
          <w:rFonts w:hint="eastAsia" w:ascii="宋体" w:hAnsi="宋体" w:eastAsia="宋体"/>
        </w:rPr>
        <w:t>【表单说明】</w:t>
      </w:r>
    </w:p>
    <w:p>
      <w:pPr>
        <w:pStyle w:val="8"/>
        <w:rPr>
          <w:rFonts w:ascii="宋体" w:hAnsi="宋体" w:cs="宋体"/>
          <w:color w:val="000000"/>
          <w:sz w:val="18"/>
          <w:szCs w:val="18"/>
        </w:rPr>
      </w:pPr>
      <w:r>
        <w:rPr>
          <w:rFonts w:ascii="宋体" w:hAnsi="宋体" w:cs="宋体"/>
          <w:color w:val="000000"/>
          <w:sz w:val="18"/>
          <w:szCs w:val="18"/>
        </w:rPr>
        <w:t xml:space="preserve">    </w:t>
      </w:r>
    </w:p>
    <w:p>
      <w:pPr>
        <w:pStyle w:val="8"/>
        <w:ind w:firstLine="422"/>
        <w:rPr>
          <w:rFonts w:ascii="宋体" w:hAnsi="宋体"/>
          <w:b/>
          <w:bCs/>
          <w:color w:val="000000"/>
        </w:rPr>
      </w:pPr>
      <w:r>
        <w:rPr>
          <w:rFonts w:hint="eastAsia" w:ascii="宋体" w:hAnsi="宋体" w:cs="宋体"/>
          <w:b/>
          <w:bCs/>
          <w:color w:val="000000"/>
        </w:rPr>
        <w:t>一、适用范围</w:t>
      </w:r>
    </w:p>
    <w:p>
      <w:pPr>
        <w:pStyle w:val="8"/>
        <w:ind w:firstLine="420"/>
        <w:rPr>
          <w:rFonts w:ascii="宋体" w:hAnsi="宋体"/>
          <w:color w:val="000000"/>
        </w:rPr>
      </w:pPr>
      <w:r>
        <w:rPr>
          <w:rFonts w:hint="eastAsia" w:ascii="宋体" w:hAnsi="宋体" w:cs="宋体"/>
          <w:color w:val="000000"/>
        </w:rPr>
        <w:t>本表适用于有限合伙制创业投资企业（以下简称“合伙创投企业”）投资境内种子期、初创期科技型企业（以下简称“初创科技型企业”），在符合投资抵扣税收优惠年度及以后年度，向主管税务机关报告有关情况并办理投资抵扣手续。</w:t>
      </w:r>
    </w:p>
    <w:p>
      <w:pPr>
        <w:pStyle w:val="8"/>
        <w:ind w:firstLine="422"/>
        <w:rPr>
          <w:rFonts w:ascii="宋体" w:hAnsi="宋体"/>
          <w:b/>
          <w:bCs/>
          <w:color w:val="000000"/>
        </w:rPr>
      </w:pPr>
      <w:r>
        <w:rPr>
          <w:rFonts w:hint="eastAsia" w:ascii="宋体" w:hAnsi="宋体" w:cs="宋体"/>
          <w:b/>
          <w:bCs/>
          <w:color w:val="000000"/>
        </w:rPr>
        <w:t>二、报送期限</w:t>
      </w:r>
    </w:p>
    <w:p>
      <w:pPr>
        <w:pStyle w:val="8"/>
        <w:ind w:firstLine="420"/>
        <w:rPr>
          <w:rFonts w:ascii="宋体" w:hAnsi="宋体"/>
          <w:color w:val="000000"/>
        </w:rPr>
      </w:pPr>
      <w:r>
        <w:rPr>
          <w:rFonts w:hint="eastAsia" w:ascii="宋体" w:hAnsi="宋体" w:cs="宋体"/>
          <w:color w:val="000000"/>
        </w:rPr>
        <w:t>合伙创投企业自符合投资抵扣税收优惠年度起，每个年度终了</w:t>
      </w:r>
      <w:r>
        <w:rPr>
          <w:rFonts w:ascii="宋体" w:hAnsi="宋体" w:cs="宋体"/>
          <w:color w:val="000000"/>
        </w:rPr>
        <w:t>3</w:t>
      </w:r>
      <w:r>
        <w:rPr>
          <w:rFonts w:hint="eastAsia" w:ascii="宋体" w:hAnsi="宋体" w:cs="宋体"/>
          <w:color w:val="000000"/>
        </w:rPr>
        <w:t>个月内，向其注册地主管税务机关报送本表。</w:t>
      </w:r>
    </w:p>
    <w:p>
      <w:pPr>
        <w:pStyle w:val="8"/>
        <w:ind w:firstLine="422"/>
        <w:rPr>
          <w:rFonts w:ascii="宋体" w:hAnsi="宋体"/>
          <w:b/>
          <w:bCs/>
          <w:color w:val="000000"/>
        </w:rPr>
      </w:pPr>
      <w:r>
        <w:rPr>
          <w:rFonts w:hint="eastAsia" w:ascii="宋体" w:hAnsi="宋体" w:cs="宋体"/>
          <w:b/>
          <w:bCs/>
          <w:color w:val="000000"/>
        </w:rPr>
        <w:t>三、表内各栏</w:t>
      </w:r>
    </w:p>
    <w:p>
      <w:pPr>
        <w:pStyle w:val="8"/>
        <w:ind w:firstLine="420"/>
        <w:rPr>
          <w:rFonts w:ascii="宋体" w:hAnsi="宋体"/>
          <w:color w:val="000000"/>
        </w:rPr>
      </w:pPr>
      <w:r>
        <w:rPr>
          <w:rFonts w:hint="eastAsia" w:ascii="宋体" w:hAnsi="宋体" w:cs="宋体"/>
          <w:color w:val="000000"/>
        </w:rPr>
        <w:t>（一）合伙创投企业情况</w:t>
      </w:r>
    </w:p>
    <w:p>
      <w:pPr>
        <w:pStyle w:val="8"/>
        <w:ind w:firstLine="420"/>
        <w:rPr>
          <w:rFonts w:ascii="宋体" w:hAnsi="宋体"/>
          <w:color w:val="000000"/>
        </w:rPr>
      </w:pPr>
      <w:r>
        <w:rPr>
          <w:rFonts w:ascii="宋体" w:hAnsi="宋体" w:cs="宋体"/>
          <w:color w:val="000000"/>
        </w:rPr>
        <w:t>1.</w:t>
      </w:r>
      <w:r>
        <w:rPr>
          <w:rFonts w:hint="eastAsia" w:ascii="宋体" w:hAnsi="宋体" w:cs="宋体"/>
          <w:color w:val="000000"/>
        </w:rPr>
        <w:t>企业名称：填写合伙创投企业名称全称。</w:t>
      </w:r>
    </w:p>
    <w:p>
      <w:pPr>
        <w:pStyle w:val="8"/>
        <w:ind w:firstLine="420"/>
        <w:rPr>
          <w:rFonts w:ascii="宋体" w:hAnsi="宋体"/>
          <w:color w:val="000000"/>
        </w:rPr>
      </w:pPr>
      <w:r>
        <w:rPr>
          <w:rFonts w:ascii="宋体" w:hAnsi="宋体" w:cs="宋体"/>
          <w:color w:val="000000"/>
        </w:rPr>
        <w:t>2.</w:t>
      </w:r>
      <w:r>
        <w:rPr>
          <w:rFonts w:hint="eastAsia" w:ascii="宋体" w:hAnsi="宋体" w:cs="宋体"/>
          <w:color w:val="000000"/>
        </w:rPr>
        <w:t>纳税人识别号（统一社会信用代码）：填写合伙创投企业的纳税人识别号或统一社会信用代码。</w:t>
      </w:r>
    </w:p>
    <w:p>
      <w:pPr>
        <w:pStyle w:val="8"/>
        <w:ind w:firstLine="420"/>
        <w:rPr>
          <w:rFonts w:ascii="宋体" w:hAnsi="宋体"/>
          <w:color w:val="000000"/>
        </w:rPr>
      </w:pPr>
      <w:r>
        <w:rPr>
          <w:rFonts w:ascii="宋体" w:hAnsi="宋体" w:cs="宋体"/>
          <w:color w:val="000000"/>
        </w:rPr>
        <w:t>3.</w:t>
      </w:r>
      <w:r>
        <w:rPr>
          <w:rFonts w:hint="eastAsia" w:ascii="宋体" w:hAnsi="宋体" w:cs="宋体"/>
          <w:color w:val="000000"/>
        </w:rPr>
        <w:t>投资情况备案编号：填写合伙创投企业办理投资情况备案时，税务机关受理其填报的《合伙创投企业个人所得税投资抵扣备案表》赋予的备案编号。</w:t>
      </w:r>
    </w:p>
    <w:p>
      <w:pPr>
        <w:pStyle w:val="8"/>
        <w:ind w:firstLine="420"/>
        <w:rPr>
          <w:rFonts w:ascii="宋体" w:hAnsi="宋体" w:cs="宋体"/>
          <w:color w:val="000000"/>
        </w:rPr>
      </w:pPr>
      <w:r>
        <w:rPr>
          <w:rFonts w:ascii="宋体" w:hAnsi="宋体" w:cs="宋体"/>
          <w:color w:val="000000"/>
        </w:rPr>
        <w:t>4.</w:t>
      </w:r>
      <w:r>
        <w:rPr>
          <w:rFonts w:hint="eastAsia" w:ascii="宋体" w:hAnsi="宋体" w:cs="宋体"/>
          <w:color w:val="000000"/>
        </w:rPr>
        <w:t>当年新增符合条件的投资额合计：填写当年《合伙创投企业个人所得税投资抵扣备案表》投资额合计。若当年无新增符合投资抵扣税收优惠条件的投资，则无需填写。</w:t>
      </w:r>
    </w:p>
    <w:p>
      <w:pPr>
        <w:pStyle w:val="8"/>
        <w:ind w:firstLine="420"/>
        <w:rPr>
          <w:rFonts w:ascii="宋体" w:hAnsi="宋体"/>
          <w:color w:val="000000"/>
        </w:rPr>
      </w:pPr>
      <w:r>
        <w:rPr>
          <w:rFonts w:ascii="宋体" w:hAnsi="宋体"/>
          <w:color w:val="000000"/>
        </w:rPr>
        <w:t>5.</w:t>
      </w:r>
      <w:r>
        <w:rPr>
          <w:rFonts w:hint="eastAsia" w:ascii="宋体" w:hAnsi="宋体"/>
          <w:color w:val="000000"/>
        </w:rPr>
        <w:t>新增可抵扣投资额：新增可抵扣投资额</w:t>
      </w:r>
      <w:r>
        <w:rPr>
          <w:rFonts w:ascii="宋体" w:hAnsi="宋体"/>
          <w:color w:val="000000"/>
        </w:rPr>
        <w:t>=</w:t>
      </w:r>
      <w:r>
        <w:rPr>
          <w:rFonts w:hint="eastAsia" w:ascii="宋体" w:hAnsi="宋体"/>
          <w:color w:val="000000"/>
        </w:rPr>
        <w:t>当年新增符合条件的投资额合计×</w:t>
      </w:r>
      <w:r>
        <w:rPr>
          <w:rFonts w:ascii="宋体" w:hAnsi="宋体"/>
          <w:color w:val="000000"/>
        </w:rPr>
        <w:t>70%</w:t>
      </w:r>
      <w:r>
        <w:rPr>
          <w:rFonts w:hint="eastAsia" w:ascii="宋体" w:hAnsi="宋体"/>
          <w:color w:val="000000"/>
        </w:rPr>
        <w:t>。</w:t>
      </w:r>
    </w:p>
    <w:p>
      <w:pPr>
        <w:pStyle w:val="8"/>
        <w:ind w:firstLine="443"/>
        <w:rPr>
          <w:rFonts w:ascii="宋体" w:hAnsi="宋体"/>
          <w:color w:val="000000"/>
        </w:rPr>
      </w:pPr>
      <w:r>
        <w:rPr>
          <w:rFonts w:hint="eastAsia" w:ascii="宋体" w:hAnsi="宋体" w:cs="宋体"/>
          <w:color w:val="000000"/>
        </w:rPr>
        <w:t>（二）个人合伙人相关情况</w:t>
      </w:r>
    </w:p>
    <w:p>
      <w:pPr>
        <w:pStyle w:val="8"/>
        <w:ind w:firstLine="443"/>
        <w:rPr>
          <w:rFonts w:ascii="宋体" w:hAnsi="宋体"/>
          <w:color w:val="000000"/>
        </w:rPr>
      </w:pPr>
      <w:r>
        <w:rPr>
          <w:rFonts w:hint="eastAsia" w:ascii="宋体" w:hAnsi="宋体" w:cs="宋体"/>
          <w:color w:val="000000"/>
        </w:rPr>
        <w:t>本栏填报个人合伙人报告年度实际投资抵扣的有关情况。</w:t>
      </w:r>
    </w:p>
    <w:p>
      <w:pPr>
        <w:pStyle w:val="8"/>
        <w:ind w:firstLine="443"/>
        <w:rPr>
          <w:rFonts w:ascii="宋体" w:hAnsi="宋体"/>
          <w:color w:val="000000"/>
        </w:rPr>
      </w:pPr>
      <w:r>
        <w:rPr>
          <w:rFonts w:ascii="宋体" w:hAnsi="宋体" w:cs="宋体"/>
          <w:color w:val="000000"/>
        </w:rPr>
        <w:t>1.</w:t>
      </w:r>
      <w:r>
        <w:rPr>
          <w:rFonts w:hint="eastAsia" w:ascii="宋体" w:hAnsi="宋体" w:cs="宋体"/>
          <w:color w:val="000000"/>
        </w:rPr>
        <w:t>姓名：填写个人合伙人姓名。</w:t>
      </w:r>
    </w:p>
    <w:p>
      <w:pPr>
        <w:pStyle w:val="8"/>
        <w:ind w:firstLine="443"/>
        <w:rPr>
          <w:rFonts w:ascii="宋体" w:hAnsi="宋体"/>
          <w:color w:val="000000"/>
        </w:rPr>
      </w:pPr>
      <w:r>
        <w:rPr>
          <w:rFonts w:ascii="宋体" w:hAnsi="宋体" w:cs="宋体"/>
          <w:color w:val="000000"/>
        </w:rPr>
        <w:t>2.</w:t>
      </w:r>
      <w:r>
        <w:rPr>
          <w:rFonts w:hint="eastAsia" w:ascii="宋体" w:hAnsi="宋体" w:cs="宋体"/>
          <w:color w:val="000000"/>
        </w:rPr>
        <w:t>身份证件类型：填写个人合伙人办理个人所得税年度申报时使用的身份证件类型。</w:t>
      </w:r>
    </w:p>
    <w:p>
      <w:pPr>
        <w:pStyle w:val="8"/>
        <w:ind w:firstLine="443"/>
        <w:rPr>
          <w:rFonts w:ascii="宋体" w:hAnsi="宋体"/>
          <w:color w:val="000000"/>
        </w:rPr>
      </w:pPr>
      <w:r>
        <w:rPr>
          <w:rFonts w:ascii="宋体" w:hAnsi="宋体" w:cs="宋体"/>
          <w:color w:val="000000"/>
        </w:rPr>
        <w:t>3.</w:t>
      </w:r>
      <w:r>
        <w:rPr>
          <w:rFonts w:hint="eastAsia" w:ascii="宋体" w:hAnsi="宋体" w:cs="宋体"/>
          <w:color w:val="000000"/>
        </w:rPr>
        <w:t>身份证件号码：填写个人合伙人办理个人所得税年度申报时使用的身份证件号码。</w:t>
      </w:r>
    </w:p>
    <w:p>
      <w:pPr>
        <w:pStyle w:val="8"/>
        <w:ind w:firstLine="443"/>
        <w:rPr>
          <w:rFonts w:ascii="宋体" w:hAnsi="宋体"/>
          <w:color w:val="000000"/>
        </w:rPr>
      </w:pPr>
      <w:r>
        <w:rPr>
          <w:rFonts w:ascii="宋体" w:hAnsi="宋体" w:cs="宋体"/>
          <w:color w:val="000000"/>
        </w:rPr>
        <w:t>4.</w:t>
      </w:r>
      <w:r>
        <w:rPr>
          <w:rFonts w:hint="eastAsia" w:ascii="宋体" w:hAnsi="宋体" w:cs="宋体"/>
          <w:color w:val="000000"/>
        </w:rPr>
        <w:t>出资额：填写个人合伙人在投资满两年当年年末，对合伙创投企业的实缴出资额。</w:t>
      </w:r>
    </w:p>
    <w:p>
      <w:pPr>
        <w:pStyle w:val="8"/>
        <w:ind w:firstLine="443"/>
        <w:rPr>
          <w:rFonts w:ascii="宋体" w:hAnsi="宋体" w:cs="宋体"/>
          <w:color w:val="000000"/>
        </w:rPr>
      </w:pPr>
      <w:r>
        <w:rPr>
          <w:rFonts w:ascii="宋体" w:hAnsi="宋体" w:cs="宋体"/>
          <w:color w:val="000000"/>
        </w:rPr>
        <w:t>5.</w:t>
      </w:r>
      <w:r>
        <w:rPr>
          <w:rFonts w:hint="eastAsia" w:ascii="宋体" w:hAnsi="宋体" w:cs="宋体"/>
          <w:color w:val="000000"/>
        </w:rPr>
        <w:t>出资比例：填写报告年度年末各合伙人对合伙创投企业的实缴出资额占所有合伙人全部实缴出资额的比例。</w:t>
      </w:r>
    </w:p>
    <w:p>
      <w:pPr>
        <w:pStyle w:val="8"/>
        <w:ind w:firstLine="443"/>
        <w:rPr>
          <w:rFonts w:ascii="宋体" w:hAnsi="宋体"/>
          <w:color w:val="000000"/>
        </w:rPr>
      </w:pPr>
      <w:r>
        <w:rPr>
          <w:rFonts w:ascii="宋体" w:hAnsi="宋体" w:cs="宋体"/>
          <w:color w:val="000000"/>
        </w:rPr>
        <w:t>6.</w:t>
      </w:r>
      <w:r>
        <w:rPr>
          <w:rFonts w:hint="eastAsia" w:ascii="宋体" w:hAnsi="宋体" w:cs="宋体"/>
          <w:color w:val="000000"/>
        </w:rPr>
        <w:t>分配比例：填写个人合伙人办理个人所得税年度申报时填报的分配比例。</w:t>
      </w:r>
    </w:p>
    <w:p>
      <w:pPr>
        <w:pStyle w:val="8"/>
        <w:ind w:firstLine="443"/>
        <w:rPr>
          <w:rFonts w:ascii="宋体" w:hAnsi="宋体"/>
          <w:color w:val="000000"/>
        </w:rPr>
      </w:pPr>
      <w:r>
        <w:rPr>
          <w:rFonts w:ascii="宋体" w:hAnsi="宋体" w:cs="宋体"/>
          <w:color w:val="000000"/>
        </w:rPr>
        <w:t>7.</w:t>
      </w:r>
      <w:r>
        <w:rPr>
          <w:rFonts w:hint="eastAsia" w:ascii="宋体" w:hAnsi="宋体" w:cs="宋体"/>
          <w:color w:val="000000"/>
        </w:rPr>
        <w:t>当年度分配的经营所得：填写报告年度个人合伙人按其分配比例自合伙创投企业计算分得的经营所得。</w:t>
      </w:r>
    </w:p>
    <w:p>
      <w:pPr>
        <w:pStyle w:val="8"/>
        <w:ind w:firstLine="443"/>
        <w:rPr>
          <w:rFonts w:ascii="宋体" w:hAnsi="宋体"/>
          <w:color w:val="000000"/>
        </w:rPr>
      </w:pPr>
      <w:r>
        <w:rPr>
          <w:rFonts w:ascii="宋体" w:hAnsi="宋体" w:cs="宋体"/>
          <w:color w:val="000000"/>
        </w:rPr>
        <w:t>8.</w:t>
      </w:r>
      <w:r>
        <w:rPr>
          <w:rFonts w:hint="eastAsia" w:ascii="宋体" w:hAnsi="宋体" w:cs="宋体"/>
          <w:color w:val="000000"/>
        </w:rPr>
        <w:t>结转上年可抵扣投资额：填写上年度此表“结转抵扣投资额”，上年无结转抵扣投资额的填“</w:t>
      </w:r>
      <w:r>
        <w:rPr>
          <w:rFonts w:ascii="宋体" w:hAnsi="宋体" w:cs="宋体"/>
          <w:color w:val="000000"/>
        </w:rPr>
        <w:t>0</w:t>
      </w:r>
      <w:r>
        <w:rPr>
          <w:rFonts w:hint="eastAsia" w:ascii="宋体" w:hAnsi="宋体" w:cs="宋体"/>
          <w:color w:val="000000"/>
        </w:rPr>
        <w:t>”。</w:t>
      </w:r>
    </w:p>
    <w:p>
      <w:pPr>
        <w:pStyle w:val="8"/>
        <w:ind w:firstLine="443"/>
        <w:rPr>
          <w:rFonts w:ascii="宋体" w:hAnsi="宋体"/>
          <w:color w:val="000000"/>
        </w:rPr>
      </w:pPr>
      <w:r>
        <w:rPr>
          <w:rFonts w:ascii="宋体" w:hAnsi="宋体" w:cs="宋体"/>
          <w:color w:val="000000"/>
        </w:rPr>
        <w:t>9.</w:t>
      </w:r>
      <w:r>
        <w:rPr>
          <w:rFonts w:hint="eastAsia" w:ascii="宋体" w:hAnsi="宋体" w:cs="宋体"/>
          <w:color w:val="000000"/>
        </w:rPr>
        <w:t>当年新增可抵扣投资额：当年新增可抵扣投资额</w:t>
      </w:r>
      <w:r>
        <w:rPr>
          <w:rFonts w:ascii="宋体" w:hAnsi="宋体" w:cs="宋体"/>
          <w:color w:val="000000"/>
        </w:rPr>
        <w:t>=</w:t>
      </w:r>
      <w:r>
        <w:rPr>
          <w:rFonts w:hint="eastAsia" w:ascii="宋体" w:hAnsi="宋体"/>
          <w:color w:val="000000"/>
        </w:rPr>
        <w:t>新增可抵扣投资额</w:t>
      </w:r>
      <w:r>
        <w:rPr>
          <w:rFonts w:hint="eastAsia" w:ascii="宋体" w:hAnsi="宋体" w:cs="宋体"/>
          <w:color w:val="000000"/>
        </w:rPr>
        <w:t>×出资比例。</w:t>
      </w:r>
    </w:p>
    <w:p>
      <w:pPr>
        <w:pStyle w:val="8"/>
        <w:ind w:firstLine="443"/>
        <w:rPr>
          <w:rFonts w:ascii="宋体" w:hAnsi="宋体"/>
          <w:color w:val="000000"/>
        </w:rPr>
      </w:pPr>
      <w:r>
        <w:rPr>
          <w:rFonts w:ascii="宋体" w:hAnsi="宋体" w:cs="宋体"/>
          <w:color w:val="000000"/>
        </w:rPr>
        <w:t>10.</w:t>
      </w:r>
      <w:r>
        <w:rPr>
          <w:rFonts w:hint="eastAsia" w:ascii="宋体" w:hAnsi="宋体" w:cs="宋体"/>
          <w:color w:val="000000"/>
        </w:rPr>
        <w:t>当年实际抵扣投资额：区别以下情况计算填写。</w:t>
      </w:r>
    </w:p>
    <w:p>
      <w:pPr>
        <w:pStyle w:val="8"/>
        <w:ind w:firstLine="443"/>
        <w:rPr>
          <w:rFonts w:ascii="宋体" w:hAnsi="宋体" w:cs="宋体"/>
          <w:color w:val="000000"/>
        </w:rPr>
      </w:pPr>
      <w:r>
        <w:rPr>
          <w:rFonts w:hint="eastAsia" w:ascii="宋体" w:hAnsi="宋体" w:cs="宋体"/>
          <w:color w:val="000000"/>
        </w:rPr>
        <w:t>（</w:t>
      </w:r>
      <w:r>
        <w:rPr>
          <w:rFonts w:ascii="宋体" w:hAnsi="宋体" w:cs="宋体"/>
          <w:color w:val="000000"/>
        </w:rPr>
        <w:t>1</w:t>
      </w:r>
      <w:r>
        <w:rPr>
          <w:rFonts w:hint="eastAsia" w:ascii="宋体" w:hAnsi="宋体" w:cs="宋体"/>
          <w:color w:val="000000"/>
        </w:rPr>
        <w:t>）当年度分配的经营所得＜结转上年可抵扣投资额＋当年新增可抵扣投资额时，</w:t>
      </w:r>
    </w:p>
    <w:p>
      <w:pPr>
        <w:pStyle w:val="8"/>
        <w:ind w:firstLine="945"/>
        <w:rPr>
          <w:rFonts w:ascii="宋体" w:hAnsi="宋体" w:cs="宋体"/>
          <w:color w:val="000000"/>
        </w:rPr>
      </w:pPr>
      <w:r>
        <w:rPr>
          <w:rFonts w:hint="eastAsia" w:ascii="宋体" w:hAnsi="宋体" w:cs="宋体"/>
          <w:color w:val="000000"/>
        </w:rPr>
        <w:t>当年实际抵扣投资额</w:t>
      </w:r>
      <w:r>
        <w:rPr>
          <w:rFonts w:ascii="宋体" w:hAnsi="宋体" w:cs="宋体"/>
          <w:color w:val="000000"/>
        </w:rPr>
        <w:t>=</w:t>
      </w:r>
      <w:r>
        <w:rPr>
          <w:rFonts w:hint="eastAsia" w:ascii="宋体" w:hAnsi="宋体" w:cs="宋体"/>
          <w:color w:val="000000"/>
        </w:rPr>
        <w:t>当年度分配的经营所得；</w:t>
      </w:r>
    </w:p>
    <w:p>
      <w:pPr>
        <w:pStyle w:val="8"/>
        <w:ind w:firstLine="443"/>
        <w:rPr>
          <w:rFonts w:ascii="宋体" w:hAnsi="宋体" w:cs="宋体"/>
          <w:color w:val="000000"/>
        </w:rPr>
      </w:pPr>
      <w:r>
        <w:rPr>
          <w:rFonts w:hint="eastAsia" w:ascii="宋体" w:hAnsi="宋体" w:cs="宋体"/>
          <w:color w:val="000000"/>
        </w:rPr>
        <w:t>（</w:t>
      </w:r>
      <w:r>
        <w:rPr>
          <w:rFonts w:ascii="宋体" w:hAnsi="宋体" w:cs="宋体"/>
          <w:color w:val="000000"/>
        </w:rPr>
        <w:t>2</w:t>
      </w:r>
      <w:r>
        <w:rPr>
          <w:rFonts w:hint="eastAsia" w:ascii="宋体" w:hAnsi="宋体" w:cs="宋体"/>
          <w:color w:val="000000"/>
        </w:rPr>
        <w:t>）当年度分配的经营所得≥结转上年可抵扣投资额＋当年新增可抵扣投资额时，</w:t>
      </w:r>
    </w:p>
    <w:p>
      <w:pPr>
        <w:pStyle w:val="8"/>
        <w:ind w:firstLine="945"/>
        <w:rPr>
          <w:rFonts w:ascii="宋体" w:hAnsi="宋体"/>
          <w:color w:val="000000"/>
        </w:rPr>
      </w:pPr>
      <w:r>
        <w:rPr>
          <w:rFonts w:hint="eastAsia" w:ascii="宋体" w:hAnsi="宋体" w:cs="宋体"/>
          <w:color w:val="000000"/>
        </w:rPr>
        <w:t>当年实际抵扣投资额</w:t>
      </w:r>
      <w:r>
        <w:rPr>
          <w:rFonts w:ascii="宋体" w:hAnsi="宋体" w:cs="宋体"/>
          <w:color w:val="000000"/>
        </w:rPr>
        <w:t>=</w:t>
      </w:r>
      <w:r>
        <w:rPr>
          <w:rFonts w:hint="eastAsia" w:ascii="宋体" w:hAnsi="宋体" w:cs="宋体"/>
          <w:color w:val="000000"/>
        </w:rPr>
        <w:t>当年新增可抵扣投资额＋结转上年可抵扣投资额。</w:t>
      </w:r>
    </w:p>
    <w:p>
      <w:pPr>
        <w:pStyle w:val="8"/>
        <w:ind w:firstLine="443"/>
        <w:rPr>
          <w:rFonts w:ascii="宋体" w:hAnsi="宋体"/>
          <w:color w:val="000000"/>
        </w:rPr>
      </w:pPr>
      <w:r>
        <w:rPr>
          <w:rFonts w:ascii="宋体" w:hAnsi="宋体" w:cs="宋体"/>
          <w:color w:val="000000"/>
        </w:rPr>
        <w:t>11.</w:t>
      </w:r>
      <w:r>
        <w:rPr>
          <w:rFonts w:hint="eastAsia" w:ascii="宋体" w:hAnsi="宋体" w:cs="宋体"/>
          <w:color w:val="000000"/>
        </w:rPr>
        <w:t>结转抵扣投资额：结转抵扣投资额</w:t>
      </w:r>
      <w:r>
        <w:rPr>
          <w:rFonts w:ascii="宋体" w:hAnsi="宋体" w:cs="宋体"/>
          <w:color w:val="000000"/>
        </w:rPr>
        <w:t>=</w:t>
      </w:r>
      <w:r>
        <w:rPr>
          <w:rFonts w:hint="eastAsia" w:ascii="宋体" w:hAnsi="宋体" w:cs="宋体"/>
          <w:color w:val="000000"/>
        </w:rPr>
        <w:t>结转上年可抵扣投资额＋当年新增可抵扣投资额</w:t>
      </w:r>
      <w:r>
        <w:rPr>
          <w:rFonts w:ascii="宋体" w:hAnsi="宋体" w:cs="宋体"/>
          <w:color w:val="000000"/>
        </w:rPr>
        <w:t>-</w:t>
      </w:r>
      <w:r>
        <w:rPr>
          <w:rFonts w:hint="eastAsia" w:ascii="宋体" w:hAnsi="宋体" w:cs="宋体"/>
          <w:color w:val="000000"/>
        </w:rPr>
        <w:t>当年实际抵扣投资额。</w:t>
      </w:r>
    </w:p>
    <w:p>
      <w:pPr>
        <w:pStyle w:val="8"/>
        <w:ind w:firstLine="422"/>
        <w:rPr>
          <w:rFonts w:hint="eastAsia" w:ascii="宋体" w:hAnsi="宋体" w:eastAsia="宋体" w:cs="宋体"/>
          <w:b/>
          <w:bCs/>
          <w:color w:val="000000"/>
        </w:rPr>
      </w:pPr>
      <w:r>
        <w:rPr>
          <w:rFonts w:hint="eastAsia" w:ascii="宋体" w:hAnsi="宋体" w:cs="宋体"/>
          <w:b/>
          <w:bCs/>
          <w:color w:val="000000"/>
        </w:rPr>
        <w:t>四、本表一式两份。</w:t>
      </w:r>
    </w:p>
    <w:p>
      <w:pPr>
        <w:pStyle w:val="8"/>
        <w:ind w:firstLine="422"/>
        <w:rPr>
          <w:rFonts w:ascii="宋体" w:hAnsi="宋体" w:cs="宋体"/>
          <w:color w:val="000000"/>
        </w:rPr>
        <w:sectPr>
          <w:pgSz w:w="11906" w:h="16838"/>
          <w:pgMar w:top="1440" w:right="1797" w:bottom="1440" w:left="1797" w:header="851" w:footer="992" w:gutter="0"/>
          <w:cols w:space="720" w:num="1"/>
          <w:docGrid w:type="lines" w:linePitch="312" w:charSpace="0"/>
        </w:sectPr>
      </w:pPr>
      <w:r>
        <w:rPr>
          <w:rFonts w:hint="eastAsia" w:ascii="宋体" w:hAnsi="宋体" w:cs="宋体"/>
          <w:color w:val="000000"/>
        </w:rPr>
        <w:t>主管税务机关受理后，由合伙创投企业和主管税务机关分别留存。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94BB9"/>
    <w:rsid w:val="4C994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2019-10-31T06:44:00Z</dcterms:created>
  <dc:creator>陈莉佳</dc:creator>
  <cp:lastModifiedBy>陈莉佳</cp:lastModifiedBy>
  <dcterms:modified xsi:type="dcterms:W3CDTF">2019-10-31T06:44:48Z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