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bookmarkStart w:id="0" w:name="_Toc413511756"/>
      <w:r>
        <w:rPr>
          <w:rFonts w:ascii="宋体" w:hAnsi="宋体" w:eastAsia="宋体"/>
        </w:rPr>
        <w:t>A06012</w:t>
      </w:r>
      <w:r>
        <w:rPr>
          <w:rFonts w:hint="eastAsia" w:ascii="宋体" w:hAnsi="宋体" w:eastAsia="宋体"/>
        </w:rPr>
        <w:t>《原油天然气增值税纳税申报表》</w:t>
      </w:r>
      <w:bookmarkEnd w:id="0"/>
    </w:p>
    <w:p>
      <w:pPr>
        <w:pStyle w:val="8"/>
        <w:jc w:val="center"/>
        <w:rPr>
          <w:color w:val="000000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000000"/>
          <w:sz w:val="28"/>
          <w:szCs w:val="28"/>
        </w:rPr>
        <w:t>原油天然气增值税纳税申报表</w:t>
      </w:r>
    </w:p>
    <w:p>
      <w:pPr>
        <w:pStyle w:val="8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VALUE ADDED TAX RETURN (FOR OIL/GAS)</w:t>
      </w:r>
    </w:p>
    <w:p>
      <w:pPr>
        <w:pStyle w:val="9"/>
        <w:ind w:firstLine="422"/>
        <w:rPr>
          <w:color w:val="000000"/>
        </w:rPr>
      </w:pPr>
      <w:r>
        <w:rPr>
          <w:color w:val="000000"/>
        </w:rPr>
        <w:t xml:space="preserve">       </w:t>
      </w:r>
      <w:r>
        <w:rPr>
          <w:rFonts w:hint="eastAsia"/>
          <w:color w:val="000000"/>
        </w:rPr>
        <w:t>申报日期：</w:t>
      </w:r>
      <w:r>
        <w:rPr>
          <w:rFonts w:hint="eastAsia" w:eastAsia="宋体"/>
          <w:color w:val="000000"/>
        </w:rPr>
        <w:t xml:space="preserve">        </w:t>
      </w:r>
      <w:r>
        <w:rPr>
          <w:rFonts w:hint="eastAsia"/>
          <w:color w:val="000000"/>
        </w:rPr>
        <w:t>年</w:t>
      </w:r>
      <w:r>
        <w:rPr>
          <w:color w:val="000000"/>
        </w:rPr>
        <w:t>  </w:t>
      </w:r>
      <w:r>
        <w:rPr>
          <w:rFonts w:hint="eastAsia" w:eastAsia="宋体"/>
          <w:color w:val="000000"/>
        </w:rPr>
        <w:t xml:space="preserve"> </w:t>
      </w:r>
      <w:r>
        <w:rPr>
          <w:color w:val="000000"/>
        </w:rPr>
        <w:t xml:space="preserve">  </w:t>
      </w:r>
      <w:r>
        <w:rPr>
          <w:rFonts w:hint="eastAsia"/>
          <w:color w:val="000000"/>
        </w:rPr>
        <w:t>月</w:t>
      </w:r>
      <w:r>
        <w:rPr>
          <w:color w:val="000000"/>
        </w:rPr>
        <w:t xml:space="preserve">     </w:t>
      </w:r>
      <w:r>
        <w:rPr>
          <w:rFonts w:hint="eastAsia"/>
          <w:color w:val="000000"/>
        </w:rPr>
        <w:t>日</w:t>
      </w:r>
    </w:p>
    <w:p>
      <w:pPr>
        <w:pStyle w:val="9"/>
        <w:ind w:firstLine="422"/>
        <w:rPr>
          <w:color w:val="000000"/>
        </w:rPr>
      </w:pPr>
      <w:r>
        <w:rPr>
          <w:color w:val="000000"/>
        </w:rPr>
        <w:t>    Date of Filing: ______Day ______Month ______Year</w:t>
      </w:r>
    </w:p>
    <w:p>
      <w:pPr>
        <w:pStyle w:val="10"/>
        <w:jc w:val="both"/>
        <w:rPr>
          <w:color w:val="000000"/>
        </w:rPr>
      </w:pPr>
      <w:r>
        <w:rPr>
          <w:rFonts w:hint="eastAsia"/>
          <w:color w:val="000000"/>
        </w:rPr>
        <w:t>税款所属期起：</w:t>
      </w:r>
      <w:r>
        <w:rPr>
          <w:color w:val="000000"/>
        </w:rPr>
        <w:t xml:space="preserve">      </w:t>
      </w:r>
      <w:r>
        <w:rPr>
          <w:rFonts w:hint="eastAsia"/>
          <w:color w:val="000000"/>
        </w:rPr>
        <w:t>年</w:t>
      </w:r>
      <w:r>
        <w:rPr>
          <w:color w:val="000000"/>
        </w:rPr>
        <w:t xml:space="preserve">       </w:t>
      </w:r>
      <w:r>
        <w:rPr>
          <w:rFonts w:hint="eastAsia"/>
          <w:color w:val="000000"/>
        </w:rPr>
        <w:t>月</w:t>
      </w:r>
      <w:r>
        <w:rPr>
          <w:color w:val="000000"/>
        </w:rPr>
        <w:t xml:space="preserve">       </w:t>
      </w:r>
      <w:r>
        <w:rPr>
          <w:rFonts w:hint="eastAsia"/>
          <w:color w:val="000000"/>
        </w:rPr>
        <w:t>日</w:t>
      </w:r>
    </w:p>
    <w:p>
      <w:pPr>
        <w:pStyle w:val="10"/>
        <w:jc w:val="both"/>
        <w:rPr>
          <w:color w:val="000000"/>
        </w:rPr>
      </w:pPr>
      <w:r>
        <w:rPr>
          <w:rFonts w:hint="eastAsia"/>
          <w:color w:val="000000"/>
        </w:rPr>
        <w:t>税款所属期止</w:t>
      </w:r>
      <w:r>
        <w:rPr>
          <w:color w:val="000000"/>
        </w:rPr>
        <w:t>:     </w:t>
      </w:r>
      <w:r>
        <w:rPr>
          <w:rFonts w:hint="eastAsia" w:eastAsia="宋体"/>
          <w:color w:val="000000"/>
        </w:rPr>
        <w:t xml:space="preserve"> </w:t>
      </w:r>
      <w:r>
        <w:rPr>
          <w:color w:val="000000"/>
        </w:rPr>
        <w:t> </w:t>
      </w:r>
      <w:r>
        <w:rPr>
          <w:rFonts w:hint="eastAsia"/>
          <w:color w:val="000000"/>
        </w:rPr>
        <w:t>年</w:t>
      </w:r>
      <w:r>
        <w:rPr>
          <w:color w:val="000000"/>
        </w:rPr>
        <w:t xml:space="preserve">       </w:t>
      </w:r>
      <w:r>
        <w:rPr>
          <w:rFonts w:hint="eastAsia"/>
          <w:color w:val="000000"/>
        </w:rPr>
        <w:t>月</w:t>
      </w:r>
      <w:r>
        <w:rPr>
          <w:color w:val="000000"/>
        </w:rPr>
        <w:t xml:space="preserve">       </w:t>
      </w:r>
      <w:r>
        <w:rPr>
          <w:rFonts w:hint="eastAsia"/>
          <w:color w:val="000000"/>
        </w:rPr>
        <w:t>日</w:t>
      </w:r>
    </w:p>
    <w:tbl>
      <w:tblPr>
        <w:tblStyle w:val="2"/>
        <w:tblW w:w="9945" w:type="dxa"/>
        <w:tblInd w:w="-12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140"/>
        <w:gridCol w:w="675"/>
        <w:gridCol w:w="855"/>
        <w:gridCol w:w="525"/>
        <w:gridCol w:w="825"/>
        <w:gridCol w:w="975"/>
        <w:gridCol w:w="1020"/>
        <w:gridCol w:w="420"/>
        <w:gridCol w:w="684"/>
        <w:gridCol w:w="1071"/>
        <w:gridCol w:w="9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纳税人识别号</w:t>
            </w:r>
          </w:p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Code of Enterprise</w:t>
            </w:r>
          </w:p>
        </w:tc>
        <w:tc>
          <w:tcPr>
            <w:tcW w:w="22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纳税人名称</w:t>
            </w:r>
          </w:p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Name Of Filer</w:t>
            </w:r>
          </w:p>
        </w:tc>
        <w:tc>
          <w:tcPr>
            <w:tcW w:w="26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油（气）田名称</w:t>
            </w:r>
          </w:p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Name if Oil/Gas Field</w:t>
            </w:r>
          </w:p>
        </w:tc>
        <w:tc>
          <w:tcPr>
            <w:tcW w:w="11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应税产品品目</w:t>
            </w:r>
            <w:r>
              <w:rPr>
                <w:color w:val="000000"/>
                <w:sz w:val="20"/>
                <w:szCs w:val="20"/>
              </w:rPr>
              <w:t>Name Of Taxable Product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销售实现日</w:t>
            </w:r>
            <w:r>
              <w:rPr>
                <w:color w:val="000000"/>
                <w:sz w:val="20"/>
                <w:szCs w:val="20"/>
              </w:rPr>
              <w:t>Date of Oil/Gas Sale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计税数量（吨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桶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立方米）</w:t>
            </w:r>
            <w:r>
              <w:rPr>
                <w:color w:val="000000"/>
                <w:sz w:val="20"/>
                <w:szCs w:val="20"/>
              </w:rPr>
              <w:t>Amount of Sales (Ton/BBL/Cubic Meter)</w:t>
            </w:r>
          </w:p>
        </w:tc>
        <w:tc>
          <w:tcPr>
            <w:tcW w:w="5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税率</w:t>
            </w:r>
            <w:r>
              <w:rPr>
                <w:color w:val="000000"/>
                <w:sz w:val="20"/>
                <w:szCs w:val="20"/>
              </w:rPr>
              <w:t>Tax Rate</w:t>
            </w:r>
          </w:p>
        </w:tc>
        <w:tc>
          <w:tcPr>
            <w:tcW w:w="8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实物税数量（吨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桶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立方米）</w:t>
            </w:r>
            <w:r>
              <w:rPr>
                <w:color w:val="000000"/>
                <w:sz w:val="20"/>
                <w:szCs w:val="20"/>
              </w:rPr>
              <w:t>VAT in Kind (Ton/BBL/Cubic Meter)</w:t>
            </w:r>
          </w:p>
        </w:tc>
        <w:tc>
          <w:tcPr>
            <w:tcW w:w="24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单价</w:t>
            </w:r>
            <w:r>
              <w:rPr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6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实物税销售总额</w:t>
            </w:r>
            <w:r>
              <w:rPr>
                <w:color w:val="000000"/>
                <w:sz w:val="20"/>
                <w:szCs w:val="20"/>
              </w:rPr>
              <w:t>Total Sale Value of VAT in Kind</w:t>
            </w:r>
          </w:p>
        </w:tc>
        <w:tc>
          <w:tcPr>
            <w:tcW w:w="107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实物税销售费用扣除额</w:t>
            </w:r>
          </w:p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Sales Expense Deduction for VAT in Kind</w:t>
            </w:r>
          </w:p>
        </w:tc>
        <w:tc>
          <w:tcPr>
            <w:tcW w:w="9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应入库税额</w:t>
            </w:r>
            <w:r>
              <w:rPr>
                <w:color w:val="000000"/>
                <w:sz w:val="20"/>
                <w:szCs w:val="20"/>
              </w:rPr>
              <w:t>Amount of VAT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外</w:t>
            </w:r>
            <w:r>
              <w:rPr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币</w:t>
            </w:r>
            <w:r>
              <w:rPr>
                <w:color w:val="000000"/>
                <w:sz w:val="20"/>
                <w:szCs w:val="20"/>
              </w:rPr>
              <w:t>Foreign Currency amount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牌价</w:t>
            </w:r>
            <w:r>
              <w:rPr>
                <w:color w:val="000000"/>
                <w:sz w:val="20"/>
                <w:szCs w:val="20"/>
              </w:rPr>
              <w:t>Exchange rate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人民币</w:t>
            </w:r>
          </w:p>
          <w:p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RMB</w:t>
            </w:r>
          </w:p>
        </w:tc>
        <w:tc>
          <w:tcPr>
            <w:tcW w:w="6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6=4*5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10=6*9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12=10-11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合计</w:t>
            </w:r>
            <w:r>
              <w:rPr>
                <w:color w:val="000000"/>
                <w:sz w:val="21"/>
                <w:szCs w:val="21"/>
              </w:rPr>
              <w:t xml:space="preserve"> Total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</w:tc>
      </w:tr>
    </w:tbl>
    <w:p>
      <w:pPr>
        <w:pStyle w:val="8"/>
        <w:rPr>
          <w:color w:val="000000"/>
          <w:szCs w:val="21"/>
        </w:rPr>
      </w:pPr>
      <w:r>
        <w:rPr>
          <w:color w:val="000000"/>
        </w:rPr>
        <w:t> </w:t>
      </w:r>
    </w:p>
    <w:tbl>
      <w:tblPr>
        <w:tblStyle w:val="2"/>
        <w:tblW w:w="9960" w:type="dxa"/>
        <w:tblInd w:w="-11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6825"/>
        <w:gridCol w:w="13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7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声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Fonts w:hint="eastAsia"/>
                <w:color w:val="000000"/>
                <w:sz w:val="22"/>
                <w:szCs w:val="22"/>
              </w:rPr>
              <w:t>明</w:t>
            </w:r>
          </w:p>
          <w:p>
            <w:pPr>
              <w:pStyle w:val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>
            <w:pPr>
              <w:pStyle w:val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Declaration</w:t>
            </w:r>
          </w:p>
        </w:tc>
        <w:tc>
          <w:tcPr>
            <w:tcW w:w="682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我声明：此申报表是根据《中华人民共和国增值税暂行条例》及有关文件的规定填报的，我确信它是真实的、可靠的、完整的。</w:t>
            </w:r>
          </w:p>
          <w:p>
            <w:pPr>
              <w:pStyle w:val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declare that the return is filled out in accordance with the PROVISIONAL REGULATIONS OF THE PEOPLES REPUBLIC OF CHINA ON VALUE ADDED TAX and other relevant documents and I promise contained in the return are true, reliable and complete.</w:t>
            </w:r>
          </w:p>
        </w:tc>
        <w:tc>
          <w:tcPr>
            <w:tcW w:w="13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申报人签字：</w:t>
            </w:r>
          </w:p>
          <w:p>
            <w:pPr>
              <w:pStyle w:val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Signature:</w:t>
            </w:r>
          </w:p>
        </w:tc>
      </w:tr>
    </w:tbl>
    <w:p>
      <w:pPr>
        <w:pStyle w:val="8"/>
        <w:rPr>
          <w:color w:val="000000"/>
          <w:szCs w:val="21"/>
        </w:rPr>
      </w:pPr>
      <w:r>
        <w:rPr>
          <w:color w:val="000000"/>
        </w:rPr>
        <w:t> </w:t>
      </w:r>
    </w:p>
    <w:p>
      <w:pPr>
        <w:pStyle w:val="10"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企业盖章</w:t>
      </w:r>
      <w:r>
        <w:rPr>
          <w:color w:val="000000"/>
          <w:sz w:val="24"/>
          <w:szCs w:val="24"/>
        </w:rPr>
        <w:t xml:space="preserve">    </w:t>
      </w:r>
      <w:r>
        <w:rPr>
          <w:rFonts w:hint="eastAsia"/>
          <w:color w:val="000000"/>
          <w:sz w:val="24"/>
          <w:szCs w:val="24"/>
        </w:rPr>
        <w:t>负责人（签字或盖章）</w:t>
      </w:r>
      <w:r>
        <w:rPr>
          <w:color w:val="000000"/>
          <w:sz w:val="24"/>
          <w:szCs w:val="24"/>
        </w:rPr>
        <w:t>    </w:t>
      </w:r>
      <w:r>
        <w:rPr>
          <w:rFonts w:hint="eastAsia"/>
          <w:color w:val="000000"/>
          <w:sz w:val="24"/>
          <w:szCs w:val="24"/>
        </w:rPr>
        <w:t>办税人（签字或盖章）</w:t>
      </w:r>
    </w:p>
    <w:p>
      <w:pPr>
        <w:pStyle w:val="10"/>
        <w:jc w:val="both"/>
        <w:rPr>
          <w:rFonts w:hint="eastAsia" w:eastAsia="宋体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Enterprise  </w:t>
      </w:r>
      <w:r>
        <w:rPr>
          <w:rFonts w:hint="eastAsia" w:eastAsia="宋体"/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Responsible Officer</w:t>
      </w:r>
      <w:r>
        <w:rPr>
          <w:rFonts w:hint="eastAsia" w:eastAsia="宋体"/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>Person for Tax Matters</w:t>
      </w:r>
    </w:p>
    <w:p>
      <w:pPr>
        <w:pStyle w:val="10"/>
        <w:ind w:firstLine="240" w:firstLineChars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(Seal)   </w:t>
      </w:r>
      <w:r>
        <w:rPr>
          <w:rFonts w:hint="eastAsia" w:eastAsia="宋体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(Signature or Seal)   </w:t>
      </w:r>
      <w:r>
        <w:rPr>
          <w:rFonts w:hint="eastAsia" w:eastAsia="宋体"/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(Signature or Seal)</w:t>
      </w:r>
    </w:p>
    <w:p>
      <w:pPr>
        <w:pStyle w:val="8"/>
        <w:rPr>
          <w:color w:val="000000"/>
          <w:sz w:val="22"/>
          <w:szCs w:val="22"/>
        </w:rPr>
      </w:pPr>
    </w:p>
    <w:p>
      <w:pPr>
        <w:pStyle w:val="1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以下由税务机关填写（</w:t>
      </w:r>
      <w:r>
        <w:rPr>
          <w:color w:val="000000"/>
          <w:sz w:val="24"/>
          <w:szCs w:val="24"/>
        </w:rPr>
        <w:t>For Official Use Only</w:t>
      </w:r>
      <w:r>
        <w:rPr>
          <w:rFonts w:hint="eastAsia"/>
          <w:color w:val="000000"/>
          <w:sz w:val="24"/>
          <w:szCs w:val="24"/>
        </w:rPr>
        <w:t>）：</w:t>
      </w:r>
    </w:p>
    <w:tbl>
      <w:tblPr>
        <w:tblStyle w:val="2"/>
        <w:tblW w:w="9945" w:type="dxa"/>
        <w:tblInd w:w="-11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155"/>
        <w:gridCol w:w="825"/>
        <w:gridCol w:w="930"/>
        <w:gridCol w:w="1035"/>
        <w:gridCol w:w="1035"/>
        <w:gridCol w:w="855"/>
        <w:gridCol w:w="825"/>
        <w:gridCol w:w="1035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1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受理日期</w:t>
            </w:r>
          </w:p>
        </w:tc>
        <w:tc>
          <w:tcPr>
            <w:tcW w:w="115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受理人</w:t>
            </w:r>
          </w:p>
        </w:tc>
        <w:tc>
          <w:tcPr>
            <w:tcW w:w="9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审核日期</w:t>
            </w:r>
          </w:p>
        </w:tc>
        <w:tc>
          <w:tcPr>
            <w:tcW w:w="10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审核人</w:t>
            </w:r>
          </w:p>
        </w:tc>
        <w:tc>
          <w:tcPr>
            <w:tcW w:w="82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审核记录</w:t>
            </w: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 </w:t>
            </w:r>
          </w:p>
        </w:tc>
      </w:tr>
    </w:tbl>
    <w:p>
      <w:pPr>
        <w:pStyle w:val="7"/>
        <w:jc w:val="center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中华人民共和国国家税务总局监制</w:t>
      </w:r>
    </w:p>
    <w:p>
      <w:pPr>
        <w:pStyle w:val="7"/>
        <w:jc w:val="center"/>
        <w:rPr>
          <w:color w:val="000000"/>
          <w:szCs w:val="22"/>
        </w:rPr>
      </w:pPr>
      <w:r>
        <w:rPr>
          <w:color w:val="000000"/>
          <w:szCs w:val="22"/>
        </w:rPr>
        <w:t>Printed Under the Supervision of the State</w:t>
      </w:r>
    </w:p>
    <w:p>
      <w:pPr>
        <w:pStyle w:val="7"/>
        <w:jc w:val="center"/>
        <w:rPr>
          <w:color w:val="000000"/>
          <w:szCs w:val="22"/>
        </w:rPr>
      </w:pPr>
      <w:r>
        <w:rPr>
          <w:color w:val="000000"/>
          <w:szCs w:val="22"/>
        </w:rPr>
        <w:t>Administration of Taxation the People’s Republic</w:t>
      </w: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26" w:charSpace="0"/>
        </w:sectPr>
      </w:pPr>
      <w:r>
        <w:rPr>
          <w:rFonts w:hint="eastAsia"/>
          <w:color w:val="000000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33997"/>
    <w:rsid w:val="1B83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a_0"/>
    <w:basedOn w:val="8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10">
    <w:name w:val="a0_0"/>
    <w:basedOn w:val="8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11">
    <w:name w:val="a1_0"/>
    <w:basedOn w:val="12"/>
    <w:uiPriority w:val="0"/>
    <w:pPr>
      <w:widowControl/>
      <w:jc w:val="center"/>
    </w:pPr>
    <w:rPr>
      <w:kern w:val="0"/>
      <w:sz w:val="28"/>
      <w:szCs w:val="28"/>
    </w:rPr>
  </w:style>
  <w:style w:type="paragraph" w:customStyle="1" w:styleId="12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2019-10-30T06:45:00Z</dcterms:created>
  <dc:creator>陈莉佳</dc:creator>
  <cp:lastModifiedBy>陈莉佳</cp:lastModifiedBy>
  <dcterms:modified xsi:type="dcterms:W3CDTF">2019-10-30T06:45:30Z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