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 w:cs="宋体"/>
        </w:rPr>
      </w:pPr>
      <w:r>
        <w:rPr>
          <w:rFonts w:ascii="宋体" w:hAnsi="宋体" w:eastAsia="宋体"/>
        </w:rPr>
        <w:t>A05058</w:t>
      </w:r>
      <w:r>
        <w:rPr>
          <w:rFonts w:hint="eastAsia" w:eastAsia="宋体" w:cs="宋体"/>
        </w:rPr>
        <w:t>《中华人民共和国印花税票销售凭证》</w:t>
      </w:r>
    </w:p>
    <w:p>
      <w:pPr>
        <w:pStyle w:val="8"/>
        <w:jc w:val="center"/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中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华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人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民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共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和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国</w:t>
      </w:r>
    </w:p>
    <w:p>
      <w:pPr>
        <w:pStyle w:val="8"/>
        <w:jc w:val="center"/>
      </w:pPr>
      <w:r>
        <w:rPr>
          <w:rFonts w:hint="eastAsia" w:ascii="宋体" w:hAnsi="宋体" w:cs="宋体"/>
          <w:b/>
          <w:bCs/>
          <w:sz w:val="28"/>
          <w:szCs w:val="28"/>
        </w:rPr>
        <w:t>印花税票销售凭证</w:t>
      </w:r>
    </w:p>
    <w:p>
      <w:pPr>
        <w:pStyle w:val="8"/>
        <w:jc w:val="center"/>
      </w:pPr>
      <w:r>
        <w:rPr>
          <w:rFonts w:ascii="Arial" w:hAnsi="Arial" w:cs="Arial"/>
        </w:rPr>
        <w:t xml:space="preserve">                                                                                                                  </w:t>
      </w:r>
      <w:r>
        <w:rPr>
          <w:rFonts w:hint="eastAsia" w:ascii="宋体" w:hAnsi="宋体" w:cs="宋体"/>
        </w:rPr>
        <w:t>（</w:t>
      </w:r>
      <w:r>
        <w:rPr>
          <w:rFonts w:ascii="Arial" w:hAnsi="Arial" w:cs="Arial"/>
        </w:rPr>
        <w:t>xxx</w:t>
      </w:r>
      <w:r>
        <w:rPr>
          <w:rFonts w:hint="eastAsia" w:ascii="宋体" w:hAnsi="宋体" w:cs="宋体"/>
        </w:rPr>
        <w:t>）</w:t>
      </w:r>
      <w:r>
        <w:rPr>
          <w:rFonts w:ascii="Arial" w:hAnsi="Arial" w:cs="Arial"/>
        </w:rPr>
        <w:t>xx</w:t>
      </w:r>
      <w:r>
        <w:rPr>
          <w:rFonts w:hint="eastAsia" w:ascii="宋体" w:hAnsi="宋体" w:cs="宋体"/>
        </w:rPr>
        <w:t>销</w:t>
      </w:r>
      <w:r>
        <w:rPr>
          <w:rFonts w:ascii="Arial" w:hAnsi="Arial" w:cs="Arial"/>
        </w:rPr>
        <w:t>00000000</w:t>
      </w:r>
    </w:p>
    <w:p>
      <w:pPr>
        <w:pStyle w:val="8"/>
      </w:pPr>
      <w:r>
        <w:t>                   </w:t>
      </w:r>
      <w:r>
        <w:rPr>
          <w:rFonts w:hint="eastAsia" w:ascii="宋体" w:hAnsi="宋体" w:cs="宋体"/>
        </w:rPr>
        <w:t>填发日期：　年　月　日</w:t>
      </w:r>
      <w:r>
        <w:t>                                                                             </w:t>
      </w:r>
      <w:r>
        <w:rPr>
          <w:rFonts w:hint="eastAsia" w:ascii="宋体" w:hAnsi="宋体" w:cs="宋体"/>
        </w:rPr>
        <w:t>税务机关：</w:t>
      </w:r>
    </w:p>
    <w:tbl>
      <w:tblPr>
        <w:tblStyle w:val="2"/>
        <w:tblW w:w="14174" w:type="dxa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1091"/>
        <w:gridCol w:w="2016"/>
        <w:gridCol w:w="740"/>
        <w:gridCol w:w="2018"/>
        <w:gridCol w:w="400"/>
        <w:gridCol w:w="1193"/>
        <w:gridCol w:w="42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纳税人识别号</w:t>
            </w:r>
          </w:p>
        </w:tc>
        <w:tc>
          <w:tcPr>
            <w:tcW w:w="3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2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　纳税人名称</w:t>
            </w:r>
          </w:p>
        </w:tc>
        <w:tc>
          <w:tcPr>
            <w:tcW w:w="5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面额种类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420"/>
            </w:pPr>
            <w:r>
              <w:rPr>
                <w:rFonts w:hint="eastAsia" w:ascii="宋体" w:hAnsi="宋体" w:cs="宋体"/>
              </w:rPr>
              <w:t>品目名称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210"/>
            </w:pPr>
            <w:r>
              <w:rPr>
                <w:rFonts w:hint="eastAsia" w:ascii="宋体" w:hAnsi="宋体" w:cs="宋体"/>
              </w:rPr>
              <w:t>数</w:t>
            </w:r>
            <w:r>
              <w:t xml:space="preserve">     </w:t>
            </w:r>
            <w:r>
              <w:rPr>
                <w:rFonts w:hint="eastAsia" w:ascii="宋体" w:hAnsi="宋体" w:cs="宋体"/>
              </w:rPr>
              <w:t>量</w:t>
            </w:r>
          </w:p>
        </w:tc>
        <w:tc>
          <w:tcPr>
            <w:tcW w:w="4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525"/>
            </w:pPr>
            <w:r>
              <w:rPr>
                <w:rFonts w:hint="eastAsia" w:ascii="宋体" w:hAnsi="宋体" w:cs="宋体"/>
              </w:rPr>
              <w:t>金</w:t>
            </w:r>
            <w:r>
              <w:t xml:space="preserve">      </w:t>
            </w:r>
            <w:r>
              <w:rPr>
                <w:rFonts w:hint="eastAsia" w:ascii="宋体" w:hAnsi="宋体" w:cs="宋体"/>
              </w:rPr>
              <w:t>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金额合计</w:t>
            </w:r>
          </w:p>
        </w:tc>
        <w:tc>
          <w:tcPr>
            <w:tcW w:w="74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　（大写）　</w:t>
            </w:r>
          </w:p>
        </w:tc>
        <w:tc>
          <w:tcPr>
            <w:tcW w:w="4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5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税务机关</w:t>
            </w:r>
          </w:p>
          <w:p>
            <w:pPr>
              <w:pStyle w:val="8"/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pStyle w:val="8"/>
            </w:pPr>
            <w: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代征单位</w:t>
            </w:r>
          </w:p>
          <w:p>
            <w:pPr>
              <w:pStyle w:val="8"/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pStyle w:val="8"/>
            </w:pPr>
            <w:r>
              <w:t> 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售票人</w:t>
            </w:r>
          </w:p>
          <w:p>
            <w:pPr>
              <w:pStyle w:val="8"/>
            </w:pPr>
            <w:r>
              <w:t> 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备注</w:t>
            </w:r>
          </w:p>
          <w:p>
            <w:pPr>
              <w:pStyle w:val="8"/>
            </w:pPr>
            <w:r>
              <w:t> </w:t>
            </w:r>
          </w:p>
          <w:p>
            <w:pPr>
              <w:pStyle w:val="8"/>
            </w:pPr>
            <w:r>
              <w:t> </w:t>
            </w:r>
          </w:p>
        </w:tc>
      </w:tr>
    </w:tbl>
    <w:p>
      <w:pPr>
        <w:pStyle w:val="7"/>
        <w:rPr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票面尺寸241m×152.4mm（其中内框尺寸210mm×110mm）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票头字体为方正黑体17.5磅；第一联收据联居中套印总局金红色税收票证监制章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票证字体为方正楷体10.5磅（其中脚码为9磅）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票据记号：地税为10mm×10mm方框尺寸；中间为“地”方正楷体22磅</w:t>
      </w:r>
    </w:p>
    <w:p>
      <w:pPr>
        <w:pStyle w:val="8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第一至三联墨色为：黑、绿、青莲 </w:t>
      </w:r>
    </w:p>
    <w:p>
      <w:pPr>
        <w:pStyle w:val="5"/>
        <w:ind w:firstLine="4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【表单说明】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《印花税票销售凭证》一式三联，各联用途为：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第一联（收据）购买单位作报销凭证，本联次套印国家税务总局统一制发的税收票证监制章（白纸黑油墨）；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第二联（报查）税务机关作税收会计凭证或备查（白纸绿油墨）；</w:t>
      </w:r>
    </w:p>
    <w:p>
      <w:pPr>
        <w:pStyle w:val="7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  <w:szCs w:val="22"/>
        </w:rPr>
        <w:t>第三联（存根）销售单位留存（白纸紫油墨）。</w:t>
      </w:r>
    </w:p>
    <w:p>
      <w:pPr>
        <w:pStyle w:val="8"/>
        <w:rPr>
          <w:rFonts w:ascii="宋体" w:hAnsi="宋体" w:cs="宋体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85E79"/>
    <w:rsid w:val="27A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2019-10-30T06:40:00Z</dcterms:created>
  <dc:creator>陈莉佳</dc:creator>
  <cp:lastModifiedBy>陈莉佳</cp:lastModifiedBy>
  <dcterms:modified xsi:type="dcterms:W3CDTF">2019-10-30T06:41:08Z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