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  <w:r>
        <w:rPr>
          <w:rFonts w:hint="eastAsia"/>
        </w:rPr>
        <w:t>A02008《纳税人领用发票票种核定表》</w:t>
      </w:r>
    </w:p>
    <w:p>
      <w:pPr>
        <w:pStyle w:val="8"/>
        <w:ind w:firstLine="422"/>
      </w:pPr>
      <w:r>
        <w:rPr>
          <w:rFonts w:hint="eastAsia"/>
        </w:rPr>
        <w:t>纳税人领用发票票种核定表</w:t>
      </w:r>
    </w:p>
    <w:p>
      <w:pPr>
        <w:pStyle w:val="9"/>
        <w:tabs>
          <w:tab w:val="left" w:pos="1782"/>
          <w:tab w:val="left" w:pos="2037"/>
          <w:tab w:val="left" w:pos="2175"/>
          <w:tab w:val="left" w:pos="2547"/>
          <w:tab w:val="left" w:pos="2802"/>
          <w:tab w:val="left" w:pos="3057"/>
          <w:tab w:val="left" w:pos="3312"/>
          <w:tab w:val="left" w:pos="3567"/>
          <w:tab w:val="left" w:pos="3822"/>
          <w:tab w:val="left" w:pos="4077"/>
          <w:tab w:val="left" w:pos="4332"/>
          <w:tab w:val="left" w:pos="4587"/>
          <w:tab w:val="left" w:pos="4842"/>
          <w:tab w:val="left" w:pos="5097"/>
          <w:tab w:val="left" w:pos="5352"/>
          <w:tab w:val="left" w:pos="5607"/>
          <w:tab w:val="left" w:pos="5862"/>
          <w:tab w:val="left" w:pos="6117"/>
        </w:tabs>
        <w:spacing w:line="360" w:lineRule="atLeast"/>
        <w:ind w:left="28"/>
        <w:jc w:val="left"/>
        <w:rPr>
          <w:rFonts w:ascii="宋体" w:hAnsi="宋体"/>
          <w:spacing w:val="20"/>
          <w:szCs w:val="21"/>
        </w:rPr>
      </w:pPr>
    </w:p>
    <w:tbl>
      <w:tblPr>
        <w:tblStyle w:val="2"/>
        <w:tblW w:w="85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20"/>
        <w:gridCol w:w="520"/>
        <w:gridCol w:w="909"/>
        <w:gridCol w:w="928"/>
        <w:gridCol w:w="1257"/>
        <w:gridCol w:w="946"/>
        <w:gridCol w:w="1565"/>
        <w:gridCol w:w="107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7199" w:type="dxa"/>
            <w:gridSpan w:val="7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纳税人名称</w:t>
            </w:r>
          </w:p>
        </w:tc>
        <w:tc>
          <w:tcPr>
            <w:tcW w:w="7199" w:type="dxa"/>
            <w:gridSpan w:val="7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领票人</w:t>
            </w: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发票种类名称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发票票种核定操作类型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单位（数量）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每月最高领票数量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每次最高领票数量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持票最高数量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定额发票累计领票金额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领票方式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83" w:type="dxa"/>
            <w:gridSpan w:val="9"/>
            <w:noWrap w:val="0"/>
            <w:vAlign w:val="top"/>
          </w:tcPr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纳税人（签章）</w:t>
            </w:r>
          </w:p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</w:p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法定代表人（业主、负责人）：     填表日期：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83" w:type="dxa"/>
            <w:gridSpan w:val="9"/>
            <w:noWrap w:val="0"/>
            <w:vAlign w:val="top"/>
          </w:tcPr>
          <w:p>
            <w:pPr>
              <w:pStyle w:val="9"/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发票专用章印模：</w:t>
            </w:r>
          </w:p>
          <w:p>
            <w:pPr>
              <w:pStyle w:val="9"/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pStyle w:val="9"/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9"/>
        <w:jc w:val="left"/>
        <w:rPr>
          <w:rFonts w:hint="eastAsia" w:ascii="宋体" w:hAnsi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1.本表依据《中华人民共和国发票管理办法》第十五条设置。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2.适用范围：本表适用于需要领用发票的单位和个人，向主管税务机关办理发票领用手续时使用。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3.填表说明：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（1）身份证件类型：是指领票人的居民身份证、护照或者其他能证明经办人身份的证件；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（2）发票种类名称：根据《发票种类代码表》的“名称”列填写，详见附件；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（3）申请发票票种核定操作类型：填写增加、变更或删除；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（4）领票方式：填写验旧领新、交旧领新、批量供应或其他。</w:t>
      </w:r>
    </w:p>
    <w:p>
      <w:pPr>
        <w:pStyle w:val="9"/>
        <w:ind w:firstLine="420"/>
        <w:rPr>
          <w:rFonts w:ascii="宋体" w:hAnsi="宋体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</w:rPr>
        <w:t>4.本表一式一份，由纳税人主管税务机关留存。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76507"/>
    <w:rsid w:val="0FAB4CDF"/>
    <w:rsid w:val="689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文书名称"/>
    <w:basedOn w:val="9"/>
    <w:qFormat/>
    <w:uiPriority w:val="0"/>
    <w:pPr>
      <w:jc w:val="center"/>
    </w:pPr>
    <w:rPr>
      <w:rFonts w:ascii="Times New Roman" w:hAnsi="Times New Roman"/>
      <w:b/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2019-10-29T03:18:00Z</dcterms:created>
  <dc:creator>陈莉佳</dc:creator>
  <cp:lastModifiedBy>李璇</cp:lastModifiedBy>
  <dcterms:modified xsi:type="dcterms:W3CDTF">2023-07-14T06:45:37Z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