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eastAsia="宋体" w:cs="宋体"/>
        </w:rPr>
      </w:pPr>
      <w:bookmarkStart w:id="0" w:name="_GoBack"/>
      <w:bookmarkEnd w:id="0"/>
      <w:r>
        <w:rPr>
          <w:rFonts w:ascii="宋体" w:hAnsi="宋体" w:eastAsia="宋体"/>
        </w:rPr>
        <w:t>A07089</w:t>
      </w:r>
      <w:r>
        <w:rPr>
          <w:rFonts w:hint="eastAsia" w:eastAsia="宋体" w:cs="宋体"/>
        </w:rPr>
        <w:t>《增值税期末留抵税额退税申请表》</w:t>
      </w:r>
    </w:p>
    <w:p>
      <w:pPr>
        <w:pStyle w:val="9"/>
        <w:spacing w:line="276" w:lineRule="auto"/>
        <w:jc w:val="center"/>
      </w:pPr>
      <w:r>
        <w:rPr>
          <w:rFonts w:hint="eastAsia" w:ascii="宋体" w:hAnsi="宋体" w:cs="宋体"/>
          <w:b/>
          <w:bCs/>
          <w:sz w:val="28"/>
          <w:szCs w:val="28"/>
        </w:rPr>
        <w:t>增值税期末留抵税额退税申请表</w:t>
      </w:r>
    </w:p>
    <w:p>
      <w:pPr>
        <w:pStyle w:val="9"/>
        <w:spacing w:line="276" w:lineRule="auto"/>
        <w:ind w:firstLine="2520"/>
      </w:pPr>
      <w:r>
        <w:rPr>
          <w:rFonts w:hint="eastAsia" w:ascii="宋体" w:hAnsi="宋体" w:cs="宋体"/>
          <w:color w:val="000000"/>
        </w:rPr>
        <w:t>填报时间：</w:t>
      </w:r>
      <w:r>
        <w:rPr>
          <w:rFonts w:ascii="宋体" w:cs="宋体"/>
          <w:color w:val="000000"/>
        </w:rPr>
        <w:t> </w:t>
      </w:r>
      <w:r>
        <w:rPr>
          <w:rFonts w:hint="eastAsia" w:ascii="宋体" w:hAnsi="宋体" w:cs="宋体"/>
          <w:color w:val="000000"/>
        </w:rPr>
        <w:t>年</w:t>
      </w:r>
      <w:r>
        <w:rPr>
          <w:rFonts w:ascii="宋体" w:cs="宋体"/>
          <w:color w:val="000000"/>
        </w:rPr>
        <w:t> </w:t>
      </w:r>
      <w:r>
        <w:rPr>
          <w:rFonts w:hint="eastAsia" w:ascii="宋体" w:hAnsi="宋体" w:cs="宋体"/>
          <w:color w:val="000000"/>
        </w:rPr>
        <w:t>月</w:t>
      </w:r>
      <w:r>
        <w:rPr>
          <w:rFonts w:ascii="宋体" w:cs="宋体"/>
          <w:color w:val="000000"/>
        </w:rPr>
        <w:t> </w:t>
      </w:r>
      <w:r>
        <w:rPr>
          <w:rFonts w:hint="eastAsia" w:ascii="宋体" w:hAnsi="宋体" w:cs="宋体"/>
          <w:color w:val="000000"/>
        </w:rPr>
        <w:t>日</w:t>
      </w:r>
    </w:p>
    <w:p>
      <w:pPr>
        <w:pStyle w:val="9"/>
        <w:spacing w:line="276" w:lineRule="auto"/>
        <w:ind w:firstLine="5670"/>
      </w:pPr>
      <w:r>
        <w:rPr>
          <w:rFonts w:hint="eastAsia" w:ascii="宋体" w:hAnsi="宋体" w:cs="宋体"/>
          <w:color w:val="000000"/>
        </w:rPr>
        <w:t>金额单位：元</w:t>
      </w:r>
    </w:p>
    <w:tbl>
      <w:tblPr>
        <w:tblStyle w:val="2"/>
        <w:tblW w:w="8424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93"/>
        <w:gridCol w:w="88"/>
        <w:gridCol w:w="1570"/>
        <w:gridCol w:w="88"/>
        <w:gridCol w:w="1355"/>
        <w:gridCol w:w="37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5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spacing w:line="276" w:lineRule="auto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纳税人识别号</w:t>
            </w:r>
          </w:p>
        </w:tc>
        <w:tc>
          <w:tcPr>
            <w:tcW w:w="174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276" w:lineRule="auto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纳税人名称</w:t>
            </w:r>
          </w:p>
        </w:tc>
        <w:tc>
          <w:tcPr>
            <w:tcW w:w="37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银行名称</w:t>
            </w:r>
          </w:p>
        </w:tc>
        <w:tc>
          <w:tcPr>
            <w:tcW w:w="684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账户名称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银行账号</w:t>
            </w:r>
          </w:p>
        </w:tc>
        <w:tc>
          <w:tcPr>
            <w:tcW w:w="3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退税原因类型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rFonts w:hint="eastAsia" w:ascii="宋体" w:hAnsi="宋体" w:cs="宋体"/>
              </w:rPr>
              <w:t>退抵税方式</w:t>
            </w:r>
          </w:p>
        </w:tc>
        <w:tc>
          <w:tcPr>
            <w:tcW w:w="3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c>
          <w:tcPr>
            <w:tcW w:w="332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退抵税企业类型（请选择对应项目打√）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ind w:firstLine="210" w:firstLineChars="100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集成电路企业</w:t>
            </w:r>
            <w:r>
              <w:rPr>
                <w:color w:val="000000"/>
              </w:rPr>
              <w:t xml:space="preserve">  </w:t>
            </w:r>
            <w:r>
              <w:rPr>
                <w:rFonts w:hint="eastAsia" w:ascii="宋体" w:hAnsi="宋体" w:cs="宋体"/>
                <w:color w:val="000000"/>
              </w:rPr>
              <w:t>【</w:t>
            </w:r>
            <w:r>
              <w:rPr>
                <w:color w:val="000000"/>
              </w:rPr>
              <w:t xml:space="preserve">   </w:t>
            </w:r>
            <w:r>
              <w:rPr>
                <w:rFonts w:hint="eastAsia" w:ascii="宋体" w:hAnsi="宋体" w:cs="宋体"/>
                <w:color w:val="000000"/>
              </w:rPr>
              <w:t>】</w:t>
            </w:r>
            <w:r>
              <w:rPr>
                <w:color w:val="000000"/>
              </w:rPr>
              <w:t>   2</w:t>
            </w:r>
            <w:r>
              <w:rPr>
                <w:rFonts w:hint="eastAsia" w:ascii="宋体" w:hAnsi="宋体" w:cs="宋体"/>
                <w:color w:val="000000"/>
              </w:rPr>
              <w:t>类油品企业【</w:t>
            </w:r>
            <w:r>
              <w:rPr>
                <w:color w:val="000000"/>
              </w:rPr>
              <w:t xml:space="preserve">   </w:t>
            </w:r>
            <w:r>
              <w:rPr>
                <w:rFonts w:hint="eastAsia" w:ascii="宋体" w:hAnsi="宋体" w:cs="宋体"/>
                <w:color w:val="000000"/>
              </w:rPr>
              <w:t>】</w:t>
            </w:r>
          </w:p>
          <w:p>
            <w:pPr>
              <w:pStyle w:val="9"/>
              <w:spacing w:line="276" w:lineRule="auto"/>
              <w:jc w:val="left"/>
            </w:pPr>
            <w:r>
              <w:rPr>
                <w:rFonts w:hint="eastAsia" w:cs="宋体"/>
                <w:color w:val="000000"/>
                <w:szCs w:val="21"/>
              </w:rPr>
              <w:t>大型客机和新支线飞机企业【</w:t>
            </w:r>
            <w:r>
              <w:rPr>
                <w:rFonts w:cs="宋体"/>
                <w:color w:val="000000"/>
                <w:szCs w:val="21"/>
              </w:rPr>
              <w:t xml:space="preserve">   </w:t>
            </w:r>
            <w:r>
              <w:rPr>
                <w:rFonts w:hint="eastAsia" w:cs="宋体"/>
                <w:color w:val="000000"/>
                <w:szCs w:val="21"/>
              </w:rPr>
              <w:t xml:space="preserve">】 </w:t>
            </w:r>
            <w:r>
              <w:rPr>
                <w:rFonts w:hint="eastAsia" w:ascii="宋体" w:hAnsi="宋体" w:cs="宋体"/>
                <w:color w:val="000000"/>
              </w:rPr>
              <w:t>装备制造等先进制造业【   】 研发等现代服务业【   】 电网企业【   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24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  <w:rPr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4"/>
              </w:rPr>
              <w:t>增值税专用发票信息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rFonts w:hint="eastAsia" w:ascii="宋体" w:hAnsi="宋体" w:cs="宋体"/>
              </w:rPr>
              <w:t>发票号码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rFonts w:hint="eastAsia" w:ascii="宋体" w:hAnsi="宋体" w:cs="宋体"/>
              </w:rPr>
              <w:t>开票日期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rFonts w:hint="eastAsia" w:ascii="宋体" w:hAnsi="宋体" w:cs="宋体"/>
              </w:rPr>
              <w:t>金额</w:t>
            </w:r>
          </w:p>
        </w:tc>
        <w:tc>
          <w:tcPr>
            <w:tcW w:w="3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税额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7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小</w:t>
            </w:r>
            <w:r>
              <w:rPr>
                <w:color w:val="000000"/>
              </w:rPr>
              <w:t xml:space="preserve">   </w:t>
            </w:r>
            <w:r>
              <w:rPr>
                <w:rFonts w:hint="eastAsia" w:ascii="宋体" w:hAnsi="宋体" w:cs="宋体"/>
                <w:color w:val="000000"/>
              </w:rPr>
              <w:t>计</w:t>
            </w:r>
          </w:p>
        </w:tc>
        <w:tc>
          <w:tcPr>
            <w:tcW w:w="3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24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海关进口专用缴款书信息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rFonts w:hint="eastAsia" w:ascii="宋体" w:hAnsi="宋体" w:cs="宋体"/>
              </w:rPr>
              <w:t>缴款书号码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rFonts w:hint="eastAsia" w:ascii="宋体" w:hAnsi="宋体" w:cs="宋体"/>
              </w:rPr>
              <w:t>填发日期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rFonts w:hint="eastAsia" w:ascii="宋体" w:hAnsi="宋体" w:cs="宋体"/>
              </w:rPr>
              <w:t>完税价格</w:t>
            </w:r>
          </w:p>
        </w:tc>
        <w:tc>
          <w:tcPr>
            <w:tcW w:w="3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rFonts w:hint="eastAsia" w:ascii="宋体" w:hAnsi="宋体" w:cs="宋体"/>
              </w:rPr>
              <w:t>代征增值税税额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7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小</w:t>
            </w:r>
            <w:r>
              <w:rPr>
                <w:color w:val="000000"/>
              </w:rPr>
              <w:t xml:space="preserve">    </w:t>
            </w:r>
            <w:r>
              <w:rPr>
                <w:rFonts w:hint="eastAsia" w:ascii="宋体" w:hAnsi="宋体" w:cs="宋体"/>
                <w:color w:val="000000"/>
              </w:rPr>
              <w:t>计</w:t>
            </w:r>
          </w:p>
        </w:tc>
        <w:tc>
          <w:tcPr>
            <w:tcW w:w="3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24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外购的</w:t>
            </w:r>
            <w:r>
              <w:rPr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类油品已缴纳消费税信息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完税凭证号码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开票日期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金额</w:t>
            </w:r>
          </w:p>
        </w:tc>
        <w:tc>
          <w:tcPr>
            <w:tcW w:w="3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税额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7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小计</w:t>
            </w:r>
          </w:p>
        </w:tc>
        <w:tc>
          <w:tcPr>
            <w:tcW w:w="3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2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当期购进设备进项税额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期末留抵税额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申请退税额</w:t>
            </w:r>
          </w:p>
        </w:tc>
        <w:tc>
          <w:tcPr>
            <w:tcW w:w="3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spacing w:line="276" w:lineRule="auto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接收人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spacing w:line="276" w:lineRule="auto"/>
            </w:pPr>
            <w:r>
              <w:rPr>
                <w:rFonts w:ascii="宋体" w:cs="宋体"/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276" w:lineRule="auto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接收日期</w:t>
            </w:r>
          </w:p>
        </w:tc>
        <w:tc>
          <w:tcPr>
            <w:tcW w:w="3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276" w:lineRule="auto"/>
            </w:pPr>
            <w:r>
              <w:rPr>
                <w:rFonts w:ascii="宋体" w:cs="宋体"/>
                <w:color w:val="000000"/>
              </w:rPr>
              <w:t>                                 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ascii="宋体" w:cs="宋体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ascii="宋体" w:cs="宋体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ascii="宋体" w:cs="宋体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ascii="宋体" w:cs="宋体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ascii="宋体" w:cs="宋体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ascii="宋体" w:cs="宋体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ascii="宋体" w:cs="宋体"/>
              </w:rPr>
            </w:pPr>
          </w:p>
        </w:tc>
      </w:tr>
    </w:tbl>
    <w:p>
      <w:pPr>
        <w:pStyle w:val="8"/>
        <w:rPr>
          <w:szCs w:val="2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6"/>
        <w:ind w:firstLine="422"/>
        <w:rPr>
          <w:rFonts w:cs="Times New Roman"/>
        </w:rPr>
      </w:pPr>
      <w:r>
        <w:rPr>
          <w:rFonts w:hint="eastAsia" w:cs="宋体"/>
        </w:rPr>
        <w:t>【表单说明】</w:t>
      </w:r>
    </w:p>
    <w:p>
      <w:pPr>
        <w:pStyle w:val="8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退抵税企业类型选择</w:t>
      </w:r>
      <w:r>
        <w:rPr>
          <w:rFonts w:ascii="宋体" w:hAnsi="宋体"/>
          <w:color w:val="000000"/>
        </w:rPr>
        <w:t>2</w:t>
      </w:r>
      <w:r>
        <w:rPr>
          <w:rFonts w:hint="eastAsia" w:ascii="宋体" w:hAnsi="宋体"/>
          <w:color w:val="000000"/>
        </w:rPr>
        <w:t>类油品企业时，需要填写增值税专用发票信息、海关进口专用缴款书信息和外购的</w:t>
      </w:r>
      <w:r>
        <w:rPr>
          <w:rFonts w:ascii="宋体" w:hAnsi="宋体"/>
          <w:color w:val="000000"/>
        </w:rPr>
        <w:t>2</w:t>
      </w:r>
      <w:r>
        <w:rPr>
          <w:rFonts w:hint="eastAsia" w:ascii="宋体" w:hAnsi="宋体"/>
          <w:color w:val="000000"/>
        </w:rPr>
        <w:t>类油品已缴纳消费税信息；退抵税企业类型选择集成电路企业时，填写增值税专用发票信息和海关进口专用缴款书信息。</w:t>
      </w:r>
    </w:p>
    <w:p>
      <w:pPr>
        <w:pStyle w:val="10"/>
        <w:sectPr>
          <w:type w:val="continuous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F1C53"/>
    <w:rsid w:val="663F1C53"/>
    <w:rsid w:val="7FE3E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customStyle="1" w:styleId="5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6">
    <w:name w:val="一级标题_0"/>
    <w:basedOn w:val="1"/>
    <w:qFormat/>
    <w:uiPriority w:val="0"/>
    <w:pPr>
      <w:ind w:firstLine="420"/>
      <w:outlineLvl w:val="2"/>
    </w:pPr>
    <w:rPr>
      <w:rFonts w:ascii="Arial" w:hAnsi="Arial" w:cs="Arial"/>
      <w:b/>
    </w:rPr>
  </w:style>
  <w:style w:type="paragraph" w:customStyle="1" w:styleId="7">
    <w:name w:val="二级标题_0"/>
    <w:basedOn w:val="1"/>
    <w:qFormat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8">
    <w:name w:val="需求正文_0"/>
    <w:basedOn w:val="1"/>
    <w:qFormat/>
    <w:uiPriority w:val="0"/>
    <w:pPr>
      <w:ind w:firstLine="420"/>
    </w:pPr>
    <w:rPr>
      <w:rFonts w:ascii="Arial" w:hAnsi="Arial" w:eastAsia="宋体"/>
      <w:kern w:val="2"/>
      <w:sz w:val="21"/>
    </w:rPr>
  </w:style>
  <w:style w:type="paragraph" w:customStyle="1" w:styleId="9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2019-11-04T11:12:00Z</dcterms:created>
  <dc:creator>陈莉佳</dc:creator>
  <cp:lastModifiedBy>hlk</cp:lastModifiedBy>
  <dcterms:modified xsi:type="dcterms:W3CDTF">2023-06-13T16:29:43Z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2052-11.8.2.1114</vt:lpwstr>
  </property>
</Properties>
</file>