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020200</w:t>
      </w:r>
      <w:r>
        <w:rPr>
          <w:rFonts w:hint="eastAsia" w:ascii="仿宋_GB2312" w:eastAsia="仿宋_GB2312"/>
          <w:color w:val="auto"/>
          <w:sz w:val="32"/>
          <w:szCs w:val="32"/>
        </w:rPr>
        <w:tab/>
      </w:r>
      <w:r>
        <w:rPr>
          <w:rFonts w:hint="eastAsia" w:ascii="仿宋_GB2312" w:eastAsia="仿宋_GB2312"/>
          <w:color w:val="auto"/>
          <w:sz w:val="32"/>
          <w:szCs w:val="32"/>
        </w:rPr>
        <w:t>冻结存款</w:t>
      </w:r>
    </w:p>
    <w:p>
      <w:pPr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object>
          <v:shape id="_x0000_i1025" o:spt="75" type="#_x0000_t75" style="height:425.95pt;width:428.25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o:OLEObject Type="Embed" ProgID="Visio.Drawing.15" ShapeID="_x0000_i1025" DrawAspect="Content" ObjectID="_1468075725" r:id="rId4">
            <o:LockedField>false</o:LockedField>
          </o:OLEObject>
        </w:objec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8B6F0E"/>
    <w:rsid w:val="4B8B6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省地方税务局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2025-03-10T07:37:00Z</dcterms:created>
  <dc:creator>雷昕</dc:creator>
  <cp:lastModifiedBy>雷昕</cp:lastModifiedBy>
  <dcterms:modified xsi:type="dcterms:W3CDTF">2025-03-10T07:38:02Z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