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国家税务总局梅州市梅江区税务局2026年度食堂食材配送服务项目</w:t>
      </w:r>
      <w:r>
        <w:rPr>
          <w:rFonts w:hint="eastAsia" w:ascii="宋体" w:hAnsi="宋体"/>
          <w:b/>
          <w:sz w:val="32"/>
          <w:szCs w:val="32"/>
        </w:rPr>
        <w:t>中标结果公告</w:t>
      </w:r>
    </w:p>
    <w:p>
      <w:pPr>
        <w:spacing w:line="360" w:lineRule="auto"/>
        <w:rPr>
          <w:rFonts w:hint="eastAsia" w:ascii="宋体" w:hAnsi="宋体" w:eastAsiaTheme="minorEastAsia"/>
          <w:b/>
          <w:lang w:eastAsia="zh-CN"/>
        </w:rPr>
      </w:pPr>
      <w:r>
        <w:rPr>
          <w:rFonts w:hint="eastAsia" w:ascii="宋体" w:hAnsi="宋体"/>
          <w:b/>
        </w:rPr>
        <w:t>一、项目编号：</w:t>
      </w:r>
      <w:r>
        <w:rPr>
          <w:rFonts w:hint="eastAsia" w:ascii="宋体" w:hAnsi="宋体"/>
          <w:lang w:eastAsia="zh-CN"/>
        </w:rPr>
        <w:t>GDSD25MJFG10119（招标文件编号：GDSD25MJFG10119）</w:t>
      </w:r>
    </w:p>
    <w:p>
      <w:pPr>
        <w:spacing w:line="360" w:lineRule="auto"/>
        <w:rPr>
          <w:rFonts w:hint="eastAsia" w:ascii="宋体" w:hAnsi="宋体" w:eastAsiaTheme="minorEastAsia"/>
          <w:lang w:eastAsia="zh-CN"/>
        </w:rPr>
      </w:pPr>
      <w:r>
        <w:rPr>
          <w:rFonts w:hint="eastAsia" w:ascii="宋体" w:hAnsi="宋体"/>
          <w:b/>
        </w:rPr>
        <w:t>二、项目名称：</w:t>
      </w:r>
      <w:r>
        <w:rPr>
          <w:rFonts w:hint="eastAsia" w:ascii="宋体" w:hAnsi="宋体"/>
          <w:lang w:eastAsia="zh-CN"/>
        </w:rPr>
        <w:t>国家税务总局梅州市梅江区税务局2026年度食堂食材配送服务项目</w:t>
      </w:r>
    </w:p>
    <w:p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三、中标（成交）信息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 w:firstLine="315" w:firstLineChars="15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供应商名称：</w:t>
      </w:r>
      <w:r>
        <w:rPr>
          <w:rFonts w:hint="eastAsia" w:ascii="宋体" w:hAnsi="宋体"/>
          <w:shd w:val="clear" w:color="auto" w:fill="FFFFFF"/>
        </w:rPr>
        <w:t>梅州市鲜城乐餐饮管理有限公司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 w:firstLine="315" w:firstLineChars="15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供应商地址：</w:t>
      </w:r>
      <w:r>
        <w:rPr>
          <w:rFonts w:hint="eastAsia" w:ascii="宋体" w:hAnsi="宋体"/>
          <w:highlight w:val="none"/>
        </w:rPr>
        <w:t>平远县大柘镇城南新区碧桂园一区二号店</w:t>
      </w:r>
    </w:p>
    <w:p>
      <w:pPr>
        <w:spacing w:line="360" w:lineRule="auto"/>
        <w:ind w:firstLine="315" w:firstLineChars="150"/>
        <w:rPr>
          <w:rFonts w:hint="eastAsia" w:ascii="宋体" w:hAnsi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中标下浮率：</w:t>
      </w:r>
      <w:r>
        <w:rPr>
          <w:rFonts w:hint="eastAsia" w:ascii="宋体" w:hAnsi="宋体"/>
          <w:highlight w:val="none"/>
        </w:rPr>
        <w:t>4.00%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 w:eastAsiaTheme="minorEastAsia" w:cstheme="minorBidi"/>
          <w:b/>
          <w:kern w:val="2"/>
          <w:sz w:val="21"/>
          <w:szCs w:val="22"/>
          <w:lang w:val="en-US" w:eastAsia="zh-CN" w:bidi="ar-SA"/>
        </w:rPr>
        <w:t>四、</w:t>
      </w:r>
      <w:r>
        <w:rPr>
          <w:rFonts w:hint="eastAsia" w:ascii="宋体" w:hAnsi="宋体"/>
          <w:b/>
        </w:rPr>
        <w:t>主要标的信息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168"/>
        <w:gridCol w:w="1271"/>
        <w:gridCol w:w="1373"/>
        <w:gridCol w:w="1378"/>
        <w:gridCol w:w="1661"/>
        <w:gridCol w:w="11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供应商名称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FFFFFF"/>
              </w:rPr>
              <w:t>服务名称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服务范围</w:t>
            </w:r>
          </w:p>
        </w:tc>
        <w:tc>
          <w:tcPr>
            <w:tcW w:w="8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服务要求</w:t>
            </w:r>
          </w:p>
        </w:tc>
        <w:tc>
          <w:tcPr>
            <w:tcW w:w="9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服务时间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梅州市鲜城乐餐饮管理有限公司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国家税务总局梅州市梅江区税务局2026年度食堂食材配送服务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按招标文件要求执行</w:t>
            </w:r>
          </w:p>
        </w:tc>
        <w:tc>
          <w:tcPr>
            <w:tcW w:w="8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按招标文件要求执行</w:t>
            </w:r>
          </w:p>
        </w:tc>
        <w:tc>
          <w:tcPr>
            <w:tcW w:w="9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2026年1月1日至2026年12月31日（共12个月）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按招标文件要求执行</w:t>
            </w:r>
          </w:p>
        </w:tc>
      </w:tr>
    </w:tbl>
    <w:p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五、评审专家名单：</w:t>
      </w:r>
    </w:p>
    <w:p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    评审委员会总人数：</w:t>
      </w:r>
      <w:r>
        <w:rPr>
          <w:rFonts w:hint="eastAsia" w:ascii="宋体" w:hAnsi="宋体"/>
        </w:rPr>
        <w:t>5</w:t>
      </w:r>
    </w:p>
    <w:p>
      <w:pPr>
        <w:spacing w:line="360" w:lineRule="auto"/>
        <w:ind w:firstLine="413" w:firstLineChars="196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随机抽取专家名单：</w:t>
      </w:r>
      <w:r>
        <w:rPr>
          <w:rFonts w:hint="eastAsia" w:ascii="宋体" w:hAnsi="宋体"/>
        </w:rPr>
        <w:t xml:space="preserve">刘彩文、肖洒、李家琦、张水银  </w:t>
      </w:r>
    </w:p>
    <w:p>
      <w:pPr>
        <w:spacing w:line="360" w:lineRule="auto"/>
        <w:ind w:firstLine="413" w:firstLineChars="196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采购人代表名单：</w:t>
      </w:r>
      <w:r>
        <w:rPr>
          <w:rFonts w:hint="eastAsia" w:ascii="宋体" w:hAnsi="宋体"/>
        </w:rPr>
        <w:t>钟志鹏</w:t>
      </w:r>
    </w:p>
    <w:p>
      <w:pPr>
        <w:spacing w:line="360" w:lineRule="auto"/>
        <w:ind w:firstLine="413" w:firstLineChars="196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自行选定专家名单：</w:t>
      </w:r>
      <w:r>
        <w:rPr>
          <w:rFonts w:hint="eastAsia" w:ascii="宋体" w:hAnsi="宋体"/>
        </w:rPr>
        <w:t>/</w:t>
      </w:r>
    </w:p>
    <w:p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六、代理服务收费标准及金额：</w:t>
      </w:r>
    </w:p>
    <w:p>
      <w:pPr>
        <w:spacing w:line="360" w:lineRule="auto"/>
        <w:ind w:firstLine="422" w:firstLineChars="200"/>
        <w:rPr>
          <w:rFonts w:hint="eastAsia"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本项目</w:t>
      </w:r>
      <w:r>
        <w:rPr>
          <w:rFonts w:hint="eastAsia" w:ascii="宋体" w:hAnsi="宋体" w:eastAsia="宋体" w:cs="宋体"/>
          <w:b/>
          <w:shd w:val="clear" w:color="auto" w:fill="FFFFFF"/>
        </w:rPr>
        <w:t>代理服务费收费标准：</w:t>
      </w:r>
      <w:r>
        <w:rPr>
          <w:rFonts w:hint="eastAsia" w:ascii="宋体" w:hAnsi="宋体" w:eastAsia="宋体" w:cs="宋体"/>
          <w:b w:val="0"/>
          <w:bCs/>
          <w:shd w:val="clear" w:color="auto" w:fill="FFFFFF"/>
        </w:rPr>
        <w:t>参照国家计委（计价格[2002]1980号）及发改价格[2011]534号文件执行收取</w:t>
      </w:r>
      <w:r>
        <w:rPr>
          <w:rFonts w:hint="eastAsia" w:ascii="宋体" w:hAnsi="宋体" w:eastAsia="宋体" w:cs="宋体"/>
          <w:b w:val="0"/>
          <w:bCs/>
        </w:rPr>
        <w:t>；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收取对象：</w:t>
      </w:r>
      <w:r>
        <w:rPr>
          <w:rFonts w:hint="eastAsia" w:ascii="宋体" w:hAnsi="宋体" w:eastAsia="宋体" w:cs="宋体"/>
          <w:sz w:val="21"/>
          <w:szCs w:val="21"/>
        </w:rPr>
        <w:t>中标供应商。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本项目代理费总金额</w:t>
      </w:r>
      <w:r>
        <w:rPr>
          <w:rFonts w:hint="eastAsia" w:ascii="宋体" w:hAnsi="宋体" w:eastAsia="宋体" w:cs="宋体"/>
          <w:sz w:val="21"/>
          <w:szCs w:val="21"/>
          <w:highlight w:val="none"/>
          <w:shd w:val="clear" w:color="auto" w:fill="FFFFFF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shd w:val="clear" w:color="auto" w:fill="FFFFFF"/>
          <w:lang w:val="en-US" w:eastAsia="zh-CN"/>
        </w:rPr>
        <w:t>3.772</w:t>
      </w:r>
      <w:r>
        <w:rPr>
          <w:rFonts w:hint="eastAsia" w:ascii="宋体" w:hAnsi="宋体" w:eastAsia="宋体" w:cs="宋体"/>
          <w:sz w:val="21"/>
          <w:szCs w:val="21"/>
          <w:highlight w:val="none"/>
          <w:shd w:val="clear" w:color="auto" w:fill="FFFFFF"/>
        </w:rPr>
        <w:t>万元（人民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币）</w:t>
      </w:r>
      <w:r>
        <w:rPr>
          <w:rFonts w:hint="eastAsia" w:ascii="宋体" w:hAnsi="宋体"/>
        </w:rPr>
        <w:t xml:space="preserve"> </w:t>
      </w:r>
    </w:p>
    <w:p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七、公告期限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自本公告发布之日起1个工作日。</w:t>
      </w:r>
    </w:p>
    <w:p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八、其他补充事宜</w:t>
      </w:r>
    </w:p>
    <w:p>
      <w:pPr>
        <w:spacing w:line="360" w:lineRule="auto"/>
        <w:jc w:val="center"/>
        <w:rPr>
          <w:rFonts w:ascii="宋体" w:hAnsi="宋体"/>
          <w:b/>
        </w:rPr>
      </w:pPr>
      <w:r>
        <w:rPr>
          <w:rStyle w:val="6"/>
          <w:rFonts w:hint="eastAsia"/>
          <w:color w:val="000000"/>
          <w:szCs w:val="21"/>
          <w:shd w:val="clear" w:color="auto" w:fill="FFFFFF"/>
        </w:rPr>
        <w:t>综合评审得分情况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816"/>
        <w:gridCol w:w="817"/>
        <w:gridCol w:w="940"/>
        <w:gridCol w:w="909"/>
        <w:gridCol w:w="957"/>
        <w:gridCol w:w="952"/>
        <w:gridCol w:w="694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供应商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资格性审查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符合性审查</w:t>
            </w:r>
          </w:p>
        </w:tc>
        <w:tc>
          <w:tcPr>
            <w:tcW w:w="5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技术得分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商务得分</w:t>
            </w:r>
          </w:p>
        </w:tc>
        <w:tc>
          <w:tcPr>
            <w:tcW w:w="5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价格得分</w:t>
            </w:r>
          </w:p>
        </w:tc>
        <w:tc>
          <w:tcPr>
            <w:tcW w:w="5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综合得分</w:t>
            </w:r>
          </w:p>
        </w:tc>
        <w:tc>
          <w:tcPr>
            <w:tcW w:w="40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得分排名</w:t>
            </w:r>
          </w:p>
        </w:tc>
        <w:tc>
          <w:tcPr>
            <w:tcW w:w="4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推荐排名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梅州市鲜城乐餐饮管理有限公司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通过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通过</w:t>
            </w:r>
          </w:p>
        </w:tc>
        <w:tc>
          <w:tcPr>
            <w:tcW w:w="5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48.40 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35.00 </w:t>
            </w:r>
          </w:p>
        </w:tc>
        <w:tc>
          <w:tcPr>
            <w:tcW w:w="5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9.71 </w:t>
            </w:r>
          </w:p>
        </w:tc>
        <w:tc>
          <w:tcPr>
            <w:tcW w:w="5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93.11 </w:t>
            </w:r>
          </w:p>
        </w:tc>
        <w:tc>
          <w:tcPr>
            <w:tcW w:w="40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梅州宝晖现代农业有限公司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通过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通过</w:t>
            </w:r>
          </w:p>
        </w:tc>
        <w:tc>
          <w:tcPr>
            <w:tcW w:w="5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38.20 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26.60 </w:t>
            </w:r>
          </w:p>
        </w:tc>
        <w:tc>
          <w:tcPr>
            <w:tcW w:w="5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9.81 </w:t>
            </w:r>
          </w:p>
        </w:tc>
        <w:tc>
          <w:tcPr>
            <w:tcW w:w="5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74.61 </w:t>
            </w:r>
          </w:p>
        </w:tc>
        <w:tc>
          <w:tcPr>
            <w:tcW w:w="40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梅州市皓瑜贸易有限公司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通过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通过</w:t>
            </w:r>
          </w:p>
        </w:tc>
        <w:tc>
          <w:tcPr>
            <w:tcW w:w="5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36.40 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17.00 </w:t>
            </w:r>
          </w:p>
        </w:tc>
        <w:tc>
          <w:tcPr>
            <w:tcW w:w="5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10.00 </w:t>
            </w:r>
          </w:p>
        </w:tc>
        <w:tc>
          <w:tcPr>
            <w:tcW w:w="5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63.40 </w:t>
            </w:r>
          </w:p>
        </w:tc>
        <w:tc>
          <w:tcPr>
            <w:tcW w:w="40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4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/</w:t>
            </w:r>
          </w:p>
        </w:tc>
      </w:tr>
    </w:tbl>
    <w:p>
      <w:pPr>
        <w:spacing w:line="360" w:lineRule="auto"/>
        <w:rPr>
          <w:rFonts w:hint="eastAsia" w:ascii="宋体" w:hAnsi="宋体"/>
        </w:rPr>
      </w:pPr>
      <w:r>
        <w:rPr>
          <w:rStyle w:val="6"/>
          <w:rFonts w:hint="eastAsia" w:ascii="宋体" w:hAnsi="宋体"/>
        </w:rPr>
        <w:t>注：各有关当事人对中标结果有异议的，可以在中标公告发布之日起7个工作日内以书面形式向采购代理机构或采购人提出质疑，逾期将依法不予受理。</w:t>
      </w:r>
    </w:p>
    <w:p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九、凡对本次公告内容提出询问，请按以下方式联系。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1.采购人信息</w:t>
      </w:r>
    </w:p>
    <w:p>
      <w:pPr>
        <w:spacing w:line="360" w:lineRule="auto"/>
        <w:ind w:firstLine="630" w:firstLineChars="300"/>
        <w:rPr>
          <w:rFonts w:ascii="宋体" w:hAnsi="宋体"/>
          <w:u w:val="none"/>
        </w:rPr>
      </w:pPr>
      <w:r>
        <w:rPr>
          <w:rFonts w:hint="eastAsia" w:ascii="宋体" w:hAnsi="宋体"/>
        </w:rPr>
        <w:t>名称</w:t>
      </w:r>
      <w:r>
        <w:rPr>
          <w:rFonts w:hint="eastAsia" w:ascii="宋体" w:hAnsi="宋体"/>
          <w:u w:val="none"/>
        </w:rPr>
        <w:t>：</w:t>
      </w:r>
      <w:r>
        <w:rPr>
          <w:rFonts w:hint="eastAsia" w:ascii="宋体" w:hAnsi="宋体"/>
          <w:highlight w:val="none"/>
          <w:u w:val="none"/>
          <w:lang w:eastAsia="zh-CN"/>
        </w:rPr>
        <w:t>国家税务总局梅州市梅江区税务局</w:t>
      </w:r>
      <w:r>
        <w:rPr>
          <w:rFonts w:hint="eastAsia" w:ascii="宋体" w:hAnsi="宋体"/>
          <w:u w:val="none"/>
        </w:rPr>
        <w:t>　</w:t>
      </w:r>
    </w:p>
    <w:p>
      <w:pPr>
        <w:spacing w:line="360" w:lineRule="auto"/>
        <w:ind w:firstLine="630" w:firstLineChars="300"/>
        <w:rPr>
          <w:rFonts w:ascii="宋体" w:hAnsi="宋体"/>
          <w:u w:val="none"/>
        </w:rPr>
      </w:pPr>
      <w:r>
        <w:rPr>
          <w:rFonts w:hint="eastAsia" w:ascii="宋体" w:hAnsi="宋体"/>
          <w:u w:val="none"/>
        </w:rPr>
        <w:t>地址：</w:t>
      </w:r>
      <w:r>
        <w:rPr>
          <w:rFonts w:hint="eastAsia" w:ascii="宋体" w:hAnsi="宋体"/>
          <w:highlight w:val="none"/>
          <w:u w:val="none"/>
          <w:lang w:eastAsia="zh-CN"/>
        </w:rPr>
        <w:t>广东省</w:t>
      </w:r>
      <w:r>
        <w:rPr>
          <w:rFonts w:hint="eastAsia" w:ascii="宋体" w:hAnsi="宋体"/>
          <w:highlight w:val="none"/>
          <w:u w:val="none"/>
        </w:rPr>
        <w:t>梅州市梅江区法政路1号</w:t>
      </w:r>
      <w:r>
        <w:rPr>
          <w:rFonts w:hint="eastAsia" w:ascii="宋体" w:hAnsi="宋体"/>
          <w:u w:val="none"/>
        </w:rPr>
        <w:t xml:space="preserve"> </w:t>
      </w:r>
    </w:p>
    <w:p>
      <w:pPr>
        <w:spacing w:line="360" w:lineRule="auto"/>
        <w:ind w:firstLine="630" w:firstLineChars="300"/>
        <w:rPr>
          <w:rFonts w:ascii="宋体" w:hAnsi="宋体"/>
          <w:u w:val="none"/>
        </w:rPr>
      </w:pPr>
      <w:r>
        <w:rPr>
          <w:rFonts w:hint="eastAsia" w:ascii="宋体" w:hAnsi="宋体"/>
          <w:u w:val="none"/>
        </w:rPr>
        <w:t>联系方式：</w:t>
      </w:r>
      <w:bookmarkStart w:id="0" w:name="_Toc28359086"/>
      <w:bookmarkStart w:id="1" w:name="_Toc28359009"/>
      <w:r>
        <w:rPr>
          <w:rFonts w:hint="eastAsia" w:ascii="宋体" w:hAnsi="宋体"/>
          <w:highlight w:val="none"/>
          <w:u w:val="none"/>
        </w:rPr>
        <w:t>0753-2205990</w:t>
      </w:r>
      <w:r>
        <w:rPr>
          <w:rFonts w:hint="eastAsia" w:ascii="宋体" w:hAnsi="宋体"/>
          <w:u w:val="none"/>
        </w:rPr>
        <w:t xml:space="preserve"> </w:t>
      </w:r>
    </w:p>
    <w:bookmarkEnd w:id="0"/>
    <w:bookmarkEnd w:id="1"/>
    <w:p>
      <w:pPr>
        <w:spacing w:line="360" w:lineRule="auto"/>
        <w:ind w:firstLine="420" w:firstLineChars="200"/>
        <w:rPr>
          <w:rFonts w:ascii="宋体" w:hAnsi="宋体" w:cs="宋体"/>
          <w:u w:val="none"/>
        </w:rPr>
      </w:pPr>
      <w:r>
        <w:rPr>
          <w:rFonts w:hint="eastAsia" w:ascii="宋体" w:hAnsi="宋体" w:cs="宋体"/>
          <w:u w:val="none"/>
        </w:rPr>
        <w:t>2.采购代理机构信息</w:t>
      </w:r>
    </w:p>
    <w:p>
      <w:pPr>
        <w:spacing w:line="360" w:lineRule="auto"/>
        <w:rPr>
          <w:rFonts w:ascii="宋体" w:hAnsi="宋体"/>
        </w:rPr>
      </w:pPr>
      <w:bookmarkStart w:id="2" w:name="_Toc28359087"/>
      <w:bookmarkStart w:id="3" w:name="_Toc28359010"/>
      <w:r>
        <w:rPr>
          <w:rFonts w:hint="eastAsia" w:ascii="宋体" w:hAnsi="宋体"/>
        </w:rPr>
        <w:t xml:space="preserve">      名称：广东硕达项目管理有限公司　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地址：梅州市梅江区客都大道以东紫晶大厦11楼1102室 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联系方式：0753-2223126　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3.项目</w:t>
      </w:r>
      <w:r>
        <w:rPr>
          <w:rFonts w:ascii="宋体" w:hAnsi="宋体" w:cs="宋体"/>
        </w:rPr>
        <w:t>联系方式</w:t>
      </w:r>
      <w:bookmarkEnd w:id="2"/>
      <w:bookmarkEnd w:id="3"/>
    </w:p>
    <w:p>
      <w:pPr>
        <w:pStyle w:val="3"/>
        <w:spacing w:line="360" w:lineRule="auto"/>
        <w:ind w:firstLine="630" w:firstLineChars="300"/>
        <w:rPr>
          <w:rFonts w:hAnsi="宋体"/>
          <w:szCs w:val="21"/>
        </w:rPr>
      </w:pPr>
      <w:r>
        <w:rPr>
          <w:rFonts w:hint="eastAsia" w:hAnsi="宋体"/>
          <w:szCs w:val="21"/>
        </w:rPr>
        <w:t xml:space="preserve">项目联系人：曾小姐 </w:t>
      </w:r>
    </w:p>
    <w:p>
      <w:pPr>
        <w:spacing w:line="360" w:lineRule="auto"/>
        <w:ind w:firstLine="630" w:firstLineChars="300"/>
        <w:rPr>
          <w:rFonts w:hint="eastAsia" w:ascii="宋体" w:hAnsi="宋体"/>
        </w:rPr>
      </w:pPr>
      <w:r>
        <w:rPr>
          <w:rFonts w:hint="eastAsia" w:ascii="宋体" w:hAnsi="宋体"/>
        </w:rPr>
        <w:t>电　话：0753-2223126　　</w:t>
      </w:r>
    </w:p>
    <w:p>
      <w:pPr>
        <w:spacing w:line="360" w:lineRule="auto"/>
        <w:ind w:right="105" w:firstLine="411" w:firstLineChars="195"/>
        <w:jc w:val="left"/>
        <w:rPr>
          <w:rFonts w:hint="eastAsia" w:ascii="宋体" w:hAnsi="宋体"/>
          <w:b/>
          <w:szCs w:val="21"/>
        </w:rPr>
      </w:pPr>
    </w:p>
    <w:p>
      <w:pPr>
        <w:spacing w:line="360" w:lineRule="auto"/>
        <w:ind w:right="105" w:firstLine="411" w:firstLineChars="195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相关附件：</w:t>
      </w:r>
    </w:p>
    <w:p>
      <w:pPr>
        <w:spacing w:line="360" w:lineRule="auto"/>
        <w:ind w:firstLine="422" w:firstLineChars="200"/>
        <w:rPr>
          <w:rFonts w:hint="eastAsia" w:ascii="宋体" w:hAnsi="宋体" w:cs="Tahoma"/>
          <w:b/>
        </w:rPr>
      </w:pPr>
      <w:r>
        <w:rPr>
          <w:rFonts w:hint="eastAsia" w:ascii="宋体" w:hAnsi="宋体" w:cs="Tahoma"/>
          <w:b/>
        </w:rPr>
        <w:t>1、招标文件</w:t>
      </w:r>
    </w:p>
    <w:p>
      <w:pPr>
        <w:spacing w:line="360" w:lineRule="auto"/>
        <w:ind w:firstLine="422" w:firstLineChars="200"/>
        <w:rPr>
          <w:rFonts w:hint="default" w:ascii="宋体" w:hAnsi="宋体" w:cs="Tahoma" w:eastAsiaTheme="minorEastAsia"/>
          <w:b/>
          <w:lang w:val="en-US" w:eastAsia="zh-CN"/>
        </w:rPr>
      </w:pPr>
      <w:r>
        <w:rPr>
          <w:rFonts w:hint="eastAsia" w:ascii="宋体" w:hAnsi="宋体" w:cs="Tahoma"/>
          <w:b/>
        </w:rPr>
        <w:t>2、梅州市鲜城乐餐饮管理有限公司中小企业声明</w:t>
      </w:r>
      <w:r>
        <w:rPr>
          <w:rFonts w:hint="eastAsia" w:ascii="宋体" w:hAnsi="宋体" w:cs="Tahoma"/>
          <w:b/>
          <w:lang w:val="en-US" w:eastAsia="zh-CN"/>
        </w:rPr>
        <w:t>.pdf</w:t>
      </w:r>
    </w:p>
    <w:p>
      <w:pPr>
        <w:snapToGrid w:val="0"/>
        <w:spacing w:line="360" w:lineRule="auto"/>
        <w:ind w:left="199" w:leftChars="95" w:right="-1"/>
        <w:jc w:val="right"/>
        <w:rPr>
          <w:rFonts w:hint="eastAsia" w:ascii="宋体" w:hAnsi="宋体" w:cs="Tahoma"/>
        </w:rPr>
      </w:pPr>
    </w:p>
    <w:p>
      <w:pPr>
        <w:snapToGrid w:val="0"/>
        <w:spacing w:line="360" w:lineRule="auto"/>
        <w:ind w:left="199" w:leftChars="95" w:right="-1"/>
        <w:jc w:val="right"/>
        <w:rPr>
          <w:rFonts w:ascii="宋体" w:hAnsi="宋体" w:cs="Tahoma"/>
        </w:rPr>
      </w:pPr>
      <w:r>
        <w:rPr>
          <w:rFonts w:hint="eastAsia" w:ascii="宋体" w:hAnsi="宋体" w:cs="Tahoma"/>
        </w:rPr>
        <w:t>发布人：</w:t>
      </w:r>
      <w:r>
        <w:rPr>
          <w:rFonts w:hint="eastAsia" w:ascii="宋体" w:hAnsi="宋体"/>
          <w:bCs/>
          <w:kern w:val="44"/>
        </w:rPr>
        <w:t>广东硕达项目管理有限公司</w:t>
      </w:r>
    </w:p>
    <w:p>
      <w:r>
        <w:rPr>
          <w:rFonts w:hint="eastAsia" w:ascii="宋体" w:hAnsi="宋体" w:cs="Tahoma"/>
        </w:rPr>
        <w:t xml:space="preserve">                                                  发</w:t>
      </w:r>
      <w:r>
        <w:rPr>
          <w:rFonts w:hint="eastAsia" w:ascii="宋体" w:hAnsi="宋体" w:cs="Tahoma"/>
          <w:highlight w:val="none"/>
        </w:rPr>
        <w:t>布时间：2025年</w:t>
      </w:r>
      <w:r>
        <w:rPr>
          <w:rFonts w:hint="eastAsia" w:ascii="宋体" w:hAnsi="宋体" w:cs="Tahoma"/>
          <w:highlight w:val="none"/>
          <w:lang w:val="en-US" w:eastAsia="zh-CN"/>
        </w:rPr>
        <w:t xml:space="preserve">12 </w:t>
      </w:r>
      <w:r>
        <w:rPr>
          <w:rFonts w:hint="eastAsia" w:ascii="宋体" w:hAnsi="宋体" w:cs="Tahoma"/>
          <w:highlight w:val="none"/>
        </w:rPr>
        <w:t>月</w:t>
      </w:r>
      <w:r>
        <w:rPr>
          <w:rFonts w:hint="eastAsia" w:ascii="宋体" w:hAnsi="宋体" w:cs="Tahoma"/>
          <w:highlight w:val="none"/>
          <w:lang w:val="en-US" w:eastAsia="zh-CN"/>
        </w:rPr>
        <w:t>16</w:t>
      </w:r>
      <w:bookmarkStart w:id="4" w:name="_GoBack"/>
      <w:bookmarkEnd w:id="4"/>
      <w:r>
        <w:rPr>
          <w:rFonts w:hint="eastAsia" w:ascii="宋体" w:hAnsi="宋体" w:cs="Tahoma"/>
          <w:highlight w:val="none"/>
          <w:lang w:val="en-US" w:eastAsia="zh-CN"/>
        </w:rPr>
        <w:t xml:space="preserve"> </w:t>
      </w:r>
      <w:r>
        <w:rPr>
          <w:rFonts w:hint="eastAsia" w:ascii="宋体" w:hAnsi="宋体" w:cs="Tahoma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80865"/>
    <w:rsid w:val="20980865"/>
    <w:rsid w:val="2A5F7045"/>
    <w:rsid w:val="41F92BCC"/>
    <w:rsid w:val="6D12630D"/>
    <w:rsid w:val="7B6C1C0D"/>
    <w:rsid w:val="7EF1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2025-12-15T10:37:00Z</dcterms:created>
  <dc:creator>Administrator</dc:creator>
  <cp:lastModifiedBy>钟志鹏</cp:lastModifiedBy>
  <dcterms:modified xsi:type="dcterms:W3CDTF">2025-12-16T01:07:07Z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17D11FA5583343D991F0C2A09026AA06_11</vt:lpwstr>
  </property>
  <property fmtid="{D5CDD505-2E9C-101B-9397-08002B2CF9AE}" pid="4" name="KSOTemplateDocerSaveRecord">
    <vt:lpwstr>eyJoZGlkIjoiODI0NWM1MmQzZjRlMjk3ZjA4NjQwN2E2M2I3MWZlZTYiLCJ1c2VySWQiOiIxMzk4Mjk1MTkzIn0=</vt:lpwstr>
  </property>
</Properties>
</file>