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972" w:rsidRDefault="00CB0972">
      <w:pPr>
        <w:adjustRightInd w:val="0"/>
        <w:snapToGrid w:val="0"/>
        <w:spacing w:line="580" w:lineRule="exact"/>
        <w:jc w:val="center"/>
        <w:rPr>
          <w:rFonts w:ascii="方正小标宋简体" w:eastAsia="方正小标宋简体" w:hAnsi="宋体" w:hint="eastAsia"/>
          <w:sz w:val="36"/>
          <w:szCs w:val="36"/>
        </w:rPr>
      </w:pPr>
      <w:r>
        <w:rPr>
          <w:rFonts w:ascii="方正小标宋简体" w:eastAsia="方正小标宋简体" w:hAnsi="宋体" w:hint="eastAsia"/>
          <w:sz w:val="36"/>
          <w:szCs w:val="36"/>
        </w:rPr>
        <w:t>国家税务总局</w:t>
      </w:r>
      <w:bookmarkStart w:id="0" w:name="_GoBack"/>
      <w:bookmarkEnd w:id="0"/>
      <w:r>
        <w:rPr>
          <w:rFonts w:ascii="方正小标宋简体" w:eastAsia="方正小标宋简体" w:hAnsi="宋体" w:hint="eastAsia"/>
          <w:sz w:val="36"/>
          <w:szCs w:val="36"/>
        </w:rPr>
        <w:t>揭阳市税务局</w:t>
      </w:r>
    </w:p>
    <w:p w:rsidR="00D21516" w:rsidRDefault="00161609">
      <w:pPr>
        <w:adjustRightInd w:val="0"/>
        <w:snapToGrid w:val="0"/>
        <w:spacing w:line="580" w:lineRule="exact"/>
        <w:jc w:val="center"/>
        <w:rPr>
          <w:rFonts w:ascii="方正小标宋简体" w:eastAsia="方正小标宋简体" w:hAnsi="宋体"/>
          <w:sz w:val="36"/>
          <w:szCs w:val="36"/>
        </w:rPr>
      </w:pPr>
      <w:r>
        <w:rPr>
          <w:rFonts w:ascii="方正小标宋简体" w:eastAsia="方正小标宋简体" w:hAnsi="宋体" w:hint="eastAsia"/>
          <w:sz w:val="36"/>
          <w:szCs w:val="36"/>
        </w:rPr>
        <w:t>税务行政职权运行流程图</w:t>
      </w:r>
    </w:p>
    <w:p w:rsidR="00D21516" w:rsidRDefault="00D21516">
      <w:pPr>
        <w:adjustRightInd w:val="0"/>
        <w:snapToGrid w:val="0"/>
        <w:spacing w:line="580" w:lineRule="exact"/>
        <w:jc w:val="center"/>
        <w:rPr>
          <w:rFonts w:ascii="方正小标宋简体" w:eastAsia="方正小标宋简体" w:hAnsi="宋体"/>
          <w:sz w:val="36"/>
          <w:szCs w:val="36"/>
        </w:rPr>
      </w:pPr>
    </w:p>
    <w:p w:rsidR="00D21516" w:rsidRDefault="00161609">
      <w:pPr>
        <w:numPr>
          <w:ilvl w:val="0"/>
          <w:numId w:val="1"/>
        </w:numPr>
        <w:adjustRightInd w:val="0"/>
        <w:snapToGrid w:val="0"/>
        <w:spacing w:line="580" w:lineRule="exact"/>
        <w:rPr>
          <w:rFonts w:ascii="黑体" w:eastAsia="黑体" w:hAnsi="黑体"/>
          <w:sz w:val="32"/>
          <w:szCs w:val="22"/>
        </w:rPr>
      </w:pPr>
      <w:r>
        <w:rPr>
          <w:rFonts w:ascii="黑体" w:eastAsia="黑体" w:hAnsi="黑体" w:hint="eastAsia"/>
          <w:sz w:val="32"/>
          <w:szCs w:val="22"/>
        </w:rPr>
        <w:t>税务管理</w:t>
      </w:r>
    </w:p>
    <w:p w:rsidR="00D21516" w:rsidRDefault="00D21516">
      <w:pPr>
        <w:adjustRightInd w:val="0"/>
        <w:snapToGrid w:val="0"/>
        <w:spacing w:line="580" w:lineRule="exact"/>
        <w:rPr>
          <w:rFonts w:ascii="黑体" w:eastAsia="黑体" w:hAnsi="黑体"/>
          <w:sz w:val="32"/>
          <w:szCs w:val="22"/>
        </w:rPr>
      </w:pPr>
    </w:p>
    <w:p w:rsidR="00D21516" w:rsidRDefault="00161609">
      <w:pPr>
        <w:rPr>
          <w:rFonts w:ascii="仿宋_GB2312" w:eastAsia="仿宋_GB2312"/>
          <w:sz w:val="32"/>
          <w:szCs w:val="32"/>
        </w:rPr>
      </w:pPr>
      <w:r>
        <w:rPr>
          <w:rFonts w:ascii="仿宋_GB2312" w:eastAsia="仿宋_GB2312" w:hint="eastAsia"/>
          <w:sz w:val="32"/>
          <w:szCs w:val="32"/>
        </w:rPr>
        <w:t>060</w:t>
      </w:r>
      <w:r>
        <w:rPr>
          <w:rFonts w:ascii="仿宋_GB2312" w:eastAsia="仿宋_GB2312" w:hint="eastAsia"/>
          <w:sz w:val="32"/>
          <w:szCs w:val="32"/>
        </w:rPr>
        <w:t>2</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境外注册的中资控股企业依据实际管理机构标准判定为中国居民企业的认定</w:t>
      </w:r>
    </w:p>
    <w:p w:rsidR="00D21516" w:rsidRDefault="00D21516">
      <w:pPr>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t>依申请认定程序：</w:t>
      </w:r>
    </w:p>
    <w:p w:rsidR="00D21516" w:rsidRDefault="00D21516">
      <w:pPr>
        <w:rPr>
          <w:rFonts w:ascii="仿宋_GB2312" w:eastAsia="仿宋_GB2312"/>
          <w:color w:val="FF0000"/>
          <w:sz w:val="32"/>
          <w:szCs w:val="32"/>
        </w:rPr>
      </w:pPr>
    </w:p>
    <w:p w:rsidR="00D21516" w:rsidRDefault="00161609">
      <w:pPr>
        <w:widowControl/>
        <w:overflowPunct w:val="0"/>
        <w:autoSpaceDE w:val="0"/>
        <w:autoSpaceDN w:val="0"/>
        <w:adjustRightInd w:val="0"/>
        <w:jc w:val="center"/>
        <w:textAlignment w:val="baseline"/>
        <w:rPr>
          <w:rFonts w:ascii="仿宋_GB2312" w:eastAsia="仿宋_GB2312"/>
          <w:sz w:val="32"/>
          <w:szCs w:val="32"/>
        </w:rPr>
      </w:pPr>
      <w:r>
        <w:rPr>
          <w:rFonts w:ascii="仿宋_GB2312" w:eastAsia="仿宋_GB2312" w:hint="eastAsia"/>
          <w:sz w:val="32"/>
          <w:szCs w:val="32"/>
        </w:rPr>
        <w:object w:dxaOrig="6560" w:dyaOrig="7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357.95pt" o:ole="">
            <v:imagedata r:id="rId9" o:title=""/>
          </v:shape>
          <o:OLEObject Type="Embed" ProgID="Visio.Drawing.15" ShapeID="_x0000_i1025" DrawAspect="Content" ObjectID="_1825244457" r:id="rId10"/>
        </w:object>
      </w:r>
    </w:p>
    <w:p w:rsidR="00D21516" w:rsidRDefault="00161609">
      <w:pPr>
        <w:rPr>
          <w:rFonts w:ascii="仿宋_GB2312" w:eastAsia="仿宋_GB2312"/>
          <w:sz w:val="32"/>
          <w:szCs w:val="32"/>
        </w:rPr>
      </w:pPr>
      <w:r>
        <w:rPr>
          <w:rFonts w:ascii="仿宋_GB2312" w:eastAsia="仿宋_GB2312" w:hint="eastAsia"/>
          <w:sz w:val="32"/>
          <w:szCs w:val="32"/>
        </w:rPr>
        <w:br w:type="page"/>
      </w:r>
      <w:r>
        <w:rPr>
          <w:rFonts w:ascii="仿宋_GB2312" w:eastAsia="仿宋_GB2312" w:hint="eastAsia"/>
          <w:sz w:val="32"/>
          <w:szCs w:val="32"/>
        </w:rPr>
        <w:lastRenderedPageBreak/>
        <w:t>依职权认定程序：</w:t>
      </w:r>
    </w:p>
    <w:p w:rsidR="00D21516" w:rsidRDefault="00D21516">
      <w:pPr>
        <w:rPr>
          <w:rFonts w:ascii="仿宋_GB2312" w:eastAsia="仿宋_GB2312"/>
          <w:sz w:val="32"/>
          <w:szCs w:val="32"/>
        </w:rPr>
      </w:pPr>
    </w:p>
    <w:p w:rsidR="00D21516" w:rsidRDefault="00161609">
      <w:pPr>
        <w:jc w:val="center"/>
        <w:rPr>
          <w:rFonts w:ascii="仿宋_GB2312" w:eastAsia="仿宋_GB2312"/>
          <w:sz w:val="32"/>
          <w:szCs w:val="32"/>
        </w:rPr>
      </w:pPr>
      <w:r>
        <w:rPr>
          <w:rFonts w:ascii="仿宋_GB2312" w:eastAsia="仿宋_GB2312" w:hint="eastAsia"/>
          <w:sz w:val="32"/>
          <w:szCs w:val="32"/>
        </w:rPr>
        <w:object w:dxaOrig="6560" w:dyaOrig="7159">
          <v:shape id="_x0000_i1026" type="#_x0000_t75" style="width:328pt;height:357.95pt" o:ole="">
            <v:imagedata r:id="rId11" o:title=""/>
          </v:shape>
          <o:OLEObject Type="Embed" ProgID="Visio.Drawing.15" ShapeID="_x0000_i1026" DrawAspect="Content" ObjectID="_1825244458" r:id="rId12"/>
        </w:object>
      </w:r>
    </w:p>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161609">
      <w:pPr>
        <w:adjustRightInd w:val="0"/>
        <w:snapToGrid w:val="0"/>
        <w:spacing w:line="620" w:lineRule="exact"/>
        <w:rPr>
          <w:rFonts w:ascii="仿宋_GB2312" w:eastAsia="仿宋_GB2312"/>
          <w:sz w:val="32"/>
          <w:szCs w:val="32"/>
        </w:rPr>
      </w:pPr>
      <w:r>
        <w:rPr>
          <w:rFonts w:ascii="仿宋_GB2312" w:eastAsia="仿宋_GB2312" w:hint="eastAsia"/>
          <w:sz w:val="32"/>
          <w:szCs w:val="32"/>
        </w:rPr>
        <w:lastRenderedPageBreak/>
        <w:t>08</w:t>
      </w:r>
      <w:r>
        <w:rPr>
          <w:rFonts w:ascii="仿宋_GB2312" w:eastAsia="仿宋_GB2312" w:hint="eastAsia"/>
          <w:sz w:val="32"/>
          <w:szCs w:val="32"/>
        </w:rPr>
        <w:t>050</w:t>
      </w:r>
      <w:r>
        <w:rPr>
          <w:rFonts w:ascii="仿宋_GB2312" w:eastAsia="仿宋_GB2312" w:hint="eastAsia"/>
          <w:sz w:val="32"/>
          <w:szCs w:val="32"/>
        </w:rPr>
        <w:t>0</w:t>
      </w:r>
      <w:r>
        <w:rPr>
          <w:rFonts w:ascii="仿宋_GB2312" w:eastAsia="仿宋_GB2312" w:hint="eastAsia"/>
          <w:sz w:val="32"/>
          <w:szCs w:val="32"/>
        </w:rPr>
        <w:tab/>
      </w:r>
      <w:r>
        <w:rPr>
          <w:rFonts w:ascii="仿宋_GB2312" w:eastAsia="仿宋_GB2312" w:hint="eastAsia"/>
          <w:sz w:val="32"/>
          <w:szCs w:val="32"/>
        </w:rPr>
        <w:t>依法实施税收相关数据交换和共享</w:t>
      </w:r>
    </w:p>
    <w:p w:rsidR="00D21516" w:rsidRDefault="00D21516">
      <w:pPr>
        <w:adjustRightInd w:val="0"/>
        <w:snapToGrid w:val="0"/>
        <w:spacing w:line="620" w:lineRule="exact"/>
        <w:rPr>
          <w:rFonts w:ascii="仿宋_GB2312" w:eastAsia="仿宋_GB2312"/>
          <w:sz w:val="32"/>
          <w:szCs w:val="32"/>
        </w:rPr>
      </w:pPr>
    </w:p>
    <w:p w:rsidR="00D21516" w:rsidRDefault="00161609">
      <w:pPr>
        <w:widowControl/>
        <w:overflowPunct w:val="0"/>
        <w:autoSpaceDE w:val="0"/>
        <w:autoSpaceDN w:val="0"/>
        <w:adjustRightInd w:val="0"/>
        <w:textAlignment w:val="baseline"/>
        <w:rPr>
          <w:rFonts w:ascii="仿宋_GB2312" w:eastAsia="仿宋_GB2312"/>
          <w:sz w:val="32"/>
          <w:szCs w:val="32"/>
        </w:rPr>
      </w:pPr>
      <w:r>
        <w:rPr>
          <w:rFonts w:ascii="仿宋_GB2312" w:eastAsia="仿宋_GB2312" w:hint="eastAsia"/>
          <w:sz w:val="32"/>
          <w:szCs w:val="32"/>
        </w:rPr>
        <w:object w:dxaOrig="6945" w:dyaOrig="4410">
          <v:shape id="_x0000_i1027" type="#_x0000_t75" style="width:347.25pt;height:220.5pt" o:ole="">
            <v:imagedata r:id="rId13" o:title=""/>
            <o:lock v:ext="edit" aspectratio="f"/>
          </v:shape>
          <o:OLEObject Type="Embed" ProgID="Visio.Drawing.15" ShapeID="_x0000_i1027" DrawAspect="Content" ObjectID="_1825244459" r:id="rId14"/>
        </w:object>
      </w:r>
    </w:p>
    <w:p w:rsidR="00D21516" w:rsidRDefault="00161609">
      <w:pPr>
        <w:adjustRightInd w:val="0"/>
        <w:snapToGrid w:val="0"/>
        <w:spacing w:line="620" w:lineRule="exact"/>
        <w:rPr>
          <w:rFonts w:ascii="仿宋_GB2312" w:eastAsia="仿宋_GB2312"/>
          <w:sz w:val="32"/>
          <w:szCs w:val="32"/>
        </w:rPr>
      </w:pPr>
      <w:r>
        <w:rPr>
          <w:rFonts w:ascii="仿宋_GB2312" w:eastAsia="仿宋_GB2312" w:hint="eastAsia"/>
          <w:sz w:val="32"/>
          <w:szCs w:val="32"/>
        </w:rPr>
        <w:br w:type="page"/>
      </w:r>
      <w:r>
        <w:rPr>
          <w:rFonts w:ascii="仿宋_GB2312" w:eastAsia="仿宋_GB2312" w:hint="eastAsia"/>
          <w:sz w:val="32"/>
          <w:szCs w:val="32"/>
        </w:rPr>
        <w:lastRenderedPageBreak/>
        <w:t>08</w:t>
      </w:r>
      <w:r>
        <w:rPr>
          <w:rFonts w:ascii="仿宋_GB2312" w:eastAsia="仿宋_GB2312" w:hint="eastAsia"/>
          <w:sz w:val="32"/>
          <w:szCs w:val="32"/>
        </w:rPr>
        <w:t>06</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对本系统贯彻落实上级重大决策部署情况和税收执法活动进行监督检查</w:t>
      </w:r>
    </w:p>
    <w:p w:rsidR="00D21516" w:rsidRDefault="00D21516">
      <w:pPr>
        <w:adjustRightInd w:val="0"/>
        <w:snapToGrid w:val="0"/>
        <w:spacing w:line="620" w:lineRule="exact"/>
        <w:rPr>
          <w:rFonts w:ascii="仿宋_GB2312" w:eastAsia="仿宋_GB2312"/>
          <w:sz w:val="32"/>
          <w:szCs w:val="32"/>
        </w:rPr>
      </w:pPr>
    </w:p>
    <w:p w:rsidR="00D21516" w:rsidRDefault="00D21516">
      <w:pPr>
        <w:adjustRightInd w:val="0"/>
        <w:snapToGrid w:val="0"/>
        <w:jc w:val="center"/>
        <w:rPr>
          <w:rFonts w:ascii="仿宋_GB2312" w:eastAsia="仿宋_GB2312" w:hAnsi="仿宋"/>
          <w:sz w:val="32"/>
          <w:szCs w:val="32"/>
        </w:rPr>
      </w:pPr>
    </w:p>
    <w:p w:rsidR="00D21516" w:rsidRDefault="00161609">
      <w:pPr>
        <w:adjustRightInd w:val="0"/>
        <w:snapToGrid w:val="0"/>
        <w:jc w:val="center"/>
        <w:rPr>
          <w:rFonts w:ascii="仿宋_GB2312" w:eastAsia="仿宋_GB2312" w:hAnsi="仿宋"/>
          <w:sz w:val="32"/>
          <w:szCs w:val="32"/>
        </w:rPr>
        <w:sectPr w:rsidR="00D21516">
          <w:footerReference w:type="default" r:id="rId15"/>
          <w:pgSz w:w="11906" w:h="16838"/>
          <w:pgMar w:top="1440" w:right="1800" w:bottom="1440" w:left="1800" w:header="851" w:footer="992" w:gutter="0"/>
          <w:cols w:space="720"/>
          <w:docGrid w:type="lines" w:linePitch="312"/>
        </w:sectPr>
      </w:pPr>
      <w:r>
        <w:rPr>
          <w:rFonts w:ascii="仿宋_GB2312" w:eastAsia="仿宋_GB2312" w:hAnsi="仿宋" w:hint="eastAsia"/>
          <w:sz w:val="32"/>
          <w:szCs w:val="32"/>
        </w:rPr>
        <w:object w:dxaOrig="2565" w:dyaOrig="4830">
          <v:shape id="_x0000_i1028" type="#_x0000_t75" style="width:128.25pt;height:241.5pt" o:ole="">
            <v:imagedata r:id="rId16" o:title=""/>
            <o:lock v:ext="edit" aspectratio="f"/>
          </v:shape>
          <o:OLEObject Type="Embed" ProgID="Visio.Drawing.15" ShapeID="_x0000_i1028" DrawAspect="Content" ObjectID="_1825244460" r:id="rId17"/>
        </w:object>
      </w:r>
    </w:p>
    <w:p w:rsidR="00D21516" w:rsidRDefault="00161609">
      <w:pPr>
        <w:widowControl/>
        <w:overflowPunct w:val="0"/>
        <w:autoSpaceDE w:val="0"/>
        <w:autoSpaceDN w:val="0"/>
        <w:adjustRightInd w:val="0"/>
        <w:textAlignment w:val="baseline"/>
        <w:rPr>
          <w:rFonts w:ascii="仿宋_GB2312" w:eastAsia="仿宋_GB2312" w:hAnsi="仿宋"/>
          <w:sz w:val="32"/>
          <w:szCs w:val="32"/>
        </w:rPr>
      </w:pPr>
      <w:r>
        <w:rPr>
          <w:rFonts w:ascii="黑体" w:eastAsia="黑体" w:hAnsi="黑体" w:cs="黑体" w:hint="eastAsia"/>
          <w:kern w:val="0"/>
          <w:sz w:val="32"/>
          <w:szCs w:val="32"/>
        </w:rPr>
        <w:lastRenderedPageBreak/>
        <w:t>二、税费征收</w:t>
      </w:r>
    </w:p>
    <w:p w:rsidR="00D21516" w:rsidRDefault="00161609">
      <w:pPr>
        <w:rPr>
          <w:rFonts w:ascii="仿宋_GB2312" w:eastAsia="仿宋_GB2312" w:hAnsi="仿宋"/>
          <w:sz w:val="32"/>
          <w:szCs w:val="32"/>
        </w:rPr>
      </w:pPr>
      <w:r>
        <w:rPr>
          <w:rFonts w:ascii="仿宋_GB2312" w:eastAsia="仿宋_GB2312" w:hAnsi="仿宋" w:hint="eastAsia"/>
          <w:sz w:val="32"/>
          <w:szCs w:val="32"/>
        </w:rPr>
        <w:t>010104</w:t>
      </w:r>
      <w:r>
        <w:rPr>
          <w:rFonts w:ascii="仿宋_GB2312" w:eastAsia="仿宋_GB2312" w:hAnsi="仿宋" w:hint="eastAsia"/>
          <w:sz w:val="32"/>
          <w:szCs w:val="32"/>
        </w:rPr>
        <w:tab/>
      </w:r>
      <w:r>
        <w:rPr>
          <w:rFonts w:ascii="仿宋_GB2312" w:eastAsia="仿宋_GB2312" w:hAnsi="仿宋" w:hint="eastAsia"/>
          <w:sz w:val="32"/>
          <w:szCs w:val="32"/>
        </w:rPr>
        <w:t>农产品增值税进项税额核定扣除试点纳税人的扣除标准核定</w:t>
      </w:r>
    </w:p>
    <w:p w:rsidR="00D21516" w:rsidRDefault="00D21516">
      <w:pPr>
        <w:rPr>
          <w:rFonts w:ascii="仿宋_GB2312" w:eastAsia="仿宋_GB2312" w:hAnsi="仿宋"/>
          <w:sz w:val="32"/>
          <w:szCs w:val="32"/>
        </w:rPr>
      </w:pPr>
    </w:p>
    <w:p w:rsidR="00D21516" w:rsidRDefault="00161609">
      <w:pPr>
        <w:rPr>
          <w:rFonts w:ascii="仿宋_GB2312" w:eastAsia="仿宋_GB2312" w:hAnsi="仿宋"/>
          <w:sz w:val="32"/>
          <w:szCs w:val="32"/>
        </w:rPr>
      </w:pPr>
      <w:r>
        <w:rPr>
          <w:rFonts w:ascii="仿宋_GB2312" w:eastAsia="仿宋_GB2312" w:hAnsi="仿宋" w:hint="eastAsia"/>
          <w:sz w:val="32"/>
          <w:szCs w:val="32"/>
        </w:rPr>
        <w:object w:dxaOrig="8858" w:dyaOrig="5672">
          <v:shape id="_x0000_i1029" type="#_x0000_t75" style="width:442.9pt;height:283.6pt" o:ole="">
            <v:imagedata r:id="rId18" o:title=""/>
            <o:lock v:ext="edit" aspectratio="f"/>
          </v:shape>
          <o:OLEObject Type="Embed" ProgID="Visio.Drawing.15" ShapeID="_x0000_i1029" DrawAspect="Content" ObjectID="_1825244461" r:id="rId19"/>
        </w:object>
      </w:r>
    </w:p>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161609">
      <w:pPr>
        <w:rPr>
          <w:rFonts w:ascii="仿宋_GB2312" w:eastAsia="仿宋_GB2312" w:hAnsi="仿宋"/>
          <w:sz w:val="32"/>
          <w:szCs w:val="32"/>
        </w:rPr>
      </w:pPr>
      <w:r>
        <w:rPr>
          <w:rFonts w:ascii="仿宋_GB2312" w:eastAsia="仿宋_GB2312" w:hAnsi="仿宋" w:hint="eastAsia"/>
          <w:sz w:val="32"/>
          <w:szCs w:val="32"/>
        </w:rPr>
        <w:t>010105</w:t>
      </w:r>
      <w:r>
        <w:rPr>
          <w:rFonts w:ascii="仿宋_GB2312" w:eastAsia="仿宋_GB2312" w:hAnsi="仿宋" w:hint="eastAsia"/>
          <w:sz w:val="32"/>
          <w:szCs w:val="32"/>
        </w:rPr>
        <w:tab/>
      </w:r>
      <w:r>
        <w:rPr>
          <w:rFonts w:ascii="仿宋_GB2312" w:eastAsia="仿宋_GB2312" w:hAnsi="仿宋" w:hint="eastAsia"/>
          <w:sz w:val="32"/>
          <w:szCs w:val="32"/>
        </w:rPr>
        <w:t>对逾期增值税扣税凭证继续抵扣的核准</w:t>
      </w:r>
    </w:p>
    <w:p w:rsidR="00D21516" w:rsidRDefault="00D21516">
      <w:pPr>
        <w:rPr>
          <w:rFonts w:ascii="仿宋_GB2312" w:eastAsia="仿宋_GB2312" w:hAnsi="仿宋"/>
          <w:sz w:val="32"/>
          <w:szCs w:val="32"/>
        </w:rPr>
      </w:pPr>
    </w:p>
    <w:p w:rsidR="00D21516" w:rsidRDefault="00161609">
      <w:pPr>
        <w:rPr>
          <w:rFonts w:ascii="仿宋_GB2312" w:eastAsia="仿宋_GB2312" w:hAnsi="仿宋"/>
          <w:sz w:val="32"/>
          <w:szCs w:val="32"/>
        </w:rPr>
      </w:pPr>
      <w:r>
        <w:rPr>
          <w:rFonts w:ascii="仿宋_GB2312" w:eastAsia="仿宋_GB2312" w:hAnsi="仿宋" w:hint="eastAsia"/>
          <w:sz w:val="32"/>
          <w:szCs w:val="32"/>
        </w:rPr>
        <w:object w:dxaOrig="7215" w:dyaOrig="7680">
          <v:shape id="_x0000_i1030" type="#_x0000_t75" style="width:360.75pt;height:384pt" o:ole="">
            <v:imagedata r:id="rId20" o:title=""/>
            <o:lock v:ext="edit" aspectratio="f"/>
          </v:shape>
          <o:OLEObject Type="Embed" ProgID="Visio.Drawing.15" ShapeID="_x0000_i1030" DrawAspect="Content" ObjectID="_1825244462" r:id="rId21"/>
        </w:object>
      </w:r>
    </w:p>
    <w:p w:rsidR="00D21516" w:rsidRDefault="00161609">
      <w:pPr>
        <w:rPr>
          <w:rFonts w:ascii="仿宋_GB2312" w:eastAsia="仿宋_GB2312" w:hAnsi="仿宋"/>
          <w:sz w:val="32"/>
          <w:szCs w:val="32"/>
        </w:rPr>
      </w:pPr>
      <w:r>
        <w:rPr>
          <w:rFonts w:ascii="仿宋_GB2312" w:eastAsia="仿宋_GB2312" w:hAnsi="仿宋" w:hint="eastAsia"/>
          <w:sz w:val="32"/>
          <w:szCs w:val="32"/>
        </w:rPr>
        <w:br w:type="page"/>
      </w:r>
      <w:r>
        <w:rPr>
          <w:rFonts w:ascii="仿宋_GB2312" w:eastAsia="仿宋_GB2312" w:hAnsi="仿宋" w:hint="eastAsia"/>
          <w:sz w:val="32"/>
          <w:szCs w:val="32"/>
        </w:rPr>
        <w:lastRenderedPageBreak/>
        <w:t>010107</w:t>
      </w:r>
      <w:r>
        <w:rPr>
          <w:rFonts w:ascii="仿宋_GB2312" w:eastAsia="仿宋_GB2312" w:hAnsi="仿宋" w:hint="eastAsia"/>
          <w:sz w:val="32"/>
          <w:szCs w:val="32"/>
        </w:rPr>
        <w:tab/>
      </w:r>
      <w:r>
        <w:rPr>
          <w:rFonts w:ascii="仿宋_GB2312" w:eastAsia="仿宋_GB2312" w:hAnsi="仿宋" w:hint="eastAsia"/>
          <w:sz w:val="32"/>
          <w:szCs w:val="32"/>
        </w:rPr>
        <w:t>对汇总缴纳增值税的核准</w:t>
      </w:r>
    </w:p>
    <w:p w:rsidR="00D21516" w:rsidRDefault="00D21516">
      <w:pPr>
        <w:rPr>
          <w:rFonts w:ascii="仿宋_GB2312" w:eastAsia="仿宋_GB2312" w:hAnsi="仿宋"/>
          <w:sz w:val="32"/>
          <w:szCs w:val="32"/>
        </w:rPr>
      </w:pPr>
    </w:p>
    <w:p w:rsidR="00D21516" w:rsidRDefault="00161609">
      <w:pPr>
        <w:rPr>
          <w:rFonts w:ascii="仿宋_GB2312" w:eastAsia="仿宋_GB2312" w:hAnsi="仿宋"/>
          <w:sz w:val="32"/>
          <w:szCs w:val="32"/>
        </w:rPr>
      </w:pPr>
      <w:r>
        <w:rPr>
          <w:rFonts w:ascii="仿宋_GB2312" w:eastAsia="仿宋_GB2312" w:hAnsi="仿宋" w:hint="eastAsia"/>
          <w:sz w:val="32"/>
          <w:szCs w:val="32"/>
        </w:rPr>
        <w:object w:dxaOrig="8768" w:dyaOrig="5405">
          <v:shape id="_x0000_i1031" type="#_x0000_t75" style="width:438.4pt;height:270.25pt" o:ole="">
            <v:imagedata r:id="rId22" o:title=""/>
            <o:lock v:ext="edit" aspectratio="f"/>
          </v:shape>
          <o:OLEObject Type="Embed" ProgID="Visio.Drawing.15" ShapeID="_x0000_i1031" DrawAspect="Content" ObjectID="_1825244463" r:id="rId23"/>
        </w:object>
      </w: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161609">
      <w:pPr>
        <w:rPr>
          <w:rFonts w:ascii="仿宋_GB2312" w:eastAsia="仿宋_GB2312" w:hAnsi="仿宋"/>
          <w:sz w:val="32"/>
          <w:szCs w:val="32"/>
        </w:rPr>
      </w:pPr>
      <w:r>
        <w:rPr>
          <w:rFonts w:ascii="仿宋_GB2312" w:eastAsia="仿宋_GB2312" w:hAnsi="仿宋" w:hint="eastAsia"/>
          <w:sz w:val="32"/>
          <w:szCs w:val="32"/>
        </w:rPr>
        <w:lastRenderedPageBreak/>
        <w:t>010201</w:t>
      </w:r>
      <w:r>
        <w:rPr>
          <w:rFonts w:ascii="仿宋_GB2312" w:eastAsia="仿宋_GB2312" w:hAnsi="仿宋" w:hint="eastAsia"/>
          <w:sz w:val="32"/>
          <w:szCs w:val="32"/>
        </w:rPr>
        <w:tab/>
      </w:r>
      <w:r>
        <w:rPr>
          <w:rFonts w:ascii="仿宋_GB2312" w:eastAsia="仿宋_GB2312" w:hAnsi="仿宋" w:hint="eastAsia"/>
          <w:sz w:val="32"/>
          <w:szCs w:val="32"/>
        </w:rPr>
        <w:t>消费税征收</w:t>
      </w:r>
    </w:p>
    <w:p w:rsidR="00D21516" w:rsidRDefault="00D21516">
      <w:pPr>
        <w:rPr>
          <w:rFonts w:ascii="仿宋_GB2312" w:eastAsia="仿宋_GB2312" w:hAnsi="仿宋"/>
          <w:sz w:val="32"/>
          <w:szCs w:val="32"/>
        </w:rPr>
      </w:pPr>
    </w:p>
    <w:p w:rsidR="00D21516" w:rsidRDefault="00161609">
      <w:r>
        <w:object w:dxaOrig="7915" w:dyaOrig="7136">
          <v:shape id="_x0000_i1032" type="#_x0000_t75" style="width:395.75pt;height:356.8pt" o:ole="">
            <v:imagedata r:id="rId24" o:title=""/>
          </v:shape>
          <o:OLEObject Type="Embed" ProgID="Visio.Drawing.15" ShapeID="_x0000_i1032" DrawAspect="Content" ObjectID="_1825244464" r:id="rId25"/>
        </w:object>
      </w:r>
    </w:p>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161609">
      <w:pPr>
        <w:rPr>
          <w:rFonts w:ascii="仿宋_GB2312" w:eastAsia="仿宋_GB2312" w:hAnsi="仿宋"/>
          <w:sz w:val="32"/>
          <w:szCs w:val="32"/>
        </w:rPr>
      </w:pPr>
      <w:r>
        <w:rPr>
          <w:rFonts w:ascii="仿宋_GB2312" w:eastAsia="仿宋_GB2312" w:hAnsi="仿宋" w:hint="eastAsia"/>
          <w:sz w:val="32"/>
          <w:szCs w:val="32"/>
        </w:rPr>
        <w:t>010204</w:t>
      </w:r>
      <w:r>
        <w:rPr>
          <w:rFonts w:ascii="仿宋_GB2312" w:eastAsia="仿宋_GB2312" w:hAnsi="仿宋" w:hint="eastAsia"/>
          <w:sz w:val="32"/>
          <w:szCs w:val="32"/>
        </w:rPr>
        <w:tab/>
      </w:r>
      <w:r>
        <w:rPr>
          <w:rFonts w:ascii="仿宋_GB2312" w:eastAsia="仿宋_GB2312" w:hAnsi="仿宋" w:hint="eastAsia"/>
          <w:sz w:val="32"/>
          <w:szCs w:val="32"/>
        </w:rPr>
        <w:t>对汇总缴纳消费税的核准</w:t>
      </w:r>
    </w:p>
    <w:p w:rsidR="00D21516" w:rsidRDefault="00D21516">
      <w:pPr>
        <w:rPr>
          <w:rFonts w:ascii="仿宋_GB2312" w:eastAsia="仿宋_GB2312" w:hAnsi="仿宋"/>
          <w:sz w:val="32"/>
          <w:szCs w:val="32"/>
        </w:rPr>
      </w:pPr>
    </w:p>
    <w:p w:rsidR="00D21516" w:rsidRDefault="00161609">
      <w:r>
        <w:object w:dxaOrig="8313" w:dyaOrig="6011">
          <v:shape id="_x0000_i1033" type="#_x0000_t75" style="width:415.65pt;height:300.55pt" o:ole="">
            <v:imagedata r:id="rId26" o:title=""/>
          </v:shape>
          <o:OLEObject Type="Embed" ProgID="Visio.Drawing.15" ShapeID="_x0000_i1033" DrawAspect="Content" ObjectID="_1825244465" r:id="rId27"/>
        </w:object>
      </w:r>
    </w:p>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161609">
      <w:pPr>
        <w:rPr>
          <w:rFonts w:ascii="仿宋_GB2312" w:eastAsia="仿宋_GB2312" w:hAnsi="仿宋"/>
          <w:sz w:val="32"/>
          <w:szCs w:val="32"/>
        </w:rPr>
      </w:pPr>
      <w:r>
        <w:rPr>
          <w:rFonts w:ascii="仿宋_GB2312" w:eastAsia="仿宋_GB2312" w:hAnsi="仿宋" w:hint="eastAsia"/>
          <w:sz w:val="32"/>
          <w:szCs w:val="32"/>
        </w:rPr>
        <w:t>01040</w:t>
      </w:r>
      <w:r>
        <w:rPr>
          <w:rFonts w:ascii="仿宋_GB2312" w:eastAsia="仿宋_GB2312" w:hAnsi="仿宋" w:hint="eastAsia"/>
          <w:sz w:val="32"/>
          <w:szCs w:val="32"/>
        </w:rPr>
        <w:t>7</w:t>
      </w:r>
      <w:r>
        <w:rPr>
          <w:rFonts w:ascii="仿宋_GB2312" w:eastAsia="仿宋_GB2312" w:hAnsi="仿宋" w:hint="eastAsia"/>
          <w:sz w:val="32"/>
          <w:szCs w:val="32"/>
        </w:rPr>
        <w:tab/>
      </w:r>
      <w:r>
        <w:rPr>
          <w:rFonts w:ascii="仿宋_GB2312" w:eastAsia="仿宋_GB2312" w:hAnsi="仿宋" w:hint="eastAsia"/>
          <w:sz w:val="32"/>
          <w:szCs w:val="32"/>
        </w:rPr>
        <w:t>单边预约定价安排谈签（含续签）</w:t>
      </w:r>
    </w:p>
    <w:p w:rsidR="00D21516" w:rsidRDefault="00D21516">
      <w:pPr>
        <w:rPr>
          <w:rFonts w:ascii="仿宋_GB2312" w:eastAsia="仿宋_GB2312" w:hAnsi="仿宋"/>
          <w:sz w:val="32"/>
          <w:szCs w:val="32"/>
        </w:rPr>
      </w:pPr>
    </w:p>
    <w:p w:rsidR="00D21516" w:rsidRDefault="00161609">
      <w:pPr>
        <w:rPr>
          <w:rFonts w:ascii="仿宋_GB2312" w:eastAsia="仿宋_GB2312" w:hAnsi="仿宋"/>
          <w:sz w:val="32"/>
          <w:szCs w:val="32"/>
        </w:rPr>
      </w:pPr>
      <w:r>
        <w:rPr>
          <w:rFonts w:ascii="仿宋_GB2312" w:eastAsia="仿宋_GB2312" w:hAnsi="仿宋" w:hint="eastAsia"/>
          <w:sz w:val="32"/>
          <w:szCs w:val="32"/>
        </w:rPr>
        <w:t>一般程序：</w:t>
      </w:r>
    </w:p>
    <w:p w:rsidR="00D21516" w:rsidRDefault="00161609">
      <w:pPr>
        <w:rPr>
          <w:rFonts w:ascii="仿宋_GB2312" w:eastAsia="仿宋_GB2312" w:hAnsi="仿宋"/>
          <w:sz w:val="32"/>
          <w:szCs w:val="32"/>
        </w:rPr>
      </w:pPr>
      <w:r>
        <w:rPr>
          <w:rFonts w:ascii="仿宋_GB2312" w:eastAsia="仿宋_GB2312" w:hAnsi="仿宋" w:hint="eastAsia"/>
          <w:sz w:val="32"/>
          <w:szCs w:val="32"/>
        </w:rPr>
        <w:object w:dxaOrig="14393" w:dyaOrig="11977">
          <v:shape id="_x0000_i1034" type="#_x0000_t75" style="width:719.65pt;height:598.85pt" o:ole="">
            <v:imagedata r:id="rId28" o:title=""/>
          </v:shape>
          <o:OLEObject Type="Embed" ProgID="Visio.Drawing.15" ShapeID="_x0000_i1034" DrawAspect="Content" ObjectID="_1825244466" r:id="rId29"/>
        </w:object>
      </w:r>
      <w:r>
        <w:rPr>
          <w:rFonts w:ascii="仿宋_GB2312" w:eastAsia="仿宋_GB2312" w:hAnsi="仿宋" w:hint="eastAsia"/>
          <w:sz w:val="32"/>
          <w:szCs w:val="32"/>
        </w:rPr>
        <w:br w:type="page"/>
      </w:r>
      <w:r>
        <w:rPr>
          <w:rFonts w:ascii="仿宋_GB2312" w:eastAsia="仿宋_GB2312" w:hAnsi="仿宋" w:hint="eastAsia"/>
          <w:sz w:val="32"/>
          <w:szCs w:val="32"/>
        </w:rPr>
        <w:lastRenderedPageBreak/>
        <w:t>简易程序：</w:t>
      </w:r>
    </w:p>
    <w:p w:rsidR="00D21516" w:rsidRDefault="00D21516">
      <w:pPr>
        <w:rPr>
          <w:rFonts w:ascii="仿宋_GB2312" w:eastAsia="仿宋_GB2312" w:hAnsi="仿宋"/>
          <w:sz w:val="32"/>
          <w:szCs w:val="32"/>
        </w:rPr>
      </w:pPr>
    </w:p>
    <w:p w:rsidR="00D21516" w:rsidRDefault="00161609">
      <w:pPr>
        <w:adjustRightInd w:val="0"/>
        <w:snapToGrid w:val="0"/>
        <w:jc w:val="center"/>
        <w:rPr>
          <w:rFonts w:eastAsia="仿宋_GB2312"/>
          <w:sz w:val="32"/>
          <w:szCs w:val="22"/>
        </w:rPr>
      </w:pPr>
      <w:r>
        <w:rPr>
          <w:rFonts w:eastAsia="仿宋_GB2312" w:hint="eastAsia"/>
          <w:sz w:val="32"/>
          <w:szCs w:val="22"/>
        </w:rPr>
        <w:object w:dxaOrig="4755" w:dyaOrig="5220">
          <v:shape id="_x0000_i1035" type="#_x0000_t75" style="width:237.75pt;height:261pt" o:ole="">
            <v:imagedata r:id="rId30" o:title=""/>
            <o:lock v:ext="edit" aspectratio="f"/>
          </v:shape>
          <o:OLEObject Type="Embed" ProgID="Visio.Drawing.15" ShapeID="_x0000_i1035" DrawAspect="Content" ObjectID="_1825244467" r:id="rId31"/>
        </w:object>
      </w:r>
    </w:p>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161609">
      <w:pPr>
        <w:jc w:val="left"/>
        <w:rPr>
          <w:rFonts w:ascii="仿宋_GB2312" w:eastAsia="仿宋_GB2312" w:hAnsi="仿宋"/>
          <w:sz w:val="32"/>
          <w:szCs w:val="32"/>
        </w:rPr>
      </w:pPr>
      <w:r>
        <w:rPr>
          <w:rFonts w:ascii="仿宋_GB2312" w:eastAsia="仿宋_GB2312" w:hAnsi="仿宋" w:hint="eastAsia"/>
          <w:sz w:val="32"/>
          <w:szCs w:val="32"/>
        </w:rPr>
        <w:lastRenderedPageBreak/>
        <w:t>011</w:t>
      </w:r>
      <w:r>
        <w:rPr>
          <w:rFonts w:ascii="仿宋_GB2312" w:eastAsia="仿宋_GB2312" w:hAnsi="仿宋" w:hint="eastAsia"/>
          <w:sz w:val="32"/>
          <w:szCs w:val="32"/>
        </w:rPr>
        <w:t>701</w:t>
      </w:r>
      <w:r>
        <w:rPr>
          <w:rFonts w:ascii="仿宋_GB2312" w:eastAsia="仿宋_GB2312" w:hAnsi="仿宋" w:hint="eastAsia"/>
          <w:sz w:val="32"/>
          <w:szCs w:val="32"/>
        </w:rPr>
        <w:tab/>
      </w:r>
      <w:r>
        <w:rPr>
          <w:rFonts w:ascii="仿宋_GB2312" w:eastAsia="仿宋_GB2312" w:hAnsi="仿宋" w:hint="eastAsia"/>
          <w:sz w:val="32"/>
          <w:szCs w:val="32"/>
        </w:rPr>
        <w:t>出口货物劳务及应税服务退（免）税办理</w:t>
      </w:r>
    </w:p>
    <w:p w:rsidR="00D21516" w:rsidRDefault="00D21516">
      <w:pPr>
        <w:rPr>
          <w:rFonts w:ascii="仿宋_GB2312" w:eastAsia="仿宋_GB2312" w:hAnsi="仿宋"/>
          <w:sz w:val="32"/>
          <w:szCs w:val="32"/>
        </w:rPr>
      </w:pPr>
    </w:p>
    <w:p w:rsidR="00D21516" w:rsidRDefault="00161609">
      <w:pPr>
        <w:jc w:val="center"/>
        <w:rPr>
          <w:rFonts w:ascii="仿宋_GB2312" w:eastAsia="仿宋_GB2312" w:hAnsi="仿宋"/>
          <w:sz w:val="32"/>
          <w:szCs w:val="32"/>
        </w:rPr>
      </w:pPr>
      <w:r>
        <w:rPr>
          <w:rFonts w:ascii="仿宋_GB2312" w:eastAsia="仿宋_GB2312" w:hint="eastAsia"/>
          <w:sz w:val="32"/>
          <w:szCs w:val="32"/>
        </w:rPr>
        <w:object w:dxaOrig="7216" w:dyaOrig="9332">
          <v:shape id="_x0000_i1036" type="#_x0000_t75" style="width:360.8pt;height:466.6pt" o:ole="">
            <v:imagedata r:id="rId32" o:title=""/>
          </v:shape>
          <o:OLEObject Type="Embed" ProgID="Visio.Drawing.15" ShapeID="_x0000_i1036" DrawAspect="Content" ObjectID="_1825244468" r:id="rId33"/>
        </w:object>
      </w:r>
    </w:p>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161609">
      <w:pPr>
        <w:spacing w:line="288" w:lineRule="auto"/>
        <w:rPr>
          <w:rFonts w:ascii="仿宋_GB2312" w:eastAsia="仿宋_GB2312" w:hAnsi="仿宋"/>
          <w:sz w:val="32"/>
          <w:szCs w:val="32"/>
        </w:rPr>
      </w:pPr>
      <w:r>
        <w:rPr>
          <w:rFonts w:ascii="仿宋_GB2312" w:eastAsia="仿宋_GB2312" w:hAnsi="仿宋" w:hint="eastAsia"/>
          <w:sz w:val="32"/>
          <w:szCs w:val="32"/>
        </w:rPr>
        <w:lastRenderedPageBreak/>
        <w:t>011</w:t>
      </w:r>
      <w:r>
        <w:rPr>
          <w:rFonts w:ascii="仿宋_GB2312" w:eastAsia="仿宋_GB2312" w:hAnsi="仿宋" w:hint="eastAsia"/>
          <w:sz w:val="32"/>
          <w:szCs w:val="32"/>
        </w:rPr>
        <w:t>7</w:t>
      </w:r>
      <w:r>
        <w:rPr>
          <w:rFonts w:ascii="仿宋_GB2312" w:eastAsia="仿宋_GB2312" w:hAnsi="仿宋" w:hint="eastAsia"/>
          <w:sz w:val="32"/>
          <w:szCs w:val="32"/>
        </w:rPr>
        <w:t>02</w:t>
      </w:r>
      <w:r>
        <w:rPr>
          <w:rFonts w:ascii="仿宋_GB2312" w:eastAsia="仿宋_GB2312" w:hAnsi="仿宋" w:hint="eastAsia"/>
          <w:sz w:val="32"/>
          <w:szCs w:val="32"/>
        </w:rPr>
        <w:tab/>
      </w:r>
      <w:r>
        <w:rPr>
          <w:rFonts w:ascii="仿宋_GB2312" w:eastAsia="仿宋_GB2312" w:hAnsi="仿宋" w:hint="eastAsia"/>
          <w:sz w:val="32"/>
          <w:szCs w:val="32"/>
        </w:rPr>
        <w:t>出口退（免）</w:t>
      </w:r>
      <w:proofErr w:type="gramStart"/>
      <w:r>
        <w:rPr>
          <w:rFonts w:ascii="仿宋_GB2312" w:eastAsia="仿宋_GB2312" w:hAnsi="仿宋" w:hint="eastAsia"/>
          <w:sz w:val="32"/>
          <w:szCs w:val="32"/>
        </w:rPr>
        <w:t>税相关</w:t>
      </w:r>
      <w:proofErr w:type="gramEnd"/>
      <w:r>
        <w:rPr>
          <w:rFonts w:ascii="仿宋_GB2312" w:eastAsia="仿宋_GB2312" w:hAnsi="仿宋" w:hint="eastAsia"/>
          <w:sz w:val="32"/>
          <w:szCs w:val="32"/>
        </w:rPr>
        <w:t>证明出具</w:t>
      </w:r>
    </w:p>
    <w:p w:rsidR="00D21516" w:rsidRDefault="00D21516">
      <w:pPr>
        <w:spacing w:line="288" w:lineRule="auto"/>
        <w:rPr>
          <w:rFonts w:ascii="仿宋_GB2312" w:eastAsia="仿宋_GB2312" w:hAnsi="仿宋"/>
          <w:sz w:val="32"/>
          <w:szCs w:val="32"/>
        </w:rPr>
      </w:pPr>
    </w:p>
    <w:p w:rsidR="00D21516" w:rsidRDefault="00161609">
      <w:pPr>
        <w:jc w:val="center"/>
        <w:rPr>
          <w:rFonts w:ascii="仿宋_GB2312" w:eastAsia="仿宋_GB2312" w:hAnsi="仿宋"/>
          <w:sz w:val="32"/>
          <w:szCs w:val="32"/>
        </w:rPr>
      </w:pPr>
      <w:r>
        <w:rPr>
          <w:rFonts w:ascii="仿宋_GB2312" w:eastAsia="仿宋_GB2312" w:hint="eastAsia"/>
          <w:sz w:val="32"/>
          <w:szCs w:val="32"/>
        </w:rPr>
        <w:object w:dxaOrig="7680" w:dyaOrig="9780">
          <v:shape id="_x0000_i1037" type="#_x0000_t75" style="width:384pt;height:489pt" o:ole="">
            <v:imagedata r:id="rId34" o:title=""/>
          </v:shape>
          <o:OLEObject Type="Embed" ProgID="Visio.Drawing.15" ShapeID="_x0000_i1037" DrawAspect="Content" ObjectID="_1825244469" r:id="rId35"/>
        </w:object>
      </w:r>
    </w:p>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161609">
      <w:pPr>
        <w:rPr>
          <w:rFonts w:ascii="仿宋_GB2312" w:eastAsia="仿宋_GB2312"/>
          <w:sz w:val="32"/>
          <w:szCs w:val="32"/>
        </w:rPr>
      </w:pPr>
      <w:r>
        <w:rPr>
          <w:rFonts w:ascii="仿宋_GB2312" w:eastAsia="仿宋_GB2312" w:hint="eastAsia"/>
          <w:sz w:val="32"/>
          <w:szCs w:val="32"/>
        </w:rPr>
        <w:lastRenderedPageBreak/>
        <w:t>060</w:t>
      </w:r>
      <w:r>
        <w:rPr>
          <w:rFonts w:ascii="仿宋_GB2312" w:eastAsia="仿宋_GB2312" w:hint="eastAsia"/>
          <w:sz w:val="32"/>
          <w:szCs w:val="32"/>
        </w:rPr>
        <w:t>4</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出口退（免）税企业分类管理评定</w:t>
      </w:r>
    </w:p>
    <w:p w:rsidR="00D21516" w:rsidRDefault="00D21516">
      <w:pPr>
        <w:rPr>
          <w:rFonts w:ascii="仿宋_GB2312" w:eastAsia="仿宋_GB2312"/>
          <w:sz w:val="32"/>
          <w:szCs w:val="32"/>
        </w:rPr>
      </w:pPr>
    </w:p>
    <w:p w:rsidR="00D21516" w:rsidRDefault="00161609">
      <w:pPr>
        <w:jc w:val="center"/>
        <w:rPr>
          <w:rFonts w:ascii="仿宋_GB2312" w:eastAsia="仿宋_GB2312"/>
          <w:sz w:val="32"/>
          <w:szCs w:val="32"/>
        </w:rPr>
      </w:pPr>
      <w:r>
        <w:rPr>
          <w:rFonts w:ascii="仿宋_GB2312" w:eastAsia="仿宋_GB2312" w:hint="eastAsia"/>
          <w:sz w:val="32"/>
          <w:szCs w:val="32"/>
        </w:rPr>
        <w:object w:dxaOrig="6120" w:dyaOrig="6150">
          <v:shape id="_x0000_i1038" type="#_x0000_t75" style="width:306pt;height:307.5pt" o:ole="">
            <v:imagedata r:id="rId36" o:title=""/>
            <o:lock v:ext="edit" aspectratio="f"/>
          </v:shape>
          <o:OLEObject Type="Embed" ProgID="Visio.Drawing.15" ShapeID="_x0000_i1038" DrawAspect="Content" ObjectID="_1825244470" r:id="rId37"/>
        </w:object>
      </w:r>
    </w:p>
    <w:p w:rsidR="00D21516" w:rsidRDefault="00161609">
      <w:pPr>
        <w:rPr>
          <w:rFonts w:ascii="仿宋_GB2312" w:eastAsia="仿宋_GB2312"/>
          <w:sz w:val="32"/>
          <w:szCs w:val="32"/>
        </w:rPr>
      </w:pPr>
      <w:r>
        <w:rPr>
          <w:rFonts w:ascii="仿宋_GB2312" w:eastAsia="仿宋_GB2312" w:hint="eastAsia"/>
          <w:sz w:val="32"/>
          <w:szCs w:val="32"/>
        </w:rPr>
        <w:br w:type="page"/>
      </w:r>
      <w:r>
        <w:rPr>
          <w:rFonts w:ascii="仿宋_GB2312" w:eastAsia="仿宋_GB2312" w:hint="eastAsia"/>
          <w:sz w:val="32"/>
          <w:szCs w:val="32"/>
        </w:rPr>
        <w:lastRenderedPageBreak/>
        <w:t>060</w:t>
      </w:r>
      <w:r>
        <w:rPr>
          <w:rFonts w:ascii="仿宋_GB2312" w:eastAsia="仿宋_GB2312" w:hint="eastAsia"/>
          <w:sz w:val="32"/>
          <w:szCs w:val="32"/>
        </w:rPr>
        <w:t>5</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退税商店确认</w:t>
      </w:r>
    </w:p>
    <w:p w:rsidR="00D21516" w:rsidRDefault="00D21516">
      <w:pPr>
        <w:rPr>
          <w:rFonts w:eastAsia="仿宋_GB2312"/>
          <w:sz w:val="32"/>
          <w:szCs w:val="22"/>
        </w:rPr>
      </w:pPr>
    </w:p>
    <w:p w:rsidR="00D21516" w:rsidRDefault="00161609">
      <w:pPr>
        <w:rPr>
          <w:rFonts w:eastAsia="仿宋_GB2312"/>
          <w:sz w:val="32"/>
          <w:szCs w:val="22"/>
        </w:rPr>
      </w:pPr>
      <w:r>
        <w:rPr>
          <w:rFonts w:eastAsia="仿宋_GB2312"/>
          <w:sz w:val="32"/>
          <w:szCs w:val="22"/>
        </w:rPr>
        <w:object w:dxaOrig="8978" w:dyaOrig="6992">
          <v:shape id="_x0000_i1039" type="#_x0000_t75" style="width:448.9pt;height:349.6pt" o:ole="">
            <v:imagedata r:id="rId38" o:title=""/>
            <o:lock v:ext="edit" aspectratio="f"/>
          </v:shape>
          <o:OLEObject Type="Embed" ProgID="Visio.Drawing.15" ShapeID="_x0000_i1039" DrawAspect="Content" ObjectID="_1825244471" r:id="rId39"/>
        </w:object>
      </w:r>
    </w:p>
    <w:p w:rsidR="00D21516" w:rsidRDefault="00D21516">
      <w:pPr>
        <w:rPr>
          <w:rFonts w:eastAsia="仿宋_GB2312"/>
          <w:sz w:val="32"/>
          <w:szCs w:val="22"/>
        </w:rPr>
      </w:pPr>
    </w:p>
    <w:p w:rsidR="00D21516" w:rsidRDefault="00D21516">
      <w:pPr>
        <w:rPr>
          <w:rFonts w:eastAsia="仿宋_GB2312"/>
          <w:sz w:val="32"/>
          <w:szCs w:val="22"/>
        </w:rPr>
      </w:pPr>
    </w:p>
    <w:p w:rsidR="00D21516" w:rsidRDefault="00D21516">
      <w:pPr>
        <w:rPr>
          <w:rFonts w:eastAsia="仿宋_GB2312"/>
          <w:sz w:val="32"/>
          <w:szCs w:val="22"/>
        </w:rPr>
      </w:pPr>
    </w:p>
    <w:p w:rsidR="00D21516" w:rsidRDefault="00D21516">
      <w:pPr>
        <w:rPr>
          <w:rFonts w:eastAsia="仿宋_GB2312"/>
          <w:sz w:val="32"/>
          <w:szCs w:val="22"/>
        </w:rPr>
      </w:pPr>
    </w:p>
    <w:p w:rsidR="00D21516" w:rsidRDefault="00D21516">
      <w:pPr>
        <w:rPr>
          <w:rFonts w:eastAsia="仿宋_GB2312"/>
          <w:sz w:val="32"/>
          <w:szCs w:val="22"/>
        </w:rPr>
      </w:pPr>
    </w:p>
    <w:p w:rsidR="00D21516" w:rsidRDefault="00D21516">
      <w:pPr>
        <w:rPr>
          <w:rFonts w:eastAsia="仿宋_GB2312"/>
          <w:sz w:val="32"/>
          <w:szCs w:val="22"/>
        </w:rPr>
      </w:pPr>
    </w:p>
    <w:p w:rsidR="00D21516" w:rsidRDefault="00D21516">
      <w:pPr>
        <w:rPr>
          <w:rFonts w:eastAsia="仿宋_GB2312"/>
          <w:sz w:val="32"/>
          <w:szCs w:val="22"/>
        </w:rPr>
      </w:pPr>
    </w:p>
    <w:p w:rsidR="00D21516" w:rsidRDefault="00D21516">
      <w:pPr>
        <w:rPr>
          <w:rFonts w:eastAsia="仿宋_GB2312"/>
          <w:sz w:val="32"/>
          <w:szCs w:val="22"/>
        </w:rPr>
      </w:pPr>
    </w:p>
    <w:p w:rsidR="00D21516" w:rsidRDefault="00161609">
      <w:pPr>
        <w:spacing w:line="360" w:lineRule="auto"/>
        <w:rPr>
          <w:rFonts w:ascii="仿宋_GB2312" w:eastAsia="仿宋_GB2312"/>
          <w:sz w:val="32"/>
          <w:szCs w:val="32"/>
        </w:rPr>
      </w:pPr>
      <w:r>
        <w:rPr>
          <w:rFonts w:ascii="仿宋_GB2312" w:eastAsia="仿宋_GB2312" w:hint="eastAsia"/>
          <w:sz w:val="32"/>
          <w:szCs w:val="32"/>
        </w:rPr>
        <w:lastRenderedPageBreak/>
        <w:t>08</w:t>
      </w:r>
      <w:r>
        <w:rPr>
          <w:rFonts w:ascii="仿宋_GB2312" w:eastAsia="仿宋_GB2312" w:hint="eastAsia"/>
          <w:sz w:val="32"/>
          <w:szCs w:val="32"/>
        </w:rPr>
        <w:t>09</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税收情报交换</w:t>
      </w:r>
    </w:p>
    <w:p w:rsidR="00D21516" w:rsidRDefault="00D21516">
      <w:pPr>
        <w:spacing w:line="360" w:lineRule="auto"/>
        <w:rPr>
          <w:rFonts w:ascii="仿宋_GB2312" w:eastAsia="仿宋_GB2312"/>
          <w:sz w:val="32"/>
          <w:szCs w:val="32"/>
        </w:rPr>
      </w:pPr>
    </w:p>
    <w:p w:rsidR="00D21516" w:rsidRDefault="00161609">
      <w:pPr>
        <w:rPr>
          <w:rFonts w:ascii="仿宋_GB2312" w:eastAsia="仿宋_GB2312" w:hAnsi="仿宋"/>
          <w:sz w:val="32"/>
          <w:szCs w:val="32"/>
        </w:rPr>
      </w:pPr>
      <w:r>
        <w:rPr>
          <w:rFonts w:ascii="仿宋_GB2312" w:eastAsia="仿宋_GB2312" w:hAnsi="仿宋" w:hint="eastAsia"/>
          <w:sz w:val="32"/>
          <w:szCs w:val="32"/>
        </w:rPr>
        <w:object w:dxaOrig="8717" w:dyaOrig="3227">
          <v:shape id="_x0000_i1040" type="#_x0000_t75" style="width:435.85pt;height:161.35pt" o:ole="">
            <v:imagedata r:id="rId40" o:title=""/>
            <o:lock v:ext="edit" aspectratio="f"/>
          </v:shape>
          <o:OLEObject Type="Embed" ProgID="Visio.Drawing.15" ShapeID="_x0000_i1040" DrawAspect="Content" ObjectID="_1825244472" r:id="rId41"/>
        </w:object>
      </w: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161609">
      <w:pPr>
        <w:rPr>
          <w:rFonts w:ascii="仿宋_GB2312" w:eastAsia="仿宋_GB2312"/>
          <w:sz w:val="32"/>
          <w:szCs w:val="32"/>
        </w:rPr>
      </w:pPr>
      <w:r>
        <w:rPr>
          <w:rFonts w:ascii="仿宋_GB2312" w:eastAsia="仿宋_GB2312" w:hint="eastAsia"/>
          <w:sz w:val="32"/>
          <w:szCs w:val="32"/>
        </w:rPr>
        <w:lastRenderedPageBreak/>
        <w:t>011900</w:t>
      </w:r>
      <w:r>
        <w:rPr>
          <w:rFonts w:ascii="仿宋_GB2312" w:eastAsia="仿宋_GB2312" w:hint="eastAsia"/>
          <w:sz w:val="32"/>
          <w:szCs w:val="32"/>
        </w:rPr>
        <w:tab/>
      </w:r>
      <w:r>
        <w:rPr>
          <w:rFonts w:ascii="仿宋_GB2312" w:eastAsia="仿宋_GB2312" w:hint="eastAsia"/>
          <w:sz w:val="32"/>
          <w:szCs w:val="32"/>
        </w:rPr>
        <w:t>委托代征</w:t>
      </w:r>
    </w:p>
    <w:p w:rsidR="00D21516" w:rsidRDefault="00D21516">
      <w:pPr>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object w:dxaOrig="8293" w:dyaOrig="6580">
          <v:shape id="_x0000_i1041" type="#_x0000_t75" style="width:414.65pt;height:329pt" o:ole="">
            <v:imagedata r:id="rId42" o:title=""/>
            <o:lock v:ext="edit" aspectratio="f"/>
          </v:shape>
          <o:OLEObject Type="Embed" ProgID="Visio.Drawing.15" ShapeID="_x0000_i1041" DrawAspect="Content" ObjectID="_1825244473" r:id="rId43"/>
        </w:object>
      </w: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161609">
      <w:pPr>
        <w:spacing w:line="360" w:lineRule="auto"/>
        <w:rPr>
          <w:rFonts w:ascii="仿宋_GB2312" w:eastAsia="仿宋_GB2312"/>
          <w:sz w:val="32"/>
          <w:szCs w:val="32"/>
        </w:rPr>
      </w:pPr>
      <w:r>
        <w:rPr>
          <w:rFonts w:ascii="仿宋_GB2312" w:eastAsia="仿宋_GB2312" w:hint="eastAsia"/>
          <w:sz w:val="32"/>
          <w:szCs w:val="32"/>
        </w:rPr>
        <w:lastRenderedPageBreak/>
        <w:t>0</w:t>
      </w:r>
      <w:r>
        <w:rPr>
          <w:rFonts w:ascii="仿宋_GB2312" w:eastAsia="仿宋_GB2312" w:hint="eastAsia"/>
          <w:sz w:val="32"/>
          <w:szCs w:val="32"/>
        </w:rPr>
        <w:t>81000</w:t>
      </w:r>
      <w:r>
        <w:rPr>
          <w:rFonts w:ascii="仿宋_GB2312" w:eastAsia="仿宋_GB2312" w:hint="eastAsia"/>
          <w:sz w:val="32"/>
          <w:szCs w:val="32"/>
        </w:rPr>
        <w:tab/>
      </w:r>
      <w:r>
        <w:rPr>
          <w:rFonts w:ascii="仿宋_GB2312" w:eastAsia="仿宋_GB2312" w:hint="eastAsia"/>
          <w:sz w:val="32"/>
          <w:szCs w:val="32"/>
        </w:rPr>
        <w:t>通知出入境管理机关阻止欠税人出境</w:t>
      </w:r>
    </w:p>
    <w:p w:rsidR="00D21516" w:rsidRDefault="00D21516">
      <w:pPr>
        <w:spacing w:line="360" w:lineRule="auto"/>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object w:dxaOrig="8309" w:dyaOrig="5542">
          <v:shape id="_x0000_i1042" type="#_x0000_t75" style="width:415.45pt;height:277.1pt" o:ole="">
            <v:imagedata r:id="rId44" o:title=""/>
          </v:shape>
          <o:OLEObject Type="Embed" ProgID="Visio.Drawing.15" ShapeID="_x0000_i1042" DrawAspect="Content" ObjectID="_1825244474" r:id="rId45"/>
        </w:object>
      </w: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lastRenderedPageBreak/>
        <w:t>08</w:t>
      </w:r>
      <w:r>
        <w:rPr>
          <w:rFonts w:ascii="仿宋_GB2312" w:eastAsia="仿宋_GB2312" w:hint="eastAsia"/>
          <w:sz w:val="32"/>
          <w:szCs w:val="32"/>
        </w:rPr>
        <w:t>1100</w:t>
      </w:r>
      <w:r>
        <w:rPr>
          <w:rFonts w:ascii="仿宋_GB2312" w:eastAsia="仿宋_GB2312" w:hint="eastAsia"/>
          <w:sz w:val="32"/>
          <w:szCs w:val="32"/>
        </w:rPr>
        <w:tab/>
      </w:r>
      <w:r>
        <w:rPr>
          <w:rFonts w:ascii="仿宋_GB2312" w:eastAsia="仿宋_GB2312" w:hint="eastAsia"/>
          <w:sz w:val="32"/>
          <w:szCs w:val="32"/>
        </w:rPr>
        <w:t>发布欠税公告</w:t>
      </w:r>
    </w:p>
    <w:p w:rsidR="00D21516" w:rsidRDefault="00D21516">
      <w:pPr>
        <w:rPr>
          <w:rFonts w:ascii="仿宋_GB2312" w:eastAsia="仿宋_GB2312"/>
          <w:sz w:val="32"/>
          <w:szCs w:val="32"/>
        </w:rPr>
      </w:pPr>
    </w:p>
    <w:p w:rsidR="00D21516" w:rsidRDefault="00161609">
      <w:pPr>
        <w:jc w:val="center"/>
        <w:rPr>
          <w:rFonts w:ascii="仿宋_GB2312" w:eastAsia="仿宋_GB2312"/>
          <w:sz w:val="32"/>
          <w:szCs w:val="32"/>
        </w:rPr>
      </w:pPr>
      <w:r>
        <w:rPr>
          <w:rFonts w:ascii="仿宋_GB2312" w:eastAsia="仿宋_GB2312" w:hint="eastAsia"/>
          <w:sz w:val="32"/>
          <w:szCs w:val="32"/>
        </w:rPr>
        <w:object w:dxaOrig="2445" w:dyaOrig="4516">
          <v:shape id="_x0000_i1043" type="#_x0000_t75" style="width:122.25pt;height:225.8pt" o:ole="">
            <v:imagedata r:id="rId46" o:title=""/>
          </v:shape>
          <o:OLEObject Type="Embed" ProgID="Visio.Drawing.15" ShapeID="_x0000_i1043" DrawAspect="Content" ObjectID="_1825244475" r:id="rId47"/>
        </w:object>
      </w:r>
    </w:p>
    <w:p w:rsidR="00D21516" w:rsidRDefault="00161609">
      <w:pPr>
        <w:rPr>
          <w:rFonts w:ascii="仿宋_GB2312" w:eastAsia="仿宋_GB2312"/>
          <w:sz w:val="32"/>
          <w:szCs w:val="32"/>
        </w:rPr>
      </w:pPr>
      <w:r>
        <w:rPr>
          <w:rFonts w:ascii="仿宋_GB2312" w:eastAsia="仿宋_GB2312" w:hint="eastAsia"/>
          <w:sz w:val="32"/>
          <w:szCs w:val="32"/>
        </w:rPr>
        <w:br w:type="page"/>
      </w:r>
    </w:p>
    <w:p w:rsidR="00D21516" w:rsidRDefault="00161609">
      <w:pPr>
        <w:rPr>
          <w:rFonts w:ascii="仿宋_GB2312" w:eastAsia="仿宋_GB2312" w:hAnsi="仿宋"/>
          <w:sz w:val="32"/>
          <w:szCs w:val="32"/>
        </w:rPr>
      </w:pPr>
      <w:r>
        <w:rPr>
          <w:rFonts w:ascii="仿宋_GB2312" w:eastAsia="仿宋_GB2312" w:hAnsi="仿宋" w:hint="eastAsia"/>
          <w:sz w:val="32"/>
          <w:szCs w:val="32"/>
        </w:rPr>
        <w:lastRenderedPageBreak/>
        <w:t>012500</w:t>
      </w:r>
      <w:r>
        <w:rPr>
          <w:rFonts w:ascii="仿宋_GB2312" w:eastAsia="仿宋_GB2312" w:hAnsi="仿宋" w:hint="eastAsia"/>
          <w:sz w:val="32"/>
          <w:szCs w:val="32"/>
        </w:rPr>
        <w:tab/>
      </w:r>
      <w:r>
        <w:rPr>
          <w:rFonts w:ascii="仿宋_GB2312" w:eastAsia="仿宋_GB2312" w:hAnsi="仿宋" w:hint="eastAsia"/>
          <w:sz w:val="32"/>
          <w:szCs w:val="32"/>
        </w:rPr>
        <w:t>代位权、撤销权</w:t>
      </w:r>
    </w:p>
    <w:p w:rsidR="00D21516" w:rsidRDefault="00D21516">
      <w:pPr>
        <w:rPr>
          <w:rFonts w:ascii="仿宋_GB2312" w:eastAsia="仿宋_GB2312" w:hAnsi="仿宋"/>
          <w:sz w:val="32"/>
          <w:szCs w:val="32"/>
        </w:rPr>
      </w:pPr>
    </w:p>
    <w:p w:rsidR="00D21516" w:rsidRDefault="00161609">
      <w:pPr>
        <w:rPr>
          <w:rFonts w:ascii="仿宋_GB2312" w:eastAsia="仿宋_GB2312" w:hAnsi="仿宋"/>
          <w:sz w:val="32"/>
          <w:szCs w:val="32"/>
        </w:rPr>
      </w:pPr>
      <w:r>
        <w:rPr>
          <w:rFonts w:ascii="仿宋_GB2312" w:eastAsia="仿宋_GB2312" w:hAnsi="仿宋" w:hint="eastAsia"/>
          <w:sz w:val="32"/>
          <w:szCs w:val="32"/>
        </w:rPr>
        <w:object w:dxaOrig="8174" w:dyaOrig="5698">
          <v:shape id="_x0000_i1044" type="#_x0000_t75" style="width:408.7pt;height:284.9pt" o:ole="">
            <v:imagedata r:id="rId48" o:title=""/>
          </v:shape>
          <o:OLEObject Type="Embed" ProgID="Visio.Drawing.15" ShapeID="_x0000_i1044" DrawAspect="Content" ObjectID="_1825244476" r:id="rId49"/>
        </w:object>
      </w: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161609">
      <w:pPr>
        <w:rPr>
          <w:rFonts w:ascii="仿宋_GB2312" w:eastAsia="仿宋_GB2312" w:hAnsi="仿宋"/>
          <w:sz w:val="32"/>
          <w:szCs w:val="32"/>
        </w:rPr>
      </w:pPr>
      <w:r>
        <w:rPr>
          <w:rFonts w:ascii="仿宋_GB2312" w:eastAsia="仿宋_GB2312" w:hAnsi="仿宋" w:hint="eastAsia"/>
          <w:sz w:val="32"/>
          <w:szCs w:val="32"/>
        </w:rPr>
        <w:lastRenderedPageBreak/>
        <w:t>0</w:t>
      </w:r>
      <w:r>
        <w:rPr>
          <w:rFonts w:ascii="仿宋_GB2312" w:eastAsia="仿宋_GB2312" w:hAnsi="仿宋" w:hint="eastAsia"/>
          <w:sz w:val="32"/>
          <w:szCs w:val="32"/>
        </w:rPr>
        <w:t>813</w:t>
      </w:r>
      <w:r>
        <w:rPr>
          <w:rFonts w:ascii="仿宋_GB2312" w:eastAsia="仿宋_GB2312" w:hAnsi="仿宋" w:hint="eastAsia"/>
          <w:sz w:val="32"/>
          <w:szCs w:val="32"/>
        </w:rPr>
        <w:t>00</w:t>
      </w:r>
      <w:r>
        <w:rPr>
          <w:rFonts w:ascii="仿宋_GB2312" w:eastAsia="仿宋_GB2312" w:hAnsi="仿宋" w:hint="eastAsia"/>
          <w:sz w:val="32"/>
          <w:szCs w:val="32"/>
        </w:rPr>
        <w:tab/>
      </w:r>
      <w:r>
        <w:rPr>
          <w:rFonts w:ascii="仿宋_GB2312" w:eastAsia="仿宋_GB2312" w:hAnsi="仿宋" w:hint="eastAsia"/>
          <w:sz w:val="32"/>
          <w:szCs w:val="32"/>
        </w:rPr>
        <w:t>未开具税收票证损失的核销</w:t>
      </w:r>
    </w:p>
    <w:p w:rsidR="00D21516" w:rsidRDefault="00D21516">
      <w:pPr>
        <w:spacing w:line="360" w:lineRule="auto"/>
        <w:jc w:val="left"/>
        <w:rPr>
          <w:rFonts w:ascii="仿宋_GB2312" w:eastAsia="仿宋_GB2312" w:hAnsi="仿宋"/>
          <w:sz w:val="32"/>
          <w:szCs w:val="32"/>
        </w:rPr>
      </w:pPr>
    </w:p>
    <w:p w:rsidR="00D21516" w:rsidRDefault="00161609">
      <w:pPr>
        <w:spacing w:line="360" w:lineRule="auto"/>
        <w:jc w:val="center"/>
        <w:rPr>
          <w:rFonts w:ascii="仿宋_GB2312" w:eastAsia="仿宋_GB2312" w:hAnsi="仿宋"/>
          <w:sz w:val="32"/>
          <w:szCs w:val="32"/>
        </w:rPr>
      </w:pPr>
      <w:r>
        <w:rPr>
          <w:rFonts w:ascii="仿宋_GB2312" w:eastAsia="仿宋_GB2312" w:hAnsi="仿宋" w:hint="eastAsia"/>
          <w:sz w:val="32"/>
          <w:szCs w:val="32"/>
        </w:rPr>
        <w:object w:dxaOrig="3825" w:dyaOrig="4695">
          <v:shape id="_x0000_i1045" type="#_x0000_t75" style="width:191.25pt;height:234.75pt" o:ole="">
            <v:imagedata r:id="rId50" o:title=""/>
            <o:lock v:ext="edit" aspectratio="f"/>
          </v:shape>
          <o:OLEObject Type="Embed" ProgID="Visio.Drawing.15" ShapeID="_x0000_i1045" DrawAspect="Content" ObjectID="_1825244477" r:id="rId51"/>
        </w:object>
      </w: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161609">
      <w:pPr>
        <w:rPr>
          <w:rFonts w:ascii="仿宋_GB2312" w:eastAsia="仿宋_GB2312"/>
          <w:sz w:val="32"/>
          <w:szCs w:val="32"/>
        </w:rPr>
      </w:pPr>
      <w:r>
        <w:rPr>
          <w:rFonts w:ascii="黑体" w:eastAsia="黑体" w:hAnsi="黑体" w:cs="黑体" w:hint="eastAsia"/>
          <w:sz w:val="32"/>
          <w:szCs w:val="32"/>
        </w:rPr>
        <w:lastRenderedPageBreak/>
        <w:t>三</w:t>
      </w:r>
      <w:r>
        <w:rPr>
          <w:rFonts w:ascii="黑体" w:eastAsia="黑体" w:hAnsi="黑体" w:cs="黑体" w:hint="eastAsia"/>
          <w:sz w:val="32"/>
          <w:szCs w:val="22"/>
        </w:rPr>
        <w:t>、</w:t>
      </w:r>
      <w:r>
        <w:rPr>
          <w:rFonts w:ascii="黑体" w:eastAsia="黑体" w:hAnsi="黑体" w:cs="黑体" w:hint="eastAsia"/>
          <w:sz w:val="32"/>
          <w:szCs w:val="22"/>
        </w:rPr>
        <w:t>税费</w:t>
      </w:r>
      <w:r>
        <w:rPr>
          <w:rFonts w:ascii="黑体" w:eastAsia="黑体" w:hAnsi="黑体" w:hint="eastAsia"/>
          <w:sz w:val="32"/>
          <w:szCs w:val="22"/>
        </w:rPr>
        <w:t>服务</w:t>
      </w:r>
    </w:p>
    <w:p w:rsidR="00D21516" w:rsidRDefault="00161609">
      <w:pPr>
        <w:rPr>
          <w:rFonts w:ascii="仿宋_GB2312" w:eastAsia="仿宋_GB2312"/>
          <w:sz w:val="32"/>
          <w:szCs w:val="32"/>
        </w:rPr>
      </w:pPr>
      <w:r>
        <w:rPr>
          <w:rFonts w:ascii="仿宋_GB2312" w:eastAsia="仿宋_GB2312" w:hint="eastAsia"/>
          <w:sz w:val="32"/>
          <w:szCs w:val="32"/>
        </w:rPr>
        <w:t>06</w:t>
      </w:r>
      <w:r>
        <w:rPr>
          <w:rFonts w:ascii="仿宋_GB2312" w:eastAsia="仿宋_GB2312" w:hint="eastAsia"/>
          <w:sz w:val="32"/>
          <w:szCs w:val="32"/>
        </w:rPr>
        <w:t>0800</w:t>
      </w:r>
      <w:r>
        <w:rPr>
          <w:rFonts w:ascii="仿宋_GB2312" w:eastAsia="仿宋_GB2312" w:hint="eastAsia"/>
          <w:sz w:val="32"/>
          <w:szCs w:val="32"/>
        </w:rPr>
        <w:tab/>
      </w:r>
      <w:r>
        <w:rPr>
          <w:rFonts w:ascii="仿宋_GB2312" w:eastAsia="仿宋_GB2312" w:hint="eastAsia"/>
          <w:sz w:val="32"/>
          <w:szCs w:val="32"/>
        </w:rPr>
        <w:t>发票真伪鉴别</w:t>
      </w:r>
    </w:p>
    <w:p w:rsidR="00D21516" w:rsidRDefault="00D21516">
      <w:pPr>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object w:dxaOrig="6270" w:dyaOrig="5416">
          <v:shape id="_x0000_i1046" type="#_x0000_t75" style="width:313.5pt;height:270.8pt" o:ole="">
            <v:imagedata r:id="rId52" o:title=""/>
          </v:shape>
          <o:OLEObject Type="Embed" ProgID="Visio.Drawing.15" ShapeID="_x0000_i1046" DrawAspect="Content" ObjectID="_1825244478" r:id="rId53"/>
        </w:object>
      </w: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t>08</w:t>
      </w:r>
      <w:r>
        <w:rPr>
          <w:rFonts w:ascii="仿宋_GB2312" w:eastAsia="仿宋_GB2312" w:hint="eastAsia"/>
          <w:sz w:val="32"/>
          <w:szCs w:val="32"/>
        </w:rPr>
        <w:t>15</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对涉税专业服务机构及涉税服务人员涉税业务的管理</w:t>
      </w:r>
    </w:p>
    <w:p w:rsidR="00D21516" w:rsidRDefault="00D21516">
      <w:pPr>
        <w:rPr>
          <w:rFonts w:ascii="仿宋_GB2312" w:eastAsia="仿宋_GB2312"/>
          <w:sz w:val="32"/>
          <w:szCs w:val="32"/>
        </w:rPr>
      </w:pPr>
    </w:p>
    <w:p w:rsidR="00D21516" w:rsidRDefault="00161609">
      <w:pPr>
        <w:jc w:val="center"/>
        <w:rPr>
          <w:rFonts w:ascii="仿宋_GB2312" w:eastAsia="仿宋_GB2312"/>
          <w:sz w:val="32"/>
          <w:szCs w:val="32"/>
        </w:rPr>
      </w:pPr>
      <w:r>
        <w:rPr>
          <w:rFonts w:ascii="仿宋_GB2312" w:eastAsia="仿宋_GB2312" w:hint="eastAsia"/>
          <w:sz w:val="32"/>
          <w:szCs w:val="32"/>
        </w:rPr>
        <w:object w:dxaOrig="5115" w:dyaOrig="6975">
          <v:shape id="_x0000_i1047" type="#_x0000_t75" style="width:255.75pt;height:348.75pt" o:ole="">
            <v:imagedata r:id="rId54" o:title=""/>
            <o:lock v:ext="edit" aspectratio="f"/>
          </v:shape>
          <o:OLEObject Type="Embed" ProgID="Visio.Drawing.15" ShapeID="_x0000_i1047" DrawAspect="Content" ObjectID="_1825244479" r:id="rId55"/>
        </w:object>
      </w: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161609">
      <w:pPr>
        <w:adjustRightInd w:val="0"/>
        <w:snapToGrid w:val="0"/>
        <w:spacing w:line="620" w:lineRule="exact"/>
        <w:rPr>
          <w:rFonts w:ascii="仿宋_GB2312" w:eastAsia="仿宋_GB2312" w:hAnsi="仿宋"/>
          <w:sz w:val="32"/>
          <w:szCs w:val="32"/>
        </w:rPr>
      </w:pPr>
      <w:r>
        <w:rPr>
          <w:rFonts w:ascii="仿宋_GB2312" w:eastAsia="仿宋_GB2312" w:hAnsi="仿宋" w:hint="eastAsia"/>
          <w:sz w:val="32"/>
          <w:szCs w:val="32"/>
        </w:rPr>
        <w:t>081</w:t>
      </w:r>
      <w:r>
        <w:rPr>
          <w:rFonts w:ascii="仿宋_GB2312" w:eastAsia="仿宋_GB2312" w:hAnsi="仿宋" w:hint="eastAsia"/>
          <w:sz w:val="32"/>
          <w:szCs w:val="32"/>
        </w:rPr>
        <w:t>7</w:t>
      </w:r>
      <w:r>
        <w:rPr>
          <w:rFonts w:ascii="仿宋_GB2312" w:eastAsia="仿宋_GB2312" w:hAnsi="仿宋" w:hint="eastAsia"/>
          <w:sz w:val="32"/>
          <w:szCs w:val="32"/>
        </w:rPr>
        <w:t>00</w:t>
      </w:r>
      <w:r>
        <w:rPr>
          <w:rFonts w:ascii="仿宋_GB2312" w:eastAsia="仿宋_GB2312" w:hAnsi="仿宋" w:hint="eastAsia"/>
          <w:sz w:val="32"/>
          <w:szCs w:val="32"/>
        </w:rPr>
        <w:tab/>
      </w:r>
      <w:r>
        <w:rPr>
          <w:rFonts w:ascii="仿宋_GB2312" w:eastAsia="仿宋_GB2312" w:hAnsi="仿宋" w:hint="eastAsia"/>
          <w:sz w:val="32"/>
          <w:szCs w:val="32"/>
        </w:rPr>
        <w:t>税收普法宣传</w:t>
      </w:r>
    </w:p>
    <w:p w:rsidR="00D21516" w:rsidRDefault="00D21516">
      <w:pPr>
        <w:adjustRightInd w:val="0"/>
        <w:snapToGrid w:val="0"/>
        <w:spacing w:line="620" w:lineRule="exact"/>
        <w:rPr>
          <w:rFonts w:ascii="仿宋_GB2312" w:eastAsia="仿宋_GB2312" w:hAnsi="仿宋"/>
          <w:sz w:val="32"/>
          <w:szCs w:val="32"/>
        </w:rPr>
      </w:pPr>
    </w:p>
    <w:p w:rsidR="00D21516" w:rsidRDefault="00D21516">
      <w:pPr>
        <w:adjustRightInd w:val="0"/>
        <w:snapToGrid w:val="0"/>
        <w:rPr>
          <w:rFonts w:ascii="仿宋_GB2312" w:eastAsia="仿宋_GB2312"/>
          <w:sz w:val="32"/>
          <w:szCs w:val="32"/>
        </w:rPr>
      </w:pPr>
    </w:p>
    <w:p w:rsidR="00D21516" w:rsidRDefault="00161609">
      <w:pPr>
        <w:adjustRightInd w:val="0"/>
        <w:snapToGrid w:val="0"/>
        <w:jc w:val="center"/>
        <w:rPr>
          <w:rFonts w:ascii="仿宋_GB2312" w:eastAsia="仿宋_GB2312"/>
          <w:sz w:val="32"/>
          <w:szCs w:val="32"/>
        </w:rPr>
        <w:sectPr w:rsidR="00D21516">
          <w:pgSz w:w="11906" w:h="16838"/>
          <w:pgMar w:top="1440" w:right="1800" w:bottom="1440" w:left="1800" w:header="851" w:footer="992" w:gutter="0"/>
          <w:cols w:space="720"/>
          <w:docGrid w:type="lines" w:linePitch="312"/>
        </w:sectPr>
      </w:pPr>
      <w:r>
        <w:rPr>
          <w:rFonts w:ascii="仿宋_GB2312" w:eastAsia="仿宋_GB2312" w:hint="eastAsia"/>
          <w:sz w:val="32"/>
          <w:szCs w:val="32"/>
        </w:rPr>
        <w:object w:dxaOrig="5880" w:dyaOrig="6480">
          <v:shape id="_x0000_i1048" type="#_x0000_t75" style="width:294pt;height:324pt" o:ole="">
            <v:imagedata r:id="rId56" o:title=""/>
            <o:lock v:ext="edit" aspectratio="f"/>
          </v:shape>
          <o:OLEObject Type="Embed" ProgID="Visio.Drawing.15" ShapeID="_x0000_i1048" DrawAspect="Content" ObjectID="_1825244480" r:id="rId57"/>
        </w:object>
      </w:r>
    </w:p>
    <w:p w:rsidR="00D21516" w:rsidRDefault="00D21516">
      <w:pPr>
        <w:rPr>
          <w:rFonts w:ascii="仿宋_GB2312" w:eastAsia="仿宋_GB2312"/>
          <w:sz w:val="32"/>
          <w:szCs w:val="32"/>
        </w:rPr>
      </w:pPr>
    </w:p>
    <w:p w:rsidR="00D21516" w:rsidRDefault="00161609">
      <w:pPr>
        <w:adjustRightInd w:val="0"/>
        <w:snapToGrid w:val="0"/>
        <w:spacing w:line="620" w:lineRule="exact"/>
        <w:rPr>
          <w:rFonts w:ascii="仿宋_GB2312" w:eastAsia="仿宋_GB2312" w:hAnsi="仿宋"/>
          <w:sz w:val="32"/>
          <w:szCs w:val="32"/>
        </w:rPr>
      </w:pPr>
      <w:r>
        <w:rPr>
          <w:rFonts w:ascii="仿宋_GB2312" w:eastAsia="仿宋_GB2312" w:hAnsi="仿宋" w:hint="eastAsia"/>
          <w:sz w:val="32"/>
          <w:szCs w:val="32"/>
        </w:rPr>
        <w:t>081</w:t>
      </w:r>
      <w:r>
        <w:rPr>
          <w:rFonts w:ascii="仿宋_GB2312" w:eastAsia="仿宋_GB2312" w:hAnsi="仿宋" w:hint="eastAsia"/>
          <w:sz w:val="32"/>
          <w:szCs w:val="32"/>
        </w:rPr>
        <w:t>7</w:t>
      </w:r>
      <w:r>
        <w:rPr>
          <w:rFonts w:ascii="仿宋_GB2312" w:eastAsia="仿宋_GB2312" w:hAnsi="仿宋" w:hint="eastAsia"/>
          <w:sz w:val="32"/>
          <w:szCs w:val="32"/>
        </w:rPr>
        <w:t>00</w:t>
      </w:r>
      <w:r>
        <w:rPr>
          <w:rFonts w:ascii="仿宋_GB2312" w:eastAsia="仿宋_GB2312" w:hAnsi="仿宋" w:hint="eastAsia"/>
          <w:sz w:val="32"/>
          <w:szCs w:val="32"/>
        </w:rPr>
        <w:tab/>
      </w:r>
      <w:r>
        <w:rPr>
          <w:rFonts w:ascii="仿宋_GB2312" w:eastAsia="仿宋_GB2312" w:hAnsi="仿宋" w:hint="eastAsia"/>
          <w:sz w:val="32"/>
          <w:szCs w:val="32"/>
        </w:rPr>
        <w:t>税收普法宣传</w:t>
      </w:r>
    </w:p>
    <w:p w:rsidR="00D21516" w:rsidRDefault="00D21516">
      <w:pPr>
        <w:adjustRightInd w:val="0"/>
        <w:snapToGrid w:val="0"/>
        <w:spacing w:line="620" w:lineRule="exact"/>
        <w:rPr>
          <w:rFonts w:ascii="仿宋_GB2312" w:eastAsia="仿宋_GB2312" w:hAnsi="仿宋"/>
          <w:sz w:val="32"/>
          <w:szCs w:val="32"/>
        </w:rPr>
      </w:pPr>
    </w:p>
    <w:p w:rsidR="00D21516" w:rsidRDefault="00D21516">
      <w:pPr>
        <w:adjustRightInd w:val="0"/>
        <w:snapToGrid w:val="0"/>
        <w:rPr>
          <w:rFonts w:ascii="仿宋_GB2312" w:eastAsia="仿宋_GB2312"/>
          <w:sz w:val="32"/>
          <w:szCs w:val="32"/>
        </w:rPr>
      </w:pPr>
    </w:p>
    <w:p w:rsidR="00D21516" w:rsidRDefault="00161609">
      <w:pPr>
        <w:adjustRightInd w:val="0"/>
        <w:snapToGrid w:val="0"/>
        <w:jc w:val="center"/>
        <w:rPr>
          <w:rFonts w:ascii="仿宋_GB2312" w:eastAsia="仿宋_GB2312"/>
          <w:sz w:val="32"/>
          <w:szCs w:val="32"/>
        </w:rPr>
        <w:sectPr w:rsidR="00D21516">
          <w:pgSz w:w="11906" w:h="16838"/>
          <w:pgMar w:top="1440" w:right="1800" w:bottom="1440" w:left="1800" w:header="851" w:footer="992" w:gutter="0"/>
          <w:cols w:space="720"/>
          <w:docGrid w:type="lines" w:linePitch="312"/>
        </w:sectPr>
      </w:pPr>
      <w:r>
        <w:rPr>
          <w:rFonts w:ascii="仿宋_GB2312" w:eastAsia="仿宋_GB2312" w:hint="eastAsia"/>
          <w:sz w:val="32"/>
          <w:szCs w:val="32"/>
        </w:rPr>
        <w:object w:dxaOrig="5880" w:dyaOrig="6480">
          <v:shape id="_x0000_i1049" type="#_x0000_t75" style="width:294pt;height:324pt" o:ole="">
            <v:imagedata r:id="rId56" o:title=""/>
            <o:lock v:ext="edit" aspectratio="f"/>
          </v:shape>
          <o:OLEObject Type="Embed" ProgID="Visio.Drawing.15" ShapeID="_x0000_i1049" DrawAspect="Content" ObjectID="_1825244481" r:id="rId58"/>
        </w:object>
      </w:r>
    </w:p>
    <w:p w:rsidR="00D21516" w:rsidRDefault="00161609">
      <w:pPr>
        <w:numPr>
          <w:ilvl w:val="0"/>
          <w:numId w:val="2"/>
        </w:numPr>
        <w:rPr>
          <w:rFonts w:ascii="黑体" w:eastAsia="黑体" w:hAnsi="黑体"/>
          <w:sz w:val="32"/>
          <w:szCs w:val="22"/>
        </w:rPr>
      </w:pPr>
      <w:r>
        <w:rPr>
          <w:rFonts w:ascii="黑体" w:eastAsia="黑体" w:hAnsi="黑体" w:hint="eastAsia"/>
          <w:sz w:val="32"/>
          <w:szCs w:val="22"/>
        </w:rPr>
        <w:lastRenderedPageBreak/>
        <w:t>监管执法</w:t>
      </w:r>
    </w:p>
    <w:p w:rsidR="00D21516" w:rsidRDefault="00D21516">
      <w:pPr>
        <w:rPr>
          <w:rFonts w:ascii="黑体" w:eastAsia="黑体" w:hAnsi="黑体"/>
          <w:sz w:val="32"/>
          <w:szCs w:val="22"/>
        </w:rPr>
      </w:pPr>
    </w:p>
    <w:p w:rsidR="00D21516" w:rsidRDefault="00161609">
      <w:pPr>
        <w:adjustRightInd w:val="0"/>
        <w:snapToGrid w:val="0"/>
        <w:spacing w:line="620" w:lineRule="exact"/>
        <w:rPr>
          <w:rFonts w:ascii="仿宋_GB2312" w:eastAsia="仿宋_GB2312"/>
          <w:sz w:val="32"/>
          <w:szCs w:val="32"/>
        </w:rPr>
      </w:pPr>
      <w:r>
        <w:rPr>
          <w:rFonts w:ascii="仿宋_GB2312" w:eastAsia="仿宋_GB2312" w:hint="eastAsia"/>
          <w:sz w:val="32"/>
          <w:szCs w:val="32"/>
        </w:rPr>
        <w:t>081</w:t>
      </w:r>
      <w:r>
        <w:rPr>
          <w:rFonts w:ascii="仿宋_GB2312" w:eastAsia="仿宋_GB2312" w:hint="eastAsia"/>
          <w:sz w:val="32"/>
          <w:szCs w:val="32"/>
        </w:rPr>
        <w:t>8</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纳税人税收风险分析及组织应对</w:t>
      </w:r>
    </w:p>
    <w:p w:rsidR="00D21516" w:rsidRDefault="00D21516">
      <w:pPr>
        <w:adjustRightInd w:val="0"/>
        <w:snapToGrid w:val="0"/>
        <w:spacing w:line="620" w:lineRule="exact"/>
        <w:rPr>
          <w:rFonts w:ascii="仿宋_GB2312" w:eastAsia="仿宋_GB2312"/>
          <w:sz w:val="32"/>
          <w:szCs w:val="32"/>
        </w:rPr>
      </w:pPr>
    </w:p>
    <w:p w:rsidR="00D21516" w:rsidRDefault="00161609">
      <w:pPr>
        <w:jc w:val="center"/>
        <w:rPr>
          <w:rFonts w:ascii="仿宋_GB2312" w:eastAsia="仿宋_GB2312" w:hAnsi="仿宋"/>
          <w:sz w:val="32"/>
          <w:szCs w:val="32"/>
        </w:rPr>
      </w:pPr>
      <w:r>
        <w:rPr>
          <w:rFonts w:ascii="仿宋_GB2312" w:eastAsia="仿宋_GB2312" w:hAnsi="仿宋" w:hint="eastAsia"/>
          <w:sz w:val="32"/>
          <w:szCs w:val="32"/>
        </w:rPr>
        <w:object w:dxaOrig="2565" w:dyaOrig="4830">
          <v:shape id="_x0000_i1050" type="#_x0000_t75" style="width:128.25pt;height:241.5pt" o:ole="">
            <v:imagedata r:id="rId59" o:title=""/>
            <o:lock v:ext="edit" aspectratio="f"/>
          </v:shape>
          <o:OLEObject Type="Embed" ProgID="Visio.Drawing.15" ShapeID="_x0000_i1050" DrawAspect="Content" ObjectID="_1825244482" r:id="rId60"/>
        </w:object>
      </w:r>
    </w:p>
    <w:p w:rsidR="00D21516" w:rsidRDefault="00D21516">
      <w:pPr>
        <w:jc w:val="center"/>
        <w:rPr>
          <w:rFonts w:ascii="仿宋_GB2312" w:eastAsia="仿宋_GB2312" w:hAnsi="仿宋"/>
          <w:sz w:val="32"/>
          <w:szCs w:val="32"/>
        </w:rPr>
      </w:pPr>
    </w:p>
    <w:p w:rsidR="00D21516" w:rsidRDefault="00D21516">
      <w:pPr>
        <w:jc w:val="center"/>
        <w:rPr>
          <w:rFonts w:ascii="仿宋_GB2312" w:eastAsia="仿宋_GB2312" w:hAnsi="仿宋"/>
          <w:sz w:val="32"/>
          <w:szCs w:val="32"/>
        </w:rPr>
      </w:pPr>
    </w:p>
    <w:p w:rsidR="00D21516" w:rsidRDefault="00D21516">
      <w:pPr>
        <w:jc w:val="center"/>
        <w:rPr>
          <w:rFonts w:ascii="仿宋_GB2312" w:eastAsia="仿宋_GB2312" w:hAnsi="仿宋"/>
          <w:sz w:val="32"/>
          <w:szCs w:val="32"/>
        </w:rPr>
      </w:pPr>
    </w:p>
    <w:p w:rsidR="00D21516" w:rsidRDefault="00D21516">
      <w:pPr>
        <w:jc w:val="center"/>
        <w:rPr>
          <w:rFonts w:ascii="仿宋_GB2312" w:eastAsia="仿宋_GB2312" w:hAnsi="仿宋"/>
          <w:sz w:val="32"/>
          <w:szCs w:val="32"/>
        </w:rPr>
      </w:pPr>
    </w:p>
    <w:p w:rsidR="00D21516" w:rsidRDefault="00D21516">
      <w:pPr>
        <w:jc w:val="center"/>
        <w:rPr>
          <w:rFonts w:ascii="仿宋_GB2312" w:eastAsia="仿宋_GB2312" w:hAnsi="仿宋"/>
          <w:sz w:val="32"/>
          <w:szCs w:val="32"/>
        </w:rPr>
      </w:pPr>
    </w:p>
    <w:p w:rsidR="00D21516" w:rsidRDefault="00D21516">
      <w:pPr>
        <w:jc w:val="center"/>
        <w:rPr>
          <w:rFonts w:ascii="仿宋_GB2312" w:eastAsia="仿宋_GB2312" w:hAnsi="仿宋"/>
          <w:sz w:val="32"/>
          <w:szCs w:val="32"/>
        </w:rPr>
      </w:pPr>
    </w:p>
    <w:p w:rsidR="00D21516" w:rsidRDefault="00D21516">
      <w:pPr>
        <w:jc w:val="center"/>
        <w:rPr>
          <w:rFonts w:ascii="仿宋_GB2312" w:eastAsia="仿宋_GB2312" w:hAnsi="仿宋"/>
          <w:sz w:val="32"/>
          <w:szCs w:val="32"/>
        </w:rPr>
      </w:pPr>
    </w:p>
    <w:p w:rsidR="00D21516" w:rsidRDefault="00D21516">
      <w:pPr>
        <w:jc w:val="center"/>
        <w:rPr>
          <w:rFonts w:ascii="仿宋_GB2312" w:eastAsia="仿宋_GB2312" w:hAnsi="仿宋"/>
          <w:sz w:val="32"/>
          <w:szCs w:val="32"/>
        </w:rPr>
      </w:pPr>
    </w:p>
    <w:p w:rsidR="00D21516" w:rsidRDefault="00D21516">
      <w:pPr>
        <w:jc w:val="cente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161609">
      <w:pPr>
        <w:adjustRightInd w:val="0"/>
        <w:snapToGrid w:val="0"/>
        <w:spacing w:line="360" w:lineRule="auto"/>
        <w:rPr>
          <w:rFonts w:ascii="仿宋_GB2312" w:eastAsia="仿宋_GB2312"/>
          <w:sz w:val="32"/>
          <w:szCs w:val="32"/>
        </w:rPr>
      </w:pPr>
      <w:r>
        <w:rPr>
          <w:rFonts w:ascii="仿宋_GB2312" w:eastAsia="仿宋_GB2312" w:hint="eastAsia"/>
          <w:sz w:val="32"/>
          <w:szCs w:val="32"/>
        </w:rPr>
        <w:lastRenderedPageBreak/>
        <w:t>020100</w:t>
      </w:r>
      <w:r>
        <w:rPr>
          <w:rFonts w:ascii="仿宋_GB2312" w:eastAsia="仿宋_GB2312" w:hint="eastAsia"/>
          <w:sz w:val="32"/>
          <w:szCs w:val="32"/>
        </w:rPr>
        <w:tab/>
      </w:r>
      <w:r>
        <w:rPr>
          <w:rFonts w:ascii="仿宋_GB2312" w:eastAsia="仿宋_GB2312" w:hint="eastAsia"/>
          <w:sz w:val="32"/>
          <w:szCs w:val="32"/>
        </w:rPr>
        <w:t>查封、扣押商品、货物或者其他财产</w:t>
      </w:r>
    </w:p>
    <w:p w:rsidR="00D21516" w:rsidRDefault="00D21516">
      <w:pPr>
        <w:adjustRightInd w:val="0"/>
        <w:snapToGrid w:val="0"/>
        <w:spacing w:line="360" w:lineRule="auto"/>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object w:dxaOrig="8929" w:dyaOrig="5995">
          <v:shape id="_x0000_i1051" type="#_x0000_t75" style="width:446.45pt;height:299.75pt" o:ole="">
            <v:imagedata r:id="rId61" o:title=""/>
          </v:shape>
          <o:OLEObject Type="Embed" ProgID="Visio.Drawing.15" ShapeID="_x0000_i1051" DrawAspect="Content" ObjectID="_1825244483" r:id="rId62"/>
        </w:object>
      </w: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161609">
      <w:pPr>
        <w:spacing w:line="360" w:lineRule="auto"/>
        <w:rPr>
          <w:rFonts w:ascii="仿宋_GB2312" w:eastAsia="仿宋_GB2312"/>
          <w:sz w:val="32"/>
          <w:szCs w:val="32"/>
        </w:rPr>
      </w:pPr>
      <w:r>
        <w:rPr>
          <w:rFonts w:ascii="仿宋_GB2312" w:eastAsia="仿宋_GB2312" w:hint="eastAsia"/>
          <w:sz w:val="32"/>
          <w:szCs w:val="32"/>
        </w:rPr>
        <w:t>020200</w:t>
      </w:r>
      <w:r>
        <w:rPr>
          <w:rFonts w:ascii="仿宋_GB2312" w:eastAsia="仿宋_GB2312" w:hint="eastAsia"/>
          <w:sz w:val="32"/>
          <w:szCs w:val="32"/>
        </w:rPr>
        <w:tab/>
      </w:r>
      <w:r>
        <w:rPr>
          <w:rFonts w:ascii="仿宋_GB2312" w:eastAsia="仿宋_GB2312" w:hint="eastAsia"/>
          <w:sz w:val="32"/>
          <w:szCs w:val="32"/>
        </w:rPr>
        <w:t>冻结存款</w:t>
      </w:r>
    </w:p>
    <w:p w:rsidR="00D21516" w:rsidRDefault="00D21516">
      <w:pPr>
        <w:spacing w:line="360" w:lineRule="auto"/>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object w:dxaOrig="8565" w:dyaOrig="8519">
          <v:shape id="_x0000_i1052" type="#_x0000_t75" style="width:428.25pt;height:425.95pt" o:ole="">
            <v:imagedata r:id="rId63" o:title=""/>
          </v:shape>
          <o:OLEObject Type="Embed" ProgID="Visio.Drawing.15" ShapeID="_x0000_i1052" DrawAspect="Content" ObjectID="_1825244484" r:id="rId64"/>
        </w:object>
      </w: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161609">
      <w:pPr>
        <w:spacing w:line="360" w:lineRule="auto"/>
        <w:rPr>
          <w:rFonts w:ascii="仿宋_GB2312" w:eastAsia="仿宋_GB2312"/>
          <w:sz w:val="32"/>
          <w:szCs w:val="32"/>
        </w:rPr>
      </w:pPr>
      <w:r>
        <w:rPr>
          <w:rFonts w:ascii="仿宋_GB2312" w:eastAsia="仿宋_GB2312" w:hint="eastAsia"/>
          <w:sz w:val="32"/>
          <w:szCs w:val="32"/>
        </w:rPr>
        <w:t>020400</w:t>
      </w:r>
      <w:r>
        <w:rPr>
          <w:rFonts w:ascii="仿宋_GB2312" w:eastAsia="仿宋_GB2312" w:hint="eastAsia"/>
          <w:sz w:val="32"/>
          <w:szCs w:val="32"/>
        </w:rPr>
        <w:tab/>
      </w:r>
      <w:r>
        <w:rPr>
          <w:rFonts w:ascii="仿宋_GB2312" w:eastAsia="仿宋_GB2312" w:hint="eastAsia"/>
          <w:sz w:val="32"/>
          <w:szCs w:val="32"/>
        </w:rPr>
        <w:t>强制扣缴税款、滞纳金、罚款</w:t>
      </w:r>
    </w:p>
    <w:p w:rsidR="00D21516" w:rsidRDefault="00D21516">
      <w:pPr>
        <w:spacing w:line="360" w:lineRule="auto"/>
        <w:rPr>
          <w:rFonts w:ascii="仿宋_GB2312" w:eastAsia="仿宋_GB2312"/>
          <w:sz w:val="32"/>
          <w:szCs w:val="32"/>
        </w:rPr>
      </w:pPr>
    </w:p>
    <w:p w:rsidR="00D21516" w:rsidRDefault="00161609">
      <w:pPr>
        <w:spacing w:line="360" w:lineRule="auto"/>
        <w:rPr>
          <w:rFonts w:ascii="仿宋_GB2312" w:eastAsia="仿宋_GB2312"/>
          <w:sz w:val="32"/>
          <w:szCs w:val="32"/>
        </w:rPr>
      </w:pPr>
      <w:r>
        <w:rPr>
          <w:rFonts w:ascii="仿宋_GB2312" w:eastAsia="仿宋_GB2312" w:hint="eastAsia"/>
          <w:sz w:val="32"/>
          <w:szCs w:val="32"/>
        </w:rPr>
        <w:object w:dxaOrig="7666" w:dyaOrig="9301">
          <v:shape id="_x0000_i1053" type="#_x0000_t75" style="width:383.3pt;height:465.05pt" o:ole="">
            <v:imagedata r:id="rId65" o:title=""/>
          </v:shape>
          <o:OLEObject Type="Embed" ProgID="Visio.Drawing.15" ShapeID="_x0000_i1053" DrawAspect="Content" ObjectID="_1825244485" r:id="rId66"/>
        </w:object>
      </w:r>
    </w:p>
    <w:p w:rsidR="00D21516" w:rsidRDefault="00D21516">
      <w:pPr>
        <w:spacing w:line="360" w:lineRule="auto"/>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br w:type="page"/>
      </w:r>
    </w:p>
    <w:p w:rsidR="00D21516" w:rsidRDefault="00D21516">
      <w:pPr>
        <w:rPr>
          <w:rFonts w:ascii="仿宋_GB2312" w:eastAsia="仿宋_GB2312"/>
          <w:sz w:val="32"/>
          <w:szCs w:val="32"/>
        </w:rPr>
      </w:pPr>
    </w:p>
    <w:p w:rsidR="00D21516" w:rsidRDefault="00161609">
      <w:pPr>
        <w:spacing w:line="360" w:lineRule="auto"/>
        <w:rPr>
          <w:rFonts w:ascii="仿宋_GB2312" w:eastAsia="仿宋_GB2312"/>
          <w:sz w:val="32"/>
          <w:szCs w:val="32"/>
        </w:rPr>
      </w:pPr>
      <w:r>
        <w:rPr>
          <w:rFonts w:ascii="仿宋_GB2312" w:eastAsia="仿宋_GB2312" w:hint="eastAsia"/>
          <w:sz w:val="32"/>
          <w:szCs w:val="32"/>
        </w:rPr>
        <w:t>020500</w:t>
      </w:r>
      <w:r>
        <w:rPr>
          <w:rFonts w:ascii="仿宋_GB2312" w:eastAsia="仿宋_GB2312" w:hint="eastAsia"/>
          <w:sz w:val="32"/>
          <w:szCs w:val="32"/>
        </w:rPr>
        <w:tab/>
      </w:r>
      <w:r>
        <w:rPr>
          <w:rFonts w:ascii="仿宋_GB2312" w:eastAsia="仿宋_GB2312" w:hint="eastAsia"/>
          <w:sz w:val="32"/>
          <w:szCs w:val="32"/>
        </w:rPr>
        <w:t>拍卖、变卖商品、货物或者其他财产</w:t>
      </w:r>
    </w:p>
    <w:p w:rsidR="00D21516" w:rsidRDefault="00D21516">
      <w:pPr>
        <w:spacing w:line="360" w:lineRule="auto"/>
        <w:rPr>
          <w:rFonts w:eastAsia="仿宋_GB2312"/>
          <w:sz w:val="32"/>
          <w:szCs w:val="22"/>
        </w:rPr>
      </w:pPr>
    </w:p>
    <w:p w:rsidR="00D21516" w:rsidRDefault="00161609">
      <w:pPr>
        <w:tabs>
          <w:tab w:val="left" w:pos="3241"/>
        </w:tabs>
        <w:spacing w:line="360" w:lineRule="auto"/>
      </w:pPr>
      <w:r>
        <w:object w:dxaOrig="7651" w:dyaOrig="8146">
          <v:shape id="_x0000_i1054" type="#_x0000_t75" style="width:382.55pt;height:407.3pt" o:ole="">
            <v:imagedata r:id="rId67" o:title=""/>
          </v:shape>
          <o:OLEObject Type="Embed" ProgID="Visio.Drawing.15" ShapeID="_x0000_i1054" DrawAspect="Content" ObjectID="_1825244486" r:id="rId68"/>
        </w:object>
      </w:r>
    </w:p>
    <w:p w:rsidR="00D21516" w:rsidRDefault="00D21516">
      <w:pPr>
        <w:adjustRightInd w:val="0"/>
        <w:snapToGrid w:val="0"/>
        <w:spacing w:line="580" w:lineRule="exact"/>
      </w:pPr>
    </w:p>
    <w:p w:rsidR="00D21516" w:rsidRDefault="00D21516">
      <w:pPr>
        <w:adjustRightInd w:val="0"/>
        <w:snapToGrid w:val="0"/>
        <w:spacing w:line="580" w:lineRule="exact"/>
        <w:rPr>
          <w:rFonts w:ascii="仿宋" w:eastAsia="仿宋" w:hAnsi="仿宋" w:cs="仿宋"/>
          <w:sz w:val="32"/>
          <w:szCs w:val="32"/>
        </w:rPr>
        <w:sectPr w:rsidR="00D21516">
          <w:footerReference w:type="default" r:id="rId69"/>
          <w:pgSz w:w="11906" w:h="16838"/>
          <w:pgMar w:top="1440" w:right="1800" w:bottom="1440" w:left="1800" w:header="851" w:footer="992" w:gutter="0"/>
          <w:cols w:space="720"/>
          <w:docGrid w:type="lines" w:linePitch="312"/>
        </w:sectPr>
      </w:pPr>
    </w:p>
    <w:p w:rsidR="00D21516" w:rsidRDefault="00161609">
      <w:pPr>
        <w:adjustRightInd w:val="0"/>
        <w:snapToGrid w:val="0"/>
        <w:spacing w:line="580" w:lineRule="exact"/>
        <w:rPr>
          <w:rFonts w:ascii="仿宋_GB2312" w:eastAsia="仿宋_GB2312"/>
          <w:sz w:val="32"/>
          <w:szCs w:val="32"/>
        </w:rPr>
      </w:pPr>
      <w:r>
        <w:rPr>
          <w:rFonts w:ascii="仿宋_GB2312" w:eastAsia="仿宋_GB2312" w:hint="eastAsia"/>
          <w:sz w:val="32"/>
          <w:szCs w:val="32"/>
        </w:rPr>
        <w:lastRenderedPageBreak/>
        <w:t>030101</w:t>
      </w:r>
      <w:r>
        <w:rPr>
          <w:rFonts w:ascii="仿宋_GB2312" w:eastAsia="仿宋_GB2312" w:hint="eastAsia"/>
          <w:sz w:val="32"/>
          <w:szCs w:val="32"/>
        </w:rPr>
        <w:tab/>
      </w:r>
      <w:r>
        <w:rPr>
          <w:rFonts w:ascii="仿宋_GB2312" w:eastAsia="仿宋_GB2312" w:hint="eastAsia"/>
          <w:sz w:val="32"/>
          <w:szCs w:val="32"/>
        </w:rPr>
        <w:t>税务检查</w:t>
      </w:r>
    </w:p>
    <w:p w:rsidR="00D21516" w:rsidRDefault="00D21516">
      <w:pPr>
        <w:adjustRightInd w:val="0"/>
        <w:snapToGrid w:val="0"/>
        <w:spacing w:line="580" w:lineRule="exact"/>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object w:dxaOrig="8304" w:dyaOrig="9924">
          <v:shape id="_x0000_i1055" type="#_x0000_t75" style="width:415.2pt;height:496.2pt" o:ole="">
            <v:imagedata r:id="rId70" o:title=""/>
          </v:shape>
          <o:OLEObject Type="Embed" ProgID="Visio.Drawing.15" ShapeID="_x0000_i1055" DrawAspect="Content" ObjectID="_1825244487" r:id="rId71"/>
        </w:object>
      </w:r>
    </w:p>
    <w:p w:rsidR="00D21516" w:rsidRDefault="00161609">
      <w:pPr>
        <w:rPr>
          <w:rFonts w:ascii="仿宋_GB2312" w:eastAsia="仿宋_GB2312"/>
          <w:sz w:val="32"/>
          <w:szCs w:val="32"/>
        </w:rPr>
        <w:sectPr w:rsidR="00D21516">
          <w:pgSz w:w="11906" w:h="16838"/>
          <w:pgMar w:top="1440" w:right="1800" w:bottom="1440" w:left="1800" w:header="851" w:footer="992" w:gutter="0"/>
          <w:cols w:space="720"/>
          <w:docGrid w:type="lines" w:linePitch="312"/>
        </w:sectPr>
      </w:pPr>
      <w:r>
        <w:rPr>
          <w:rFonts w:ascii="仿宋_GB2312" w:eastAsia="仿宋_GB2312" w:hint="eastAsia"/>
          <w:sz w:val="32"/>
          <w:szCs w:val="32"/>
        </w:rPr>
        <w:br w:type="page"/>
      </w:r>
    </w:p>
    <w:p w:rsidR="00D21516" w:rsidRDefault="00161609">
      <w:pPr>
        <w:adjustRightInd w:val="0"/>
        <w:snapToGrid w:val="0"/>
        <w:spacing w:line="580" w:lineRule="exact"/>
        <w:rPr>
          <w:rFonts w:ascii="仿宋_GB2312" w:eastAsia="仿宋_GB2312"/>
          <w:sz w:val="32"/>
          <w:szCs w:val="32"/>
        </w:rPr>
      </w:pPr>
      <w:r>
        <w:rPr>
          <w:rFonts w:ascii="仿宋_GB2312" w:eastAsia="仿宋_GB2312" w:hint="eastAsia"/>
          <w:sz w:val="32"/>
          <w:szCs w:val="32"/>
        </w:rPr>
        <w:lastRenderedPageBreak/>
        <w:t>03010</w:t>
      </w:r>
      <w:r>
        <w:rPr>
          <w:rFonts w:ascii="仿宋_GB2312" w:eastAsia="仿宋_GB2312" w:hint="eastAsia"/>
          <w:sz w:val="32"/>
          <w:szCs w:val="32"/>
        </w:rPr>
        <w:t>6</w:t>
      </w:r>
      <w:r>
        <w:rPr>
          <w:rFonts w:ascii="仿宋_GB2312" w:eastAsia="仿宋_GB2312" w:hint="eastAsia"/>
          <w:sz w:val="32"/>
          <w:szCs w:val="32"/>
        </w:rPr>
        <w:tab/>
      </w:r>
      <w:r>
        <w:rPr>
          <w:rFonts w:ascii="仿宋_GB2312" w:eastAsia="仿宋_GB2312" w:hint="eastAsia"/>
          <w:sz w:val="32"/>
          <w:szCs w:val="32"/>
        </w:rPr>
        <w:t>税务检查</w:t>
      </w:r>
    </w:p>
    <w:p w:rsidR="00D21516" w:rsidRDefault="00D21516">
      <w:pPr>
        <w:adjustRightInd w:val="0"/>
        <w:snapToGrid w:val="0"/>
        <w:spacing w:line="580" w:lineRule="exact"/>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object w:dxaOrig="8304" w:dyaOrig="9924">
          <v:shape id="_x0000_i1056" type="#_x0000_t75" style="width:415.2pt;height:496.2pt" o:ole="">
            <v:imagedata r:id="rId70" o:title=""/>
          </v:shape>
          <o:OLEObject Type="Embed" ProgID="Visio.Drawing.15" ShapeID="_x0000_i1056" DrawAspect="Content" ObjectID="_1825244488" r:id="rId72"/>
        </w:object>
      </w: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rPr>
          <w:rFonts w:ascii="仿宋_GB2312" w:eastAsia="仿宋_GB2312" w:hAnsi="仿宋"/>
          <w:sz w:val="32"/>
          <w:szCs w:val="32"/>
        </w:rPr>
      </w:pPr>
    </w:p>
    <w:p w:rsidR="00D21516" w:rsidRDefault="00D21516">
      <w:pPr>
        <w:rPr>
          <w:rFonts w:ascii="仿宋_GB2312" w:eastAsia="仿宋_GB2312" w:hAnsi="仿宋"/>
          <w:sz w:val="32"/>
          <w:szCs w:val="32"/>
        </w:rPr>
      </w:pPr>
    </w:p>
    <w:p w:rsidR="00D21516" w:rsidRDefault="00161609">
      <w:pPr>
        <w:adjustRightInd w:val="0"/>
        <w:snapToGrid w:val="0"/>
        <w:spacing w:line="580" w:lineRule="exact"/>
        <w:rPr>
          <w:rFonts w:ascii="仿宋_GB2312" w:eastAsia="仿宋_GB2312"/>
          <w:sz w:val="32"/>
          <w:szCs w:val="32"/>
        </w:rPr>
      </w:pPr>
      <w:r>
        <w:rPr>
          <w:rFonts w:ascii="仿宋_GB2312" w:eastAsia="仿宋_GB2312" w:hint="eastAsia"/>
          <w:sz w:val="32"/>
          <w:szCs w:val="32"/>
        </w:rPr>
        <w:lastRenderedPageBreak/>
        <w:t>030300</w:t>
      </w:r>
      <w:r>
        <w:rPr>
          <w:rFonts w:ascii="仿宋_GB2312" w:eastAsia="仿宋_GB2312" w:hint="eastAsia"/>
          <w:sz w:val="32"/>
          <w:szCs w:val="32"/>
        </w:rPr>
        <w:tab/>
      </w:r>
      <w:r>
        <w:rPr>
          <w:rFonts w:ascii="仿宋_GB2312" w:eastAsia="仿宋_GB2312" w:hint="eastAsia"/>
          <w:sz w:val="32"/>
          <w:szCs w:val="32"/>
        </w:rPr>
        <w:t>纳税调整</w:t>
      </w:r>
    </w:p>
    <w:p w:rsidR="00D21516" w:rsidRDefault="00D21516">
      <w:pPr>
        <w:adjustRightInd w:val="0"/>
        <w:snapToGrid w:val="0"/>
        <w:spacing w:line="580" w:lineRule="exact"/>
        <w:rPr>
          <w:rFonts w:eastAsia="仿宋_GB2312"/>
          <w:sz w:val="32"/>
          <w:szCs w:val="22"/>
        </w:rPr>
      </w:pPr>
    </w:p>
    <w:p w:rsidR="00D21516" w:rsidRDefault="00161609">
      <w:r>
        <w:object w:dxaOrig="8578" w:dyaOrig="7541">
          <v:shape id="_x0000_i1057" type="#_x0000_t75" style="width:428.9pt;height:377.05pt" o:ole="">
            <v:imagedata r:id="rId73" o:title=""/>
          </v:shape>
          <o:OLEObject Type="Embed" ProgID="Visio.Drawing.15" ShapeID="_x0000_i1057" DrawAspect="Content" ObjectID="_1825244489" r:id="rId74"/>
        </w:object>
      </w:r>
    </w:p>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161609">
      <w:pPr>
        <w:rPr>
          <w:rFonts w:ascii="仿宋_GB2312" w:eastAsia="仿宋_GB2312"/>
          <w:sz w:val="32"/>
          <w:szCs w:val="32"/>
        </w:rPr>
      </w:pPr>
      <w:r>
        <w:rPr>
          <w:rFonts w:ascii="仿宋_GB2312" w:eastAsia="仿宋_GB2312" w:hint="eastAsia"/>
          <w:sz w:val="32"/>
          <w:szCs w:val="32"/>
        </w:rPr>
        <w:lastRenderedPageBreak/>
        <w:t>030</w:t>
      </w:r>
      <w:r>
        <w:rPr>
          <w:rFonts w:ascii="仿宋_GB2312" w:eastAsia="仿宋_GB2312" w:hint="eastAsia"/>
          <w:sz w:val="32"/>
          <w:szCs w:val="32"/>
        </w:rPr>
        <w:t>4</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涉税专业服务执业情况检查</w:t>
      </w:r>
    </w:p>
    <w:p w:rsidR="00D21516" w:rsidRDefault="00161609">
      <w:pPr>
        <w:rPr>
          <w:rFonts w:ascii="仿宋_GB2312" w:eastAsia="仿宋_GB2312"/>
          <w:sz w:val="32"/>
          <w:szCs w:val="32"/>
        </w:rPr>
      </w:pPr>
      <w:r>
        <w:rPr>
          <w:rFonts w:ascii="仿宋_GB2312" w:eastAsia="仿宋_GB2312"/>
          <w:sz w:val="32"/>
          <w:szCs w:val="32"/>
        </w:rPr>
        <w:pict>
          <v:shape id="Object 18" o:spid="_x0000_s1026" type="#_x0000_t75" style="position:absolute;left:0;text-align:left;margin-left:-6pt;margin-top:28.35pt;width:414.85pt;height:326.45pt;z-index:251660288;mso-width-relative:page;mso-height-relative:page">
            <v:imagedata r:id="rId75" o:title=""/>
            <o:lock v:ext="edit" aspectratio="f"/>
          </v:shape>
          <o:OLEObject Type="Embed" ShapeID="Object 18" DrawAspect="Content" ObjectID="_1825244495" r:id="rId76"/>
        </w:pict>
      </w:r>
    </w:p>
    <w:p w:rsidR="00D21516" w:rsidRDefault="00D21516">
      <w:pPr>
        <w:rPr>
          <w:rFonts w:ascii="仿宋_GB2312" w:eastAsia="仿宋_GB2312"/>
          <w:sz w:val="32"/>
          <w:szCs w:val="32"/>
        </w:rPr>
      </w:pPr>
    </w:p>
    <w:p w:rsidR="00D21516" w:rsidRDefault="00D21516">
      <w:pPr>
        <w:rPr>
          <w:rFonts w:ascii="仿宋_GB2312" w:eastAsia="仿宋_GB2312"/>
          <w:sz w:val="32"/>
          <w:szCs w:val="32"/>
        </w:rPr>
      </w:pPr>
    </w:p>
    <w:p w:rsidR="00D21516" w:rsidRDefault="00D21516">
      <w:pPr>
        <w:adjustRightInd w:val="0"/>
        <w:snapToGrid w:val="0"/>
        <w:spacing w:line="580" w:lineRule="exact"/>
        <w:rPr>
          <w:rFonts w:ascii="仿宋_GB2312" w:eastAsia="仿宋_GB2312"/>
          <w:sz w:val="32"/>
          <w:szCs w:val="32"/>
        </w:rPr>
      </w:pPr>
    </w:p>
    <w:p w:rsidR="00D21516" w:rsidRDefault="00D21516">
      <w:pPr>
        <w:adjustRightInd w:val="0"/>
        <w:snapToGrid w:val="0"/>
        <w:spacing w:line="580" w:lineRule="exact"/>
        <w:rPr>
          <w:rFonts w:ascii="仿宋_GB2312" w:eastAsia="仿宋_GB2312"/>
          <w:sz w:val="32"/>
          <w:szCs w:val="32"/>
        </w:rPr>
      </w:pPr>
    </w:p>
    <w:p w:rsidR="00D21516" w:rsidRDefault="00D21516">
      <w:pPr>
        <w:adjustRightInd w:val="0"/>
        <w:snapToGrid w:val="0"/>
        <w:spacing w:line="580" w:lineRule="exact"/>
        <w:rPr>
          <w:rFonts w:ascii="仿宋_GB2312" w:eastAsia="仿宋_GB2312"/>
          <w:sz w:val="32"/>
          <w:szCs w:val="32"/>
        </w:rPr>
      </w:pPr>
    </w:p>
    <w:p w:rsidR="00D21516" w:rsidRDefault="00D21516">
      <w:pPr>
        <w:adjustRightInd w:val="0"/>
        <w:snapToGrid w:val="0"/>
        <w:spacing w:line="580" w:lineRule="exact"/>
        <w:rPr>
          <w:rFonts w:ascii="仿宋_GB2312" w:eastAsia="仿宋_GB2312"/>
          <w:sz w:val="32"/>
          <w:szCs w:val="32"/>
        </w:rPr>
      </w:pPr>
    </w:p>
    <w:p w:rsidR="00D21516" w:rsidRDefault="00D21516">
      <w:pPr>
        <w:adjustRightInd w:val="0"/>
        <w:snapToGrid w:val="0"/>
        <w:spacing w:line="580" w:lineRule="exact"/>
        <w:rPr>
          <w:rFonts w:ascii="仿宋_GB2312" w:eastAsia="仿宋_GB2312"/>
          <w:sz w:val="32"/>
          <w:szCs w:val="32"/>
        </w:rPr>
      </w:pPr>
    </w:p>
    <w:p w:rsidR="00D21516" w:rsidRDefault="00D21516">
      <w:pPr>
        <w:adjustRightInd w:val="0"/>
        <w:snapToGrid w:val="0"/>
        <w:spacing w:line="580" w:lineRule="exact"/>
        <w:rPr>
          <w:rFonts w:ascii="仿宋_GB2312" w:eastAsia="仿宋_GB2312"/>
          <w:sz w:val="32"/>
          <w:szCs w:val="32"/>
        </w:rPr>
      </w:pPr>
    </w:p>
    <w:p w:rsidR="00D21516" w:rsidRDefault="00D21516">
      <w:pPr>
        <w:adjustRightInd w:val="0"/>
        <w:snapToGrid w:val="0"/>
        <w:spacing w:line="580" w:lineRule="exact"/>
        <w:rPr>
          <w:rFonts w:ascii="仿宋_GB2312" w:eastAsia="仿宋_GB2312"/>
          <w:sz w:val="32"/>
          <w:szCs w:val="32"/>
        </w:rPr>
      </w:pPr>
    </w:p>
    <w:p w:rsidR="00D21516" w:rsidRDefault="00D21516"/>
    <w:p w:rsidR="00D21516" w:rsidRDefault="00D21516">
      <w:pPr>
        <w:rPr>
          <w:rFonts w:ascii="仿宋_GB2312" w:eastAsia="仿宋_GB2312" w:hAnsi="仿宋"/>
          <w:sz w:val="32"/>
          <w:szCs w:val="32"/>
        </w:rPr>
      </w:pPr>
    </w:p>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D21516"/>
    <w:p w:rsidR="00D21516" w:rsidRDefault="00161609">
      <w:pPr>
        <w:tabs>
          <w:tab w:val="left" w:pos="3537"/>
        </w:tabs>
        <w:jc w:val="left"/>
      </w:pPr>
      <w:r>
        <w:rPr>
          <w:rFonts w:hint="eastAsia"/>
        </w:rPr>
        <w:tab/>
      </w:r>
    </w:p>
    <w:p w:rsidR="00D21516" w:rsidRDefault="00161609">
      <w:pPr>
        <w:rPr>
          <w:rFonts w:ascii="仿宋_GB2312" w:eastAsia="仿宋_GB2312"/>
          <w:sz w:val="32"/>
          <w:szCs w:val="32"/>
        </w:rPr>
      </w:pPr>
      <w:r>
        <w:rPr>
          <w:rFonts w:ascii="仿宋_GB2312" w:eastAsia="仿宋_GB2312" w:hint="eastAsia"/>
          <w:sz w:val="32"/>
          <w:szCs w:val="32"/>
        </w:rPr>
        <w:lastRenderedPageBreak/>
        <w:t>08</w:t>
      </w:r>
      <w:r>
        <w:rPr>
          <w:rFonts w:ascii="仿宋_GB2312" w:eastAsia="仿宋_GB2312" w:hint="eastAsia"/>
          <w:sz w:val="32"/>
          <w:szCs w:val="32"/>
        </w:rPr>
        <w:t>20</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重大税务案件审理</w:t>
      </w:r>
    </w:p>
    <w:p w:rsidR="00D21516" w:rsidRDefault="00D21516">
      <w:pPr>
        <w:rPr>
          <w:rFonts w:ascii="仿宋_GB2312" w:eastAsia="仿宋_GB2312"/>
          <w:sz w:val="32"/>
          <w:szCs w:val="32"/>
        </w:rPr>
      </w:pPr>
    </w:p>
    <w:p w:rsidR="00D21516" w:rsidRDefault="00161609">
      <w:pPr>
        <w:rPr>
          <w:rFonts w:ascii="仿宋_GB2312" w:eastAsia="仿宋_GB2312"/>
          <w:sz w:val="32"/>
          <w:szCs w:val="32"/>
        </w:rPr>
      </w:pPr>
      <w:r>
        <w:rPr>
          <w:rFonts w:ascii="仿宋_GB2312" w:eastAsia="仿宋_GB2312" w:hint="eastAsia"/>
          <w:sz w:val="32"/>
          <w:szCs w:val="32"/>
        </w:rPr>
        <w:object w:dxaOrig="8302" w:dyaOrig="9267">
          <v:shape id="_x0000_i1058" type="#_x0000_t75" style="width:415.1pt;height:463.35pt" o:ole="">
            <v:imagedata r:id="rId77" o:title=""/>
          </v:shape>
          <o:OLEObject Type="Embed" ProgID="Visio.Drawing.15" ShapeID="_x0000_i1058" DrawAspect="Content" ObjectID="_1825244490" r:id="rId78"/>
        </w:object>
      </w:r>
    </w:p>
    <w:p w:rsidR="00D21516" w:rsidRDefault="00161609">
      <w:pPr>
        <w:numPr>
          <w:ilvl w:val="0"/>
          <w:numId w:val="2"/>
        </w:numPr>
        <w:tabs>
          <w:tab w:val="left" w:pos="3537"/>
        </w:tabs>
        <w:jc w:val="left"/>
        <w:rPr>
          <w:rFonts w:ascii="黑体" w:eastAsia="黑体" w:hAnsi="黑体" w:cs="黑体"/>
          <w:sz w:val="32"/>
        </w:rPr>
      </w:pPr>
      <w:r>
        <w:rPr>
          <w:rFonts w:ascii="仿宋_GB2312" w:eastAsia="仿宋_GB2312" w:hint="eastAsia"/>
          <w:sz w:val="32"/>
          <w:szCs w:val="32"/>
        </w:rPr>
        <w:br w:type="page"/>
      </w:r>
      <w:r>
        <w:rPr>
          <w:rFonts w:ascii="黑体" w:eastAsia="黑体" w:hAnsi="黑体" w:cs="黑体" w:hint="eastAsia"/>
          <w:sz w:val="32"/>
        </w:rPr>
        <w:lastRenderedPageBreak/>
        <w:t>政策法规</w:t>
      </w:r>
      <w:r>
        <w:rPr>
          <w:rFonts w:ascii="黑体" w:eastAsia="黑体" w:hAnsi="黑体" w:cs="黑体" w:hint="eastAsia"/>
          <w:sz w:val="32"/>
        </w:rPr>
        <w:t xml:space="preserve"> </w:t>
      </w:r>
    </w:p>
    <w:p w:rsidR="00D21516" w:rsidRDefault="00D21516">
      <w:pPr>
        <w:tabs>
          <w:tab w:val="left" w:pos="3537"/>
        </w:tabs>
        <w:jc w:val="left"/>
        <w:rPr>
          <w:rFonts w:ascii="黑体" w:eastAsia="黑体" w:hAnsi="黑体" w:cs="黑体"/>
          <w:sz w:val="32"/>
        </w:rPr>
      </w:pPr>
    </w:p>
    <w:p w:rsidR="00D21516" w:rsidRDefault="00161609">
      <w:pPr>
        <w:rPr>
          <w:rFonts w:ascii="黑体" w:eastAsia="黑体" w:hAnsi="黑体"/>
          <w:sz w:val="32"/>
        </w:rPr>
      </w:pPr>
      <w:r>
        <w:rPr>
          <w:rFonts w:ascii="仿宋_GB2312" w:eastAsia="仿宋_GB2312" w:hAnsi="仿宋_GB2312" w:cs="仿宋_GB2312" w:hint="eastAsia"/>
          <w:sz w:val="32"/>
        </w:rPr>
        <w:t>090100</w:t>
      </w:r>
    </w:p>
    <w:p w:rsidR="00D21516" w:rsidRDefault="00161609">
      <w:pPr>
        <w:rPr>
          <w:rFonts w:eastAsia="仿宋_GB2312"/>
          <w:sz w:val="32"/>
        </w:rPr>
      </w:pPr>
      <w:r>
        <w:object w:dxaOrig="8300" w:dyaOrig="10532">
          <v:shape id="_x0000_i1059" type="#_x0000_t75" style="width:415pt;height:526.6pt" o:ole="">
            <v:imagedata r:id="rId79" o:title=""/>
          </v:shape>
          <o:OLEObject Type="Embed" ProgID="Visio.Drawing.15" ShapeID="_x0000_i1059" DrawAspect="Content" ObjectID="_1825244491" r:id="rId80"/>
        </w:object>
      </w:r>
    </w:p>
    <w:p w:rsidR="00D21516" w:rsidRDefault="00161609">
      <w:pPr>
        <w:rPr>
          <w:rFonts w:ascii="仿宋_GB2312" w:eastAsia="仿宋_GB2312" w:hAnsi="仿宋"/>
          <w:sz w:val="32"/>
          <w:szCs w:val="32"/>
        </w:rPr>
      </w:pPr>
      <w:r>
        <w:rPr>
          <w:rFonts w:ascii="仿宋_GB2312" w:eastAsia="仿宋_GB2312" w:hAnsi="仿宋"/>
          <w:sz w:val="32"/>
          <w:szCs w:val="32"/>
        </w:rPr>
        <w:br w:type="page"/>
      </w:r>
      <w:r>
        <w:rPr>
          <w:rFonts w:ascii="黑体" w:eastAsia="黑体" w:hAnsi="黑体" w:cs="黑体" w:hint="eastAsia"/>
          <w:sz w:val="32"/>
          <w:szCs w:val="32"/>
        </w:rPr>
        <w:lastRenderedPageBreak/>
        <w:t>六、其他</w:t>
      </w:r>
    </w:p>
    <w:p w:rsidR="00D21516" w:rsidRDefault="00D21516">
      <w:pPr>
        <w:rPr>
          <w:rFonts w:ascii="仿宋_GB2312" w:eastAsia="仿宋_GB2312" w:hAnsi="仿宋"/>
          <w:sz w:val="32"/>
          <w:szCs w:val="32"/>
        </w:rPr>
      </w:pPr>
    </w:p>
    <w:p w:rsidR="00D21516" w:rsidRDefault="00161609">
      <w:pPr>
        <w:rPr>
          <w:rFonts w:ascii="仿宋_GB2312" w:eastAsia="仿宋_GB2312"/>
          <w:sz w:val="32"/>
          <w:szCs w:val="32"/>
        </w:rPr>
      </w:pPr>
      <w:r>
        <w:rPr>
          <w:rFonts w:ascii="仿宋_GB2312" w:eastAsia="仿宋_GB2312" w:hint="eastAsia"/>
          <w:sz w:val="32"/>
          <w:szCs w:val="32"/>
        </w:rPr>
        <w:t>08</w:t>
      </w:r>
      <w:r>
        <w:rPr>
          <w:rFonts w:ascii="仿宋_GB2312" w:eastAsia="仿宋_GB2312" w:hint="eastAsia"/>
          <w:sz w:val="32"/>
          <w:szCs w:val="32"/>
        </w:rPr>
        <w:t>21</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政府信息公开</w:t>
      </w:r>
    </w:p>
    <w:p w:rsidR="00D21516" w:rsidRDefault="00D21516">
      <w:pPr>
        <w:adjustRightInd w:val="0"/>
        <w:snapToGrid w:val="0"/>
        <w:spacing w:line="620" w:lineRule="exact"/>
        <w:rPr>
          <w:rFonts w:ascii="仿宋_GB2312" w:eastAsia="仿宋_GB2312"/>
          <w:sz w:val="32"/>
          <w:szCs w:val="32"/>
        </w:rPr>
      </w:pPr>
    </w:p>
    <w:p w:rsidR="00D21516" w:rsidRDefault="00161609">
      <w:r>
        <w:object w:dxaOrig="8303" w:dyaOrig="5868">
          <v:shape id="_x0000_i1060" type="#_x0000_t75" style="width:415.15pt;height:293.4pt" o:ole="">
            <v:imagedata r:id="rId81" o:title=""/>
          </v:shape>
          <o:OLEObject Type="Embed" ProgID="Visio.Drawing.15" ShapeID="_x0000_i1060" DrawAspect="Content" ObjectID="_1825244492" r:id="rId82"/>
        </w:object>
      </w: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161609">
      <w:pPr>
        <w:rPr>
          <w:rFonts w:ascii="仿宋_GB2312" w:eastAsia="仿宋_GB2312"/>
          <w:sz w:val="32"/>
          <w:szCs w:val="32"/>
        </w:rPr>
      </w:pPr>
      <w:r>
        <w:rPr>
          <w:rFonts w:ascii="仿宋_GB2312" w:eastAsia="仿宋_GB2312" w:hint="eastAsia"/>
          <w:sz w:val="32"/>
          <w:szCs w:val="32"/>
        </w:rPr>
        <w:lastRenderedPageBreak/>
        <w:t>08</w:t>
      </w:r>
      <w:r>
        <w:rPr>
          <w:rFonts w:ascii="仿宋_GB2312" w:eastAsia="仿宋_GB2312" w:hint="eastAsia"/>
          <w:sz w:val="32"/>
          <w:szCs w:val="32"/>
        </w:rPr>
        <w:t>22</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信访事项处理</w:t>
      </w:r>
    </w:p>
    <w:p w:rsidR="00D21516" w:rsidRDefault="00D21516">
      <w:pPr>
        <w:rPr>
          <w:rFonts w:ascii="仿宋_GB2312" w:eastAsia="仿宋_GB2312"/>
          <w:sz w:val="32"/>
          <w:szCs w:val="32"/>
        </w:rPr>
      </w:pPr>
    </w:p>
    <w:p w:rsidR="00D21516" w:rsidRDefault="00D21516">
      <w:pPr>
        <w:jc w:val="center"/>
        <w:rPr>
          <w:i/>
          <w:iCs/>
        </w:rPr>
      </w:pPr>
    </w:p>
    <w:p w:rsidR="00D21516" w:rsidRDefault="00161609">
      <w:pPr>
        <w:adjustRightInd w:val="0"/>
        <w:snapToGrid w:val="0"/>
        <w:jc w:val="center"/>
        <w:rPr>
          <w:rFonts w:ascii="仿宋_GB2312" w:eastAsia="仿宋_GB2312"/>
          <w:sz w:val="32"/>
          <w:szCs w:val="32"/>
        </w:rPr>
      </w:pPr>
      <w:r>
        <w:rPr>
          <w:rFonts w:ascii="仿宋_GB2312" w:eastAsia="仿宋_GB2312" w:hint="eastAsia"/>
          <w:sz w:val="32"/>
          <w:szCs w:val="32"/>
        </w:rPr>
        <w:object w:dxaOrig="3000" w:dyaOrig="3480">
          <v:shape id="_x0000_i1061" type="#_x0000_t75" style="width:150pt;height:174pt" o:ole="">
            <v:imagedata r:id="rId83" o:title=""/>
            <o:lock v:ext="edit" aspectratio="f"/>
          </v:shape>
          <o:OLEObject Type="Embed" ProgID="Visio.Drawing.15" ShapeID="_x0000_i1061" DrawAspect="Content" ObjectID="_1825244493" r:id="rId84"/>
        </w:object>
      </w: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D21516">
      <w:pPr>
        <w:tabs>
          <w:tab w:val="left" w:pos="3537"/>
        </w:tabs>
        <w:jc w:val="left"/>
        <w:rPr>
          <w:rFonts w:eastAsia="仿宋_GB2312"/>
          <w:sz w:val="32"/>
          <w:szCs w:val="22"/>
        </w:rPr>
      </w:pPr>
    </w:p>
    <w:p w:rsidR="00D21516" w:rsidRDefault="00161609">
      <w:pPr>
        <w:adjustRightInd w:val="0"/>
        <w:snapToGrid w:val="0"/>
        <w:jc w:val="left"/>
        <w:rPr>
          <w:rFonts w:ascii="仿宋_GB2312" w:eastAsia="仿宋_GB2312"/>
          <w:sz w:val="32"/>
          <w:szCs w:val="32"/>
        </w:rPr>
      </w:pPr>
      <w:r>
        <w:rPr>
          <w:rFonts w:eastAsia="仿宋_GB2312" w:hint="eastAsia"/>
          <w:sz w:val="32"/>
          <w:szCs w:val="22"/>
        </w:rPr>
        <w:br w:type="page"/>
      </w:r>
      <w:r>
        <w:rPr>
          <w:rFonts w:ascii="仿宋_GB2312" w:eastAsia="仿宋_GB2312" w:hint="eastAsia"/>
          <w:sz w:val="32"/>
          <w:szCs w:val="32"/>
        </w:rPr>
        <w:lastRenderedPageBreak/>
        <w:t>08</w:t>
      </w:r>
      <w:r>
        <w:rPr>
          <w:rFonts w:ascii="仿宋_GB2312" w:eastAsia="仿宋_GB2312" w:hint="eastAsia"/>
          <w:sz w:val="32"/>
          <w:szCs w:val="32"/>
        </w:rPr>
        <w:t>23</w:t>
      </w:r>
      <w:r>
        <w:rPr>
          <w:rFonts w:ascii="仿宋_GB2312" w:eastAsia="仿宋_GB2312" w:hint="eastAsia"/>
          <w:sz w:val="32"/>
          <w:szCs w:val="32"/>
        </w:rPr>
        <w:t>00</w:t>
      </w:r>
      <w:r>
        <w:rPr>
          <w:rFonts w:ascii="仿宋_GB2312" w:eastAsia="仿宋_GB2312" w:hint="eastAsia"/>
          <w:sz w:val="32"/>
          <w:szCs w:val="32"/>
        </w:rPr>
        <w:tab/>
      </w:r>
      <w:r>
        <w:rPr>
          <w:rFonts w:ascii="仿宋_GB2312" w:eastAsia="仿宋_GB2312" w:hint="eastAsia"/>
          <w:sz w:val="32"/>
          <w:szCs w:val="32"/>
        </w:rPr>
        <w:t>办理行政复议</w:t>
      </w:r>
    </w:p>
    <w:p w:rsidR="00D21516" w:rsidRDefault="00D21516">
      <w:pPr>
        <w:adjustRightInd w:val="0"/>
        <w:snapToGrid w:val="0"/>
        <w:jc w:val="left"/>
        <w:rPr>
          <w:rFonts w:ascii="仿宋_GB2312" w:eastAsia="仿宋_GB2312"/>
          <w:sz w:val="32"/>
          <w:szCs w:val="32"/>
        </w:rPr>
      </w:pPr>
    </w:p>
    <w:p w:rsidR="00D21516" w:rsidRDefault="00D21516">
      <w:pPr>
        <w:adjustRightInd w:val="0"/>
        <w:snapToGrid w:val="0"/>
        <w:jc w:val="left"/>
        <w:rPr>
          <w:rFonts w:ascii="仿宋_GB2312" w:eastAsia="仿宋_GB2312"/>
          <w:sz w:val="32"/>
          <w:szCs w:val="32"/>
        </w:rPr>
      </w:pPr>
    </w:p>
    <w:p w:rsidR="00D21516" w:rsidRDefault="00161609">
      <w:pPr>
        <w:rPr>
          <w:rFonts w:ascii="黑体" w:eastAsia="黑体" w:hAnsi="黑体"/>
          <w:sz w:val="32"/>
        </w:rPr>
      </w:pPr>
      <w:r>
        <w:rPr>
          <w:rFonts w:ascii="黑体" w:eastAsia="黑体" w:hAnsi="黑体" w:hint="eastAsia"/>
          <w:sz w:val="32"/>
        </w:rPr>
        <w:object w:dxaOrig="8303" w:dyaOrig="3499">
          <v:shape id="_x0000_i1062" type="#_x0000_t75" style="width:415.15pt;height:174.95pt" o:ole="">
            <v:imagedata r:id="rId85" o:title=""/>
            <o:lock v:ext="edit" aspectratio="f"/>
          </v:shape>
          <o:OLEObject Type="Embed" ProgID="Visio.Drawing.15" ShapeID="_x0000_i1062" DrawAspect="Content" ObjectID="_1825244494" r:id="rId86"/>
        </w:object>
      </w:r>
    </w:p>
    <w:p w:rsidR="00D21516" w:rsidRDefault="00D21516">
      <w:pPr>
        <w:tabs>
          <w:tab w:val="left" w:pos="3537"/>
        </w:tabs>
        <w:jc w:val="left"/>
        <w:rPr>
          <w:rFonts w:ascii="黑体" w:eastAsia="黑体" w:hAnsi="黑体" w:cs="黑体"/>
          <w:sz w:val="32"/>
        </w:rPr>
      </w:pPr>
    </w:p>
    <w:sectPr w:rsidR="00D215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609" w:rsidRDefault="00161609">
      <w:r>
        <w:separator/>
      </w:r>
    </w:p>
  </w:endnote>
  <w:endnote w:type="continuationSeparator" w:id="0">
    <w:p w:rsidR="00161609" w:rsidRDefault="00161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516" w:rsidRDefault="00161609">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21516" w:rsidRDefault="00161609">
                          <w:pPr>
                            <w:pStyle w:val="a3"/>
                          </w:pPr>
                          <w:r>
                            <w:fldChar w:fldCharType="begin"/>
                          </w:r>
                          <w:r>
                            <w:instrText xml:space="preserve"> PAGE  \* MERGEFORMAT </w:instrText>
                          </w:r>
                          <w:r>
                            <w:fldChar w:fldCharType="separate"/>
                          </w:r>
                          <w:r w:rsidR="00CB0972">
                            <w:rPr>
                              <w:noProof/>
                            </w:rP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gMqwEAAD8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" filled="f" stroked="f">
              <v:textbox style="mso-fit-shape-to-text:t" inset="0,0,0,0">
                <w:txbxContent>
                  <w:p w:rsidR="00D21516" w:rsidRDefault="00161609">
                    <w:pPr>
                      <w:pStyle w:val="a3"/>
                    </w:pPr>
                    <w:r>
                      <w:fldChar w:fldCharType="begin"/>
                    </w:r>
                    <w:r>
                      <w:instrText xml:space="preserve"> PAGE  \* MERGEFORMAT </w:instrText>
                    </w:r>
                    <w:r>
                      <w:fldChar w:fldCharType="separate"/>
                    </w:r>
                    <w:r w:rsidR="00CB0972">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516" w:rsidRDefault="00161609">
    <w:pPr>
      <w:pStyle w:val="a3"/>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21516" w:rsidRDefault="00161609">
                          <w:pPr>
                            <w:pStyle w:val="a3"/>
                            <w:jc w:val="center"/>
                          </w:pPr>
                          <w:r>
                            <w:fldChar w:fldCharType="begin"/>
                          </w:r>
                          <w:r>
                            <w:instrText xml:space="preserve"> PAGE   \* MERGEFORMAT </w:instrText>
                          </w:r>
                          <w:r>
                            <w:fldChar w:fldCharType="separate"/>
                          </w:r>
                          <w:r w:rsidR="00CB0972" w:rsidRPr="00CB0972">
                            <w:rPr>
                              <w:noProof/>
                              <w:lang w:val="zh-CN"/>
                            </w:rPr>
                            <w:t>40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&#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IDnuoOuAQAARgMAAA4AAAAAAAAAAAAAAAAALgIAAGRycy9lMm9Eb2MueG1sUEsBAi0AFAAG&#10;AAgAAAAhAAxK8O7WAAAABQEAAA8AAAAAAAAAAAAAAAAACAQAAGRycy9kb3ducmV2LnhtbFBLBQYA&#10;AAAABAAEAPMAAAALBQAAAAA=&#10;" filled="f" stroked="f">
              <v:textbox style="mso-fit-shape-to-text:t" inset="0,0,0,0">
                <w:txbxContent>
                  <w:p w:rsidR="00D21516" w:rsidRDefault="00161609">
                    <w:pPr>
                      <w:pStyle w:val="a3"/>
                      <w:jc w:val="center"/>
                    </w:pPr>
                    <w:r>
                      <w:fldChar w:fldCharType="begin"/>
                    </w:r>
                    <w:r>
                      <w:instrText xml:space="preserve"> PAGE   \* MERGEFORMAT </w:instrText>
                    </w:r>
                    <w:r>
                      <w:fldChar w:fldCharType="separate"/>
                    </w:r>
                    <w:r w:rsidR="00CB0972" w:rsidRPr="00CB0972">
                      <w:rPr>
                        <w:noProof/>
                        <w:lang w:val="zh-CN"/>
                      </w:rPr>
                      <w:t>40</w:t>
                    </w:r>
                    <w:r>
                      <w:fldChar w:fldCharType="end"/>
                    </w:r>
                  </w:p>
                </w:txbxContent>
              </v:textbox>
              <w10:wrap anchorx="margin"/>
            </v:shape>
          </w:pict>
        </mc:Fallback>
      </mc:AlternateContent>
    </w:r>
  </w:p>
  <w:p w:rsidR="00D21516" w:rsidRDefault="00D2151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609" w:rsidRDefault="00161609">
      <w:r>
        <w:separator/>
      </w:r>
    </w:p>
  </w:footnote>
  <w:footnote w:type="continuationSeparator" w:id="0">
    <w:p w:rsidR="00161609" w:rsidRDefault="00161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D2F81D"/>
    <w:multiLevelType w:val="singleLevel"/>
    <w:tmpl w:val="FAD2F81D"/>
    <w:lvl w:ilvl="0">
      <w:start w:val="1"/>
      <w:numFmt w:val="chineseCounting"/>
      <w:suff w:val="nothing"/>
      <w:lvlText w:val="%1、"/>
      <w:lvlJc w:val="left"/>
      <w:rPr>
        <w:rFonts w:hint="eastAsia"/>
      </w:rPr>
    </w:lvl>
  </w:abstractNum>
  <w:abstractNum w:abstractNumId="1">
    <w:nsid w:val="1F2C6A04"/>
    <w:multiLevelType w:val="singleLevel"/>
    <w:tmpl w:val="1F2C6A04"/>
    <w:lvl w:ilvl="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73EE7"/>
    <w:rsid w:val="00161609"/>
    <w:rsid w:val="00CB0972"/>
    <w:rsid w:val="00D21516"/>
    <w:rsid w:val="01E73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kern w:val="0"/>
      <w:sz w:val="18"/>
      <w:szCs w:val="18"/>
    </w:rPr>
  </w:style>
  <w:style w:type="paragraph" w:styleId="a4">
    <w:name w:val="header"/>
    <w:basedOn w:val="a"/>
    <w:link w:val="Char"/>
    <w:rsid w:val="00CB09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CB0972"/>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kern w:val="0"/>
      <w:sz w:val="18"/>
      <w:szCs w:val="18"/>
    </w:rPr>
  </w:style>
  <w:style w:type="paragraph" w:styleId="a4">
    <w:name w:val="header"/>
    <w:basedOn w:val="a"/>
    <w:link w:val="Char"/>
    <w:rsid w:val="00CB09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CB097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9.bin"/><Relationship Id="rId50" Type="http://schemas.openxmlformats.org/officeDocument/2006/relationships/image" Target="media/image21.emf"/><Relationship Id="rId55" Type="http://schemas.openxmlformats.org/officeDocument/2006/relationships/oleObject" Target="embeddings/oleObject23.bin"/><Relationship Id="rId63" Type="http://schemas.openxmlformats.org/officeDocument/2006/relationships/image" Target="media/image27.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4.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6.emf"/><Relationship Id="rId82" Type="http://schemas.openxmlformats.org/officeDocument/2006/relationships/oleObject" Target="embeddings/oleObject37.bin"/><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oleObject" Target="embeddings/oleObject28.bin"/><Relationship Id="rId69" Type="http://schemas.openxmlformats.org/officeDocument/2006/relationships/footer" Target="footer2.xml"/><Relationship Id="rId77"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3.emf"/><Relationship Id="rId62" Type="http://schemas.openxmlformats.org/officeDocument/2006/relationships/oleObject" Target="embeddings/oleObject27.bin"/><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oleObject" Target="embeddings/oleObject26.bin"/><Relationship Id="rId65" Type="http://schemas.openxmlformats.org/officeDocument/2006/relationships/image" Target="media/image28.emf"/><Relationship Id="rId73" Type="http://schemas.openxmlformats.org/officeDocument/2006/relationships/image" Target="media/image31.emf"/><Relationship Id="rId78" Type="http://schemas.openxmlformats.org/officeDocument/2006/relationships/oleObject" Target="embeddings/oleObject35.bin"/><Relationship Id="rId81" Type="http://schemas.openxmlformats.org/officeDocument/2006/relationships/image" Target="media/image35.emf"/><Relationship Id="rId86" Type="http://schemas.openxmlformats.org/officeDocument/2006/relationships/oleObject" Target="embeddings/oleObject3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340</Words>
  <Characters>1942</Characters>
  <Application>Microsoft Office Word</Application>
  <DocSecurity>0</DocSecurity>
  <Lines>16</Lines>
  <Paragraphs>4</Paragraphs>
  <ScaleCrop>false</ScaleCrop>
  <Company>Microsoft</Company>
  <LinksUpToDate>false</LinksUpToDate>
  <CharactersWithSpaces>2278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洪燕旋</dc:creator>
  <cp:lastModifiedBy>洪燕旋</cp:lastModifiedBy>
  <cp:revision>2</cp:revision>
  <dcterms:created xsi:type="dcterms:W3CDTF">2025-11-17T09:33:00Z</dcterms:created>
  <dcterms:modified xsi:type="dcterms:W3CDTF">2025-11-21T07:26:00Z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