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jc w:val="center"/>
        <w:rPr>
          <w:rFonts w:ascii="黑体" w:hAnsi="黑体" w:eastAsia="黑体"/>
          <w:b/>
          <w:bCs/>
          <w:sz w:val="36"/>
          <w:szCs w:val="36"/>
        </w:rPr>
      </w:pPr>
      <w:r>
        <w:rPr>
          <w:rFonts w:hint="eastAsia" w:ascii="黑体" w:hAnsi="黑体" w:eastAsia="黑体"/>
          <w:b/>
          <w:bCs/>
          <w:sz w:val="36"/>
          <w:szCs w:val="36"/>
        </w:rPr>
        <w:t>仲恺区区级非营利组织免税资格审批表</w:t>
      </w:r>
    </w:p>
    <w:tbl>
      <w:tblPr>
        <w:tblStyle w:val="4"/>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928"/>
        <w:gridCol w:w="2410"/>
        <w:gridCol w:w="1134"/>
        <w:gridCol w:w="1984"/>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jc w:val="center"/>
        </w:trPr>
        <w:tc>
          <w:tcPr>
            <w:tcW w:w="1928" w:type="dxa"/>
            <w:vAlign w:val="center"/>
          </w:tcPr>
          <w:p>
            <w:pPr>
              <w:jc w:val="center"/>
              <w:rPr>
                <w:rFonts w:ascii="仿宋_GB2312" w:eastAsia="仿宋_GB2312"/>
              </w:rPr>
            </w:pPr>
            <w:r>
              <w:rPr>
                <w:rFonts w:hint="eastAsia" w:ascii="仿宋_GB2312" w:eastAsia="仿宋_GB2312"/>
              </w:rPr>
              <w:t>纳税人名称</w:t>
            </w:r>
          </w:p>
        </w:tc>
        <w:tc>
          <w:tcPr>
            <w:tcW w:w="6797" w:type="dxa"/>
            <w:gridSpan w:val="4"/>
            <w:vAlign w:val="center"/>
          </w:tcPr>
          <w:p>
            <w:pP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0" w:hRule="atLeast"/>
          <w:jc w:val="center"/>
        </w:trPr>
        <w:tc>
          <w:tcPr>
            <w:tcW w:w="1928" w:type="dxa"/>
            <w:vAlign w:val="center"/>
          </w:tcPr>
          <w:p>
            <w:pPr>
              <w:jc w:val="center"/>
              <w:rPr>
                <w:rFonts w:ascii="仿宋_GB2312" w:eastAsia="仿宋_GB2312"/>
              </w:rPr>
            </w:pPr>
            <w:r>
              <w:rPr>
                <w:rFonts w:hint="eastAsia" w:ascii="仿宋_GB2312" w:eastAsia="仿宋_GB2312"/>
              </w:rPr>
              <w:t>纳税人识别号</w:t>
            </w:r>
          </w:p>
        </w:tc>
        <w:tc>
          <w:tcPr>
            <w:tcW w:w="3544" w:type="dxa"/>
            <w:gridSpan w:val="2"/>
            <w:vAlign w:val="center"/>
          </w:tcPr>
          <w:p>
            <w:pPr>
              <w:rPr>
                <w:rFonts w:ascii="仿宋_GB2312" w:eastAsia="仿宋_GB2312"/>
              </w:rPr>
            </w:pPr>
          </w:p>
        </w:tc>
        <w:tc>
          <w:tcPr>
            <w:tcW w:w="1984" w:type="dxa"/>
            <w:vAlign w:val="center"/>
          </w:tcPr>
          <w:p>
            <w:pPr>
              <w:rPr>
                <w:rFonts w:ascii="仿宋_GB2312" w:eastAsia="仿宋_GB2312"/>
              </w:rPr>
            </w:pPr>
            <w:r>
              <w:rPr>
                <w:rFonts w:hint="eastAsia" w:ascii="仿宋_GB2312" w:eastAsia="仿宋_GB2312"/>
              </w:rPr>
              <w:t>免税资格起始年度</w:t>
            </w:r>
          </w:p>
        </w:tc>
        <w:tc>
          <w:tcPr>
            <w:tcW w:w="1269" w:type="dxa"/>
            <w:vAlign w:val="center"/>
          </w:tcPr>
          <w:p>
            <w:pPr>
              <w:ind w:firstLine="29" w:firstLineChars="14"/>
              <w:jc w:val="center"/>
              <w:rPr>
                <w:rFonts w:ascii="仿宋_GB2312" w:eastAsia="仿宋_GB2312"/>
              </w:rPr>
            </w:pPr>
            <w:r>
              <w:rPr>
                <w:rFonts w:hint="eastAsia" w:ascii="仿宋_GB2312" w:eastAsia="仿宋_GB2312"/>
              </w:rPr>
              <w:t>20</w:t>
            </w:r>
            <w:r>
              <w:rPr>
                <w:rFonts w:hint="eastAsia" w:ascii="仿宋_GB2312" w:eastAsia="仿宋_GB2312"/>
                <w:lang w:val="en-US" w:eastAsia="zh-CN"/>
              </w:rPr>
              <w:t>23</w:t>
            </w:r>
            <w:r>
              <w:rPr>
                <w:rFonts w:hint="eastAsia" w:ascii="仿宋_GB2312" w:eastAsia="仿宋_GB2312"/>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1928" w:type="dxa"/>
            <w:vAlign w:val="center"/>
          </w:tcPr>
          <w:p>
            <w:pPr>
              <w:rPr>
                <w:rFonts w:ascii="宋体" w:hAnsi="宋体" w:cs="宋体"/>
                <w:color w:val="FF0000"/>
              </w:rPr>
            </w:pPr>
            <w:r>
              <w:rPr>
                <w:rFonts w:hint="eastAsia" w:ascii="仿宋_GB2312" w:eastAsia="仿宋_GB2312"/>
              </w:rPr>
              <w:t>申请资料真实完整性协查核对情况</w:t>
            </w:r>
          </w:p>
        </w:tc>
        <w:tc>
          <w:tcPr>
            <w:tcW w:w="6797" w:type="dxa"/>
            <w:gridSpan w:val="4"/>
          </w:tcPr>
          <w:p>
            <w:pPr>
              <w:spacing w:line="520" w:lineRule="exact"/>
              <w:rPr>
                <w:rFonts w:ascii="仿宋_GB2312" w:eastAsia="仿宋_GB2312"/>
              </w:rPr>
            </w:pPr>
            <w:r>
              <w:rPr>
                <w:rFonts w:hint="eastAsia" w:ascii="仿宋_GB2312" w:eastAsia="仿宋_GB2312"/>
              </w:rPr>
              <w:t>经查阅核对，该单位申请资料：</w:t>
            </w:r>
          </w:p>
          <w:p>
            <w:pPr>
              <w:spacing w:line="520" w:lineRule="exact"/>
              <w:rPr>
                <w:rFonts w:ascii="仿宋_GB2312" w:eastAsia="仿宋_GB2312"/>
              </w:rPr>
            </w:pPr>
            <w:r>
              <w:rPr>
                <w:rFonts w:hint="eastAsia" w:ascii="仿宋_GB2312" w:eastAsia="仿宋_GB2312"/>
              </w:rPr>
              <w:t>（1）复印件与原件相符（    ），不符，请注明：</w:t>
            </w:r>
          </w:p>
          <w:p>
            <w:pPr>
              <w:spacing w:line="520" w:lineRule="exact"/>
              <w:ind w:firstLine="525" w:firstLineChars="250"/>
              <w:rPr>
                <w:rFonts w:ascii="仿宋_GB2312" w:eastAsia="仿宋_GB2312"/>
                <w:u w:val="single"/>
              </w:rPr>
            </w:pPr>
            <w:r>
              <w:rPr>
                <w:rFonts w:hint="eastAsia" w:ascii="仿宋_GB2312" w:eastAsia="仿宋_GB2312"/>
              </w:rPr>
              <w:t>不符的资料：</w:t>
            </w:r>
            <w:r>
              <w:rPr>
                <w:rFonts w:hint="eastAsia" w:ascii="仿宋_GB2312" w:eastAsia="仿宋_GB2312"/>
                <w:u w:val="single"/>
              </w:rPr>
              <w:t xml:space="preserve">                               </w:t>
            </w:r>
            <w:r>
              <w:rPr>
                <w:rFonts w:ascii="仿宋_GB2312" w:eastAsia="仿宋_GB2312"/>
                <w:u w:val="single"/>
              </w:rPr>
              <w:t xml:space="preserve">    </w:t>
            </w:r>
            <w:r>
              <w:rPr>
                <w:rFonts w:hint="eastAsia" w:ascii="仿宋_GB2312" w:eastAsia="仿宋_GB2312"/>
                <w:u w:val="single"/>
              </w:rPr>
              <w:t xml:space="preserve">          </w:t>
            </w:r>
          </w:p>
          <w:p>
            <w:pPr>
              <w:spacing w:line="520" w:lineRule="exact"/>
              <w:rPr>
                <w:rFonts w:ascii="仿宋_GB2312" w:eastAsia="仿宋_GB2312"/>
                <w:u w:val="single"/>
              </w:rPr>
            </w:pPr>
            <w:r>
              <w:rPr>
                <w:rFonts w:hint="eastAsia" w:ascii="仿宋_GB2312" w:eastAsia="仿宋_GB2312"/>
              </w:rPr>
              <w:t xml:space="preserve">      </w:t>
            </w:r>
            <w:r>
              <w:rPr>
                <w:rFonts w:hint="eastAsia" w:ascii="仿宋_GB2312" w:eastAsia="仿宋_GB2312"/>
                <w:u w:val="single"/>
              </w:rPr>
              <w:t xml:space="preserve">                                               </w:t>
            </w:r>
            <w:r>
              <w:rPr>
                <w:rFonts w:ascii="仿宋_GB2312" w:eastAsia="仿宋_GB2312"/>
                <w:u w:val="single"/>
              </w:rPr>
              <w:t xml:space="preserve">     </w:t>
            </w:r>
            <w:r>
              <w:rPr>
                <w:rFonts w:hint="eastAsia" w:ascii="仿宋_GB2312" w:eastAsia="仿宋_GB2312"/>
                <w:u w:val="single"/>
              </w:rPr>
              <w:t xml:space="preserve">    </w:t>
            </w:r>
          </w:p>
          <w:p>
            <w:pPr>
              <w:spacing w:line="520" w:lineRule="exact"/>
              <w:rPr>
                <w:rFonts w:ascii="仿宋_GB2312" w:eastAsia="仿宋_GB2312"/>
              </w:rPr>
            </w:pPr>
            <w:r>
              <w:rPr>
                <w:rFonts w:hint="eastAsia" w:ascii="仿宋_GB2312" w:eastAsia="仿宋_GB2312"/>
              </w:rPr>
              <w:t>（2）资料提供的情况：已按文件要求提供（    ）</w:t>
            </w:r>
          </w:p>
          <w:p>
            <w:pPr>
              <w:spacing w:line="520" w:lineRule="exact"/>
              <w:ind w:firstLine="525" w:firstLineChars="250"/>
              <w:rPr>
                <w:rFonts w:ascii="仿宋_GB2312" w:eastAsia="仿宋_GB2312"/>
                <w:u w:val="single"/>
              </w:rPr>
            </w:pPr>
            <w:r>
              <w:rPr>
                <w:rFonts w:hint="eastAsia" w:ascii="仿宋_GB2312" w:eastAsia="仿宋_GB2312"/>
              </w:rPr>
              <w:t>资料提供缺少：</w:t>
            </w:r>
            <w:r>
              <w:rPr>
                <w:rFonts w:hint="eastAsia" w:ascii="仿宋_GB2312" w:eastAsia="仿宋_GB2312"/>
                <w:u w:val="single"/>
              </w:rPr>
              <w:t xml:space="preserve">                                </w:t>
            </w:r>
            <w:r>
              <w:rPr>
                <w:rFonts w:ascii="仿宋_GB2312" w:eastAsia="仿宋_GB2312"/>
                <w:u w:val="single"/>
              </w:rPr>
              <w:t xml:space="preserve">  </w:t>
            </w:r>
            <w:r>
              <w:rPr>
                <w:rFonts w:hint="eastAsia" w:ascii="仿宋_GB2312" w:eastAsia="仿宋_GB2312"/>
                <w:u w:val="single"/>
              </w:rPr>
              <w:t xml:space="preserve">         </w:t>
            </w:r>
          </w:p>
          <w:p>
            <w:pPr>
              <w:spacing w:line="520" w:lineRule="exact"/>
              <w:rPr>
                <w:rFonts w:ascii="仿宋_GB2312" w:eastAsia="仿宋_GB2312"/>
                <w:u w:val="single"/>
              </w:rPr>
            </w:pPr>
            <w:r>
              <w:rPr>
                <w:rFonts w:hint="eastAsia" w:ascii="仿宋_GB2312" w:eastAsia="仿宋_GB2312"/>
              </w:rPr>
              <w:t xml:space="preserve">      </w:t>
            </w:r>
            <w:r>
              <w:rPr>
                <w:rFonts w:hint="eastAsia" w:ascii="仿宋_GB2312" w:eastAsia="仿宋_GB2312"/>
                <w:u w:val="single"/>
              </w:rPr>
              <w:t xml:space="preserve">                                             </w:t>
            </w:r>
            <w:r>
              <w:rPr>
                <w:rFonts w:ascii="仿宋_GB2312" w:eastAsia="仿宋_GB2312"/>
                <w:u w:val="single"/>
              </w:rPr>
              <w:t xml:space="preserve">     </w:t>
            </w:r>
            <w:r>
              <w:rPr>
                <w:rFonts w:hint="eastAsia" w:ascii="仿宋_GB2312" w:eastAsia="仿宋_GB2312"/>
                <w:u w:val="single"/>
              </w:rPr>
              <w:t xml:space="preserve">      </w:t>
            </w:r>
          </w:p>
          <w:p>
            <w:pPr>
              <w:rPr>
                <w:rFonts w:ascii="仿宋_GB2312" w:eastAsia="仿宋_GB2312"/>
              </w:rPr>
            </w:pPr>
            <w:r>
              <w:rPr>
                <w:rFonts w:hint="eastAsia" w:ascii="仿宋_GB2312" w:eastAsia="仿宋_GB2312"/>
              </w:rPr>
              <w:t xml:space="preserve">                                     经办人: </w:t>
            </w:r>
          </w:p>
          <w:p>
            <w:pPr>
              <w:spacing w:line="460" w:lineRule="exact"/>
              <w:rPr>
                <w:rFonts w:ascii="仿宋_GB2312" w:eastAsia="仿宋_GB2312"/>
              </w:rPr>
            </w:pPr>
            <w:r>
              <w:rPr>
                <w:rFonts w:hint="eastAsia" w:ascii="仿宋_GB2312" w:eastAsia="仿宋_GB2312"/>
              </w:rPr>
              <w:t xml:space="preserve">                                         年     月     日</w:t>
            </w:r>
          </w:p>
          <w:p>
            <w:pPr>
              <w:spacing w:line="460" w:lineRule="exact"/>
              <w:rPr>
                <w:rFonts w:ascii="宋体" w:hAnsi="宋体" w:cs="宋体"/>
                <w:color w:val="FF0000"/>
              </w:rPr>
            </w:pPr>
            <w:r>
              <w:rPr>
                <w:rFonts w:hint="eastAsia" w:ascii="仿宋_GB2312" w:eastAsia="仿宋_GB2312"/>
              </w:rPr>
              <w:t xml:space="preserve">                                     （单 位 公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4338" w:type="dxa"/>
            <w:gridSpan w:val="2"/>
            <w:vAlign w:val="center"/>
          </w:tcPr>
          <w:p>
            <w:pPr>
              <w:jc w:val="center"/>
              <w:rPr>
                <w:rFonts w:ascii="仿宋_GB2312" w:eastAsia="仿宋_GB2312"/>
              </w:rPr>
            </w:pPr>
            <w:r>
              <w:rPr>
                <w:rFonts w:hint="eastAsia" w:ascii="仿宋_GB2312" w:eastAsia="仿宋_GB2312"/>
                <w:lang w:eastAsia="zh-CN"/>
              </w:rPr>
              <w:t>主管税务机关</w:t>
            </w:r>
            <w:r>
              <w:rPr>
                <w:rFonts w:hint="eastAsia" w:ascii="仿宋_GB2312" w:eastAsia="仿宋_GB2312"/>
              </w:rPr>
              <w:t>审查意见</w:t>
            </w:r>
          </w:p>
        </w:tc>
        <w:tc>
          <w:tcPr>
            <w:tcW w:w="4387" w:type="dxa"/>
            <w:gridSpan w:val="3"/>
            <w:vAlign w:val="center"/>
          </w:tcPr>
          <w:p>
            <w:pPr>
              <w:jc w:val="center"/>
              <w:rPr>
                <w:rFonts w:ascii="仿宋_GB2312" w:eastAsia="仿宋_GB2312"/>
              </w:rPr>
            </w:pPr>
            <w:r>
              <w:rPr>
                <w:rFonts w:hint="eastAsia" w:ascii="仿宋_GB2312" w:eastAsia="仿宋_GB2312"/>
              </w:rPr>
              <w:t>区财政局审查意见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jc w:val="center"/>
        </w:trPr>
        <w:tc>
          <w:tcPr>
            <w:tcW w:w="4338" w:type="dxa"/>
            <w:gridSpan w:val="2"/>
          </w:tcPr>
          <w:p>
            <w:pPr>
              <w:spacing w:beforeLines="50"/>
              <w:ind w:firstLine="420"/>
              <w:jc w:val="left"/>
              <w:rPr>
                <w:rFonts w:ascii="仿宋_GB2312" w:eastAsia="仿宋_GB2312"/>
              </w:rPr>
            </w:pPr>
            <w:r>
              <w:rPr>
                <w:rFonts w:hint="eastAsia" w:ascii="仿宋_GB2312" w:eastAsia="仿宋_GB2312"/>
              </w:rPr>
              <w:t>（同意/不同意）认定该纳税人非营利组织免税资格。</w:t>
            </w:r>
          </w:p>
          <w:p>
            <w:pPr>
              <w:ind w:firstLine="420"/>
              <w:jc w:val="left"/>
              <w:rPr>
                <w:rFonts w:ascii="仿宋_GB2312" w:eastAsia="仿宋_GB2312"/>
              </w:rPr>
            </w:pPr>
          </w:p>
          <w:p>
            <w:pPr>
              <w:spacing w:afterLines="50"/>
              <w:ind w:left="991" w:leftChars="472"/>
              <w:jc w:val="left"/>
              <w:rPr>
                <w:rFonts w:ascii="仿宋_GB2312" w:eastAsia="仿宋_GB2312"/>
              </w:rPr>
            </w:pPr>
            <w:r>
              <w:rPr>
                <w:rFonts w:hint="eastAsia" w:ascii="仿宋_GB2312" w:eastAsia="仿宋_GB2312"/>
              </w:rPr>
              <w:t>经办人：</w:t>
            </w:r>
          </w:p>
          <w:p>
            <w:pPr>
              <w:spacing w:afterLines="50"/>
              <w:ind w:left="991" w:leftChars="472"/>
              <w:jc w:val="left"/>
              <w:rPr>
                <w:rFonts w:ascii="仿宋_GB2312" w:eastAsia="仿宋_GB2312"/>
              </w:rPr>
            </w:pPr>
            <w:r>
              <w:rPr>
                <w:rFonts w:hint="eastAsia" w:ascii="仿宋_GB2312" w:eastAsia="仿宋_GB2312"/>
              </w:rPr>
              <w:t>单位领导：</w:t>
            </w:r>
          </w:p>
          <w:p>
            <w:pPr>
              <w:spacing w:line="400" w:lineRule="exact"/>
              <w:jc w:val="center"/>
              <w:rPr>
                <w:rFonts w:ascii="仿宋_GB2312" w:eastAsia="仿宋_GB2312"/>
              </w:rPr>
            </w:pPr>
            <w:r>
              <w:rPr>
                <w:rFonts w:hint="eastAsia" w:ascii="仿宋_GB2312" w:eastAsia="仿宋_GB2312"/>
              </w:rPr>
              <w:t xml:space="preserve">              年   月   日 </w:t>
            </w:r>
          </w:p>
          <w:p>
            <w:pPr>
              <w:spacing w:line="400" w:lineRule="exact"/>
              <w:ind w:firstLine="1680" w:firstLineChars="800"/>
              <w:jc w:val="left"/>
              <w:rPr>
                <w:rFonts w:ascii="宋体" w:hAnsi="宋体" w:cs="宋体"/>
              </w:rPr>
            </w:pPr>
            <w:r>
              <w:rPr>
                <w:rFonts w:hint="eastAsia" w:ascii="仿宋_GB2312" w:eastAsia="仿宋_GB2312"/>
              </w:rPr>
              <w:t>（单位公章）</w:t>
            </w:r>
          </w:p>
        </w:tc>
        <w:tc>
          <w:tcPr>
            <w:tcW w:w="4387" w:type="dxa"/>
            <w:gridSpan w:val="3"/>
          </w:tcPr>
          <w:p>
            <w:pPr>
              <w:spacing w:beforeLines="50"/>
              <w:ind w:firstLine="420"/>
              <w:jc w:val="left"/>
              <w:rPr>
                <w:rFonts w:ascii="仿宋_GB2312" w:eastAsia="仿宋_GB2312"/>
              </w:rPr>
            </w:pPr>
            <w:r>
              <w:rPr>
                <w:rFonts w:hint="eastAsia" w:ascii="仿宋_GB2312" w:eastAsia="仿宋_GB2312"/>
              </w:rPr>
              <w:t>（同意/不同意）认定该纳税人非营利组织免税资格。</w:t>
            </w:r>
          </w:p>
          <w:p>
            <w:pPr>
              <w:ind w:firstLine="410"/>
              <w:jc w:val="left"/>
              <w:rPr>
                <w:rFonts w:ascii="仿宋_GB2312" w:eastAsia="仿宋_GB2312"/>
              </w:rPr>
            </w:pPr>
          </w:p>
          <w:p>
            <w:pPr>
              <w:spacing w:afterLines="50"/>
              <w:ind w:left="991" w:leftChars="472"/>
              <w:jc w:val="left"/>
              <w:rPr>
                <w:rFonts w:ascii="仿宋_GB2312" w:eastAsia="仿宋_GB2312"/>
              </w:rPr>
            </w:pPr>
            <w:r>
              <w:rPr>
                <w:rFonts w:hint="eastAsia" w:ascii="仿宋_GB2312" w:eastAsia="仿宋_GB2312"/>
              </w:rPr>
              <w:t>经办人：</w:t>
            </w:r>
          </w:p>
          <w:p>
            <w:pPr>
              <w:spacing w:afterLines="50"/>
              <w:ind w:left="991" w:leftChars="472"/>
              <w:jc w:val="left"/>
              <w:rPr>
                <w:rFonts w:ascii="仿宋_GB2312" w:eastAsia="仿宋_GB2312"/>
              </w:rPr>
            </w:pPr>
            <w:r>
              <w:rPr>
                <w:rFonts w:hint="eastAsia" w:ascii="仿宋_GB2312" w:eastAsia="仿宋_GB2312"/>
              </w:rPr>
              <w:t>单位领导：</w:t>
            </w:r>
            <w:bookmarkStart w:id="0" w:name="_GoBack"/>
            <w:bookmarkEnd w:id="0"/>
          </w:p>
          <w:p>
            <w:pPr>
              <w:spacing w:line="400" w:lineRule="exact"/>
              <w:jc w:val="center"/>
              <w:rPr>
                <w:rFonts w:ascii="仿宋_GB2312" w:eastAsia="仿宋_GB2312"/>
              </w:rPr>
            </w:pPr>
            <w:r>
              <w:rPr>
                <w:rFonts w:hint="eastAsia" w:ascii="仿宋_GB2312" w:eastAsia="仿宋_GB2312"/>
              </w:rPr>
              <w:t xml:space="preserve">      年   月   日</w:t>
            </w:r>
          </w:p>
          <w:p>
            <w:pPr>
              <w:spacing w:line="400" w:lineRule="exact"/>
              <w:jc w:val="center"/>
              <w:rPr>
                <w:rFonts w:ascii="宋体" w:hAnsi="宋体" w:cs="宋体"/>
              </w:rPr>
            </w:pPr>
            <w:r>
              <w:rPr>
                <w:rFonts w:hint="eastAsia" w:ascii="仿宋_GB2312" w:eastAsia="仿宋_GB2312"/>
              </w:rPr>
              <w:t>（单位公章）</w:t>
            </w:r>
          </w:p>
        </w:tc>
      </w:tr>
    </w:tbl>
    <w:p>
      <w:pPr>
        <w:spacing w:line="500" w:lineRule="exact"/>
        <w:ind w:left="315" w:hanging="315" w:hangingChars="150"/>
        <w:jc w:val="left"/>
        <w:rPr>
          <w:rFonts w:hint="eastAsia" w:ascii="仿宋_GB2312" w:eastAsia="仿宋_GB2312"/>
          <w:lang w:eastAsia="zh-CN"/>
        </w:rPr>
      </w:pPr>
      <w:r>
        <w:rPr>
          <w:rFonts w:hint="eastAsia" w:ascii="仿宋_GB2312" w:eastAsia="仿宋_GB2312"/>
        </w:rPr>
        <w:t>注：此表和申请资料由申报单位填写统一胶装后递交至国家税务总局惠州仲恺高新技术产业开发区</w:t>
      </w:r>
      <w:r>
        <w:rPr>
          <w:rFonts w:hint="eastAsia" w:ascii="仿宋_GB2312" w:eastAsia="仿宋_GB2312"/>
          <w:lang w:eastAsia="zh-CN"/>
        </w:rPr>
        <w:t>和畅办税服务大厅。</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DD3"/>
    <w:rsid w:val="000608FD"/>
    <w:rsid w:val="00065678"/>
    <w:rsid w:val="00087E3E"/>
    <w:rsid w:val="000A3E35"/>
    <w:rsid w:val="000F71F0"/>
    <w:rsid w:val="00113A6A"/>
    <w:rsid w:val="0027083C"/>
    <w:rsid w:val="002D3A5F"/>
    <w:rsid w:val="002F17E3"/>
    <w:rsid w:val="00384084"/>
    <w:rsid w:val="003E3355"/>
    <w:rsid w:val="004A1EC8"/>
    <w:rsid w:val="004B18C3"/>
    <w:rsid w:val="004D2293"/>
    <w:rsid w:val="005847D6"/>
    <w:rsid w:val="005C3C64"/>
    <w:rsid w:val="006037E7"/>
    <w:rsid w:val="00625DF5"/>
    <w:rsid w:val="00652BAF"/>
    <w:rsid w:val="00654189"/>
    <w:rsid w:val="006D6EA6"/>
    <w:rsid w:val="007B0041"/>
    <w:rsid w:val="008473A4"/>
    <w:rsid w:val="009554BE"/>
    <w:rsid w:val="009A0270"/>
    <w:rsid w:val="009F6CFD"/>
    <w:rsid w:val="00A05086"/>
    <w:rsid w:val="00A118CE"/>
    <w:rsid w:val="00A1314A"/>
    <w:rsid w:val="00A40DD3"/>
    <w:rsid w:val="00A47DA9"/>
    <w:rsid w:val="00A653D0"/>
    <w:rsid w:val="00A7231E"/>
    <w:rsid w:val="00A95E10"/>
    <w:rsid w:val="00AA4F64"/>
    <w:rsid w:val="00AA5DFA"/>
    <w:rsid w:val="00AC79BD"/>
    <w:rsid w:val="00BB7303"/>
    <w:rsid w:val="00BD4BAB"/>
    <w:rsid w:val="00C53593"/>
    <w:rsid w:val="00C841DB"/>
    <w:rsid w:val="00CB0BBB"/>
    <w:rsid w:val="00CB1BCB"/>
    <w:rsid w:val="00CB7686"/>
    <w:rsid w:val="00DD2303"/>
    <w:rsid w:val="00DE074A"/>
    <w:rsid w:val="00E001B0"/>
    <w:rsid w:val="00EF627D"/>
    <w:rsid w:val="00F97DBA"/>
    <w:rsid w:val="00FB07E2"/>
    <w:rsid w:val="00FD7284"/>
    <w:rsid w:val="11531BF8"/>
    <w:rsid w:val="49D36085"/>
    <w:rsid w:val="5B9C4606"/>
    <w:rsid w:val="6B407293"/>
    <w:rsid w:val="713B300F"/>
    <w:rsid w:val="7DDF4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Calibri"/>
      <w:sz w:val="18"/>
      <w:szCs w:val="18"/>
    </w:rPr>
  </w:style>
  <w:style w:type="character" w:customStyle="1" w:styleId="7">
    <w:name w:val="页脚 Char"/>
    <w:basedOn w:val="5"/>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111</Words>
  <Characters>633</Characters>
  <Lines>5</Lines>
  <Paragraphs>1</Paragraphs>
  <TotalTime>36</TotalTime>
  <ScaleCrop>false</ScaleCrop>
  <LinksUpToDate>false</LinksUpToDate>
  <CharactersWithSpaces>743</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2020-07-13T02:21:00Z</dcterms:created>
  <dc:creator>李华英</dc:creator>
  <cp:lastModifiedBy>廖燕丹</cp:lastModifiedBy>
  <cp:lastPrinted>2024-01-05T00:50:34Z</cp:lastPrinted>
  <dcterms:modified xsi:type="dcterms:W3CDTF">2024-01-09T06:31:34Z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