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</w:p>
    <w:p>
      <w:pPr>
        <w:spacing w:line="480" w:lineRule="exact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eastAsia="zh-CN"/>
        </w:rPr>
        <w:t>局陆丰市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</w:p>
    <w:bookmarkEnd w:id="0"/>
    <w:p>
      <w:pPr>
        <w:rPr>
          <w:rFonts w:ascii="宋体"/>
          <w:color w:val="000000"/>
          <w:sz w:val="24"/>
          <w:szCs w:val="24"/>
        </w:rPr>
      </w:pPr>
    </w:p>
    <w:tbl>
      <w:tblPr>
        <w:tblStyle w:val="5"/>
        <w:tblpPr w:leftFromText="180" w:rightFromText="180" w:vertAnchor="page" w:horzAnchor="margin" w:tblpXSpec="left" w:tblpY="2749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134" w:right="1531" w:bottom="113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- 1 -</w: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B7DC4"/>
    <w:rsid w:val="40DB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2020-03-13T07:10:00Z</dcterms:created>
  <dc:creator>郑毓薇</dc:creator>
  <cp:lastModifiedBy>郑毓薇</cp:lastModifiedBy>
  <dcterms:modified xsi:type="dcterms:W3CDTF">2020-03-13T07:11:34Z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