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6"/>
        <w:ind w:firstLine="0" w:firstLineChars="0"/>
        <w:rPr>
          <w:rFonts w:ascii="仿宋" w:hAnsi="仿宋" w:eastAsia="仿宋" w:cs="仿宋"/>
          <w:color w:val="auto"/>
          <w:highlight w:val="none"/>
        </w:rPr>
      </w:pPr>
      <w:bookmarkStart w:id="1485" w:name="_GoBack"/>
      <w:bookmarkEnd w:id="1485"/>
    </w:p>
    <w:p>
      <w:pPr>
        <w:adjustRightInd w:val="0"/>
        <w:snapToGrid w:val="0"/>
        <w:spacing w:line="360" w:lineRule="auto"/>
        <w:jc w:val="center"/>
        <w:rPr>
          <w:rFonts w:hint="eastAsia" w:ascii="仿宋" w:hAnsi="仿宋" w:eastAsia="仿宋" w:cs="仿宋"/>
          <w:b/>
          <w:color w:val="auto"/>
          <w:sz w:val="84"/>
          <w:szCs w:val="84"/>
          <w:highlight w:val="none"/>
        </w:rPr>
      </w:pPr>
    </w:p>
    <w:p>
      <w:pPr>
        <w:adjustRightInd w:val="0"/>
        <w:snapToGrid w:val="0"/>
        <w:spacing w:line="360" w:lineRule="auto"/>
        <w:jc w:val="center"/>
        <w:rPr>
          <w:rFonts w:ascii="仿宋" w:hAnsi="仿宋" w:eastAsia="仿宋" w:cs="仿宋"/>
          <w:b/>
          <w:color w:val="auto"/>
          <w:sz w:val="84"/>
          <w:szCs w:val="84"/>
          <w:highlight w:val="none"/>
        </w:rPr>
      </w:pPr>
      <w:r>
        <w:rPr>
          <w:rFonts w:hint="eastAsia" w:ascii="仿宋" w:hAnsi="仿宋" w:eastAsia="仿宋" w:cs="仿宋"/>
          <w:b/>
          <w:color w:val="auto"/>
          <w:sz w:val="84"/>
          <w:szCs w:val="84"/>
          <w:highlight w:val="none"/>
        </w:rPr>
        <w:t>公开招标</w:t>
      </w:r>
    </w:p>
    <w:p>
      <w:pPr>
        <w:adjustRightInd w:val="0"/>
        <w:snapToGrid w:val="0"/>
        <w:spacing w:line="360" w:lineRule="auto"/>
        <w:rPr>
          <w:rFonts w:ascii="仿宋" w:hAnsi="仿宋" w:eastAsia="仿宋" w:cs="仿宋"/>
          <w:color w:val="auto"/>
          <w:highlight w:val="none"/>
        </w:rPr>
      </w:pPr>
    </w:p>
    <w:p>
      <w:pPr>
        <w:tabs>
          <w:tab w:val="center" w:pos="4156"/>
          <w:tab w:val="left" w:pos="6405"/>
        </w:tabs>
        <w:adjustRightInd w:val="0"/>
        <w:snapToGrid w:val="0"/>
        <w:spacing w:line="360" w:lineRule="auto"/>
        <w:jc w:val="left"/>
        <w:rPr>
          <w:rFonts w:ascii="仿宋" w:hAnsi="仿宋" w:eastAsia="仿宋" w:cs="仿宋"/>
          <w:b/>
          <w:color w:val="auto"/>
          <w:sz w:val="48"/>
          <w:szCs w:val="48"/>
          <w:highlight w:val="none"/>
        </w:rPr>
      </w:pPr>
      <w:r>
        <w:rPr>
          <w:rFonts w:hint="eastAsia" w:ascii="仿宋" w:hAnsi="仿宋" w:eastAsia="仿宋" w:cs="仿宋"/>
          <w:b/>
          <w:color w:val="auto"/>
          <w:highlight w:val="none"/>
        </w:rPr>
        <w:tab/>
      </w:r>
      <w:r>
        <w:rPr>
          <w:rFonts w:hint="eastAsia" w:ascii="仿宋" w:hAnsi="仿宋" w:eastAsia="仿宋" w:cs="仿宋"/>
          <w:b/>
          <w:color w:val="auto"/>
          <w:sz w:val="52"/>
          <w:szCs w:val="48"/>
          <w:highlight w:val="none"/>
        </w:rPr>
        <w:t>招标文件</w:t>
      </w:r>
    </w:p>
    <w:p>
      <w:pPr>
        <w:adjustRightInd w:val="0"/>
        <w:snapToGrid w:val="0"/>
        <w:spacing w:line="360" w:lineRule="auto"/>
        <w:rPr>
          <w:rFonts w:ascii="仿宋" w:hAnsi="仿宋" w:eastAsia="仿宋" w:cs="仿宋"/>
          <w:color w:val="auto"/>
          <w:highlight w:val="none"/>
        </w:rPr>
      </w:pPr>
    </w:p>
    <w:p>
      <w:pPr>
        <w:adjustRightInd w:val="0"/>
        <w:snapToGrid w:val="0"/>
        <w:spacing w:line="360" w:lineRule="auto"/>
        <w:rPr>
          <w:rFonts w:ascii="仿宋" w:hAnsi="仿宋" w:eastAsia="仿宋" w:cs="仿宋"/>
          <w:color w:val="auto"/>
          <w:highlight w:val="none"/>
        </w:rPr>
      </w:pPr>
    </w:p>
    <w:p>
      <w:pPr>
        <w:adjustRightInd w:val="0"/>
        <w:snapToGrid w:val="0"/>
        <w:spacing w:line="360" w:lineRule="auto"/>
        <w:rPr>
          <w:rFonts w:ascii="仿宋" w:hAnsi="仿宋" w:eastAsia="仿宋" w:cs="仿宋"/>
          <w:color w:val="auto"/>
          <w:highlight w:val="none"/>
        </w:rPr>
      </w:pPr>
    </w:p>
    <w:p>
      <w:pPr>
        <w:adjustRightInd w:val="0"/>
        <w:snapToGrid w:val="0"/>
        <w:spacing w:line="360" w:lineRule="auto"/>
        <w:ind w:left="2405" w:leftChars="234" w:hanging="1843" w:hangingChars="510"/>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rPr>
        <w:t>项目名称：</w:t>
      </w:r>
      <w:r>
        <w:rPr>
          <w:rFonts w:hint="eastAsia" w:ascii="仿宋" w:hAnsi="仿宋" w:eastAsia="仿宋" w:cs="仿宋"/>
          <w:b/>
          <w:color w:val="auto"/>
          <w:sz w:val="36"/>
          <w:szCs w:val="36"/>
          <w:highlight w:val="none"/>
          <w:lang w:eastAsia="zh-CN"/>
        </w:rPr>
        <w:t>国家税务总局横琴粤澳深度合作区税务局购买2024-2025年后勤保障服务采购项目</w:t>
      </w:r>
    </w:p>
    <w:p>
      <w:pPr>
        <w:adjustRightInd w:val="0"/>
        <w:snapToGrid w:val="0"/>
        <w:spacing w:line="360" w:lineRule="auto"/>
        <w:ind w:left="2311" w:leftChars="234" w:hanging="1749" w:hangingChars="484"/>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rPr>
        <w:t>项目编号：</w:t>
      </w:r>
      <w:r>
        <w:rPr>
          <w:rFonts w:hint="eastAsia" w:ascii="仿宋" w:hAnsi="仿宋" w:eastAsia="仿宋" w:cs="仿宋"/>
          <w:b/>
          <w:color w:val="auto"/>
          <w:sz w:val="36"/>
          <w:szCs w:val="36"/>
          <w:highlight w:val="none"/>
          <w:lang w:eastAsia="zh-CN"/>
        </w:rPr>
        <w:t>GDZX2023-F101W</w:t>
      </w:r>
    </w:p>
    <w:p>
      <w:pPr>
        <w:pStyle w:val="70"/>
        <w:ind w:firstLine="0" w:firstLineChars="0"/>
        <w:rPr>
          <w:rFonts w:ascii="仿宋" w:hAnsi="仿宋" w:eastAsia="仿宋" w:cs="仿宋"/>
          <w:color w:val="auto"/>
          <w:sz w:val="32"/>
          <w:szCs w:val="32"/>
          <w:highlight w:val="none"/>
        </w:rPr>
      </w:pPr>
    </w:p>
    <w:p>
      <w:pPr>
        <w:adjustRightInd w:val="0"/>
        <w:snapToGrid w:val="0"/>
        <w:spacing w:line="360" w:lineRule="auto"/>
        <w:rPr>
          <w:rFonts w:ascii="仿宋" w:hAnsi="仿宋" w:eastAsia="仿宋" w:cs="仿宋"/>
          <w:color w:val="auto"/>
          <w:sz w:val="32"/>
          <w:szCs w:val="32"/>
          <w:highlight w:val="none"/>
        </w:rPr>
      </w:pPr>
    </w:p>
    <w:p>
      <w:pPr>
        <w:pStyle w:val="86"/>
        <w:ind w:firstLine="0" w:firstLineChars="0"/>
        <w:rPr>
          <w:rFonts w:ascii="仿宋" w:hAnsi="仿宋" w:eastAsia="仿宋" w:cs="仿宋"/>
          <w:color w:val="auto"/>
          <w:highlight w:val="none"/>
        </w:rPr>
      </w:pPr>
    </w:p>
    <w:p>
      <w:pPr>
        <w:pStyle w:val="86"/>
        <w:ind w:firstLine="0" w:firstLineChars="0"/>
        <w:rPr>
          <w:rFonts w:ascii="仿宋" w:hAnsi="仿宋" w:eastAsia="仿宋" w:cs="仿宋"/>
          <w:color w:val="auto"/>
          <w:sz w:val="32"/>
          <w:szCs w:val="32"/>
          <w:highlight w:val="none"/>
        </w:rPr>
      </w:pPr>
    </w:p>
    <w:p>
      <w:pPr>
        <w:pStyle w:val="86"/>
        <w:ind w:firstLine="0" w:firstLineChars="0"/>
        <w:rPr>
          <w:rFonts w:ascii="仿宋" w:hAnsi="仿宋" w:eastAsia="仿宋" w:cs="仿宋"/>
          <w:color w:val="auto"/>
          <w:sz w:val="32"/>
          <w:szCs w:val="32"/>
          <w:highlight w:val="none"/>
        </w:rPr>
      </w:pPr>
    </w:p>
    <w:p>
      <w:pPr>
        <w:adjustRightInd w:val="0"/>
        <w:snapToGrid w:val="0"/>
        <w:spacing w:line="360" w:lineRule="auto"/>
        <w:ind w:left="1923" w:leftChars="266" w:hanging="1285" w:hangingChars="40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招标人：</w:t>
      </w:r>
      <w:r>
        <w:rPr>
          <w:rFonts w:hint="eastAsia" w:ascii="仿宋" w:hAnsi="仿宋" w:eastAsia="仿宋" w:cs="仿宋"/>
          <w:b/>
          <w:color w:val="auto"/>
          <w:sz w:val="32"/>
          <w:szCs w:val="32"/>
          <w:highlight w:val="none"/>
          <w:lang w:eastAsia="zh-CN"/>
        </w:rPr>
        <w:t>国家税务总局横琴粤澳深度合作区税务局</w:t>
      </w:r>
    </w:p>
    <w:p>
      <w:pPr>
        <w:adjustRightInd w:val="0"/>
        <w:snapToGrid w:val="0"/>
        <w:spacing w:line="360" w:lineRule="auto"/>
        <w:ind w:firstLine="643" w:firstLineChars="2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招标代理机构：广东智祥工程管理服务有限公司</w:t>
      </w:r>
    </w:p>
    <w:p>
      <w:pPr>
        <w:spacing w:line="360" w:lineRule="auto"/>
        <w:ind w:firstLine="643" w:firstLineChars="2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日期：二〇二三年</w:t>
      </w:r>
      <w:r>
        <w:rPr>
          <w:rFonts w:hint="eastAsia" w:ascii="仿宋" w:hAnsi="仿宋" w:eastAsia="仿宋" w:cs="仿宋"/>
          <w:b/>
          <w:color w:val="auto"/>
          <w:sz w:val="32"/>
          <w:szCs w:val="32"/>
          <w:highlight w:val="none"/>
          <w:lang w:eastAsia="zh-CN"/>
        </w:rPr>
        <w:t>十一</w:t>
      </w:r>
      <w:r>
        <w:rPr>
          <w:rFonts w:hint="eastAsia" w:ascii="仿宋" w:hAnsi="仿宋" w:eastAsia="仿宋" w:cs="仿宋"/>
          <w:b/>
          <w:color w:val="auto"/>
          <w:sz w:val="32"/>
          <w:szCs w:val="32"/>
          <w:highlight w:val="none"/>
        </w:rPr>
        <w:t>月</w:t>
      </w:r>
    </w:p>
    <w:p>
      <w:pPr>
        <w:spacing w:line="360" w:lineRule="auto"/>
        <w:jc w:val="center"/>
        <w:rPr>
          <w:rFonts w:hint="eastAsia" w:ascii="仿宋" w:hAnsi="仿宋" w:eastAsia="仿宋" w:cs="仿宋"/>
          <w:b/>
          <w:bCs/>
          <w:color w:val="auto"/>
          <w:sz w:val="32"/>
          <w:szCs w:val="32"/>
          <w:highlight w:val="none"/>
        </w:rPr>
        <w:sectPr>
          <w:footerReference r:id="rId6" w:type="first"/>
          <w:footerReference r:id="rId5" w:type="default"/>
          <w:pgSz w:w="11905" w:h="16838"/>
          <w:pgMar w:top="1463" w:right="1803" w:bottom="1463" w:left="1803" w:header="777" w:footer="992" w:gutter="0"/>
          <w:paperSrc w:first="7"/>
          <w:pgNumType w:fmt="decimal"/>
          <w:cols w:space="0" w:num="1"/>
          <w:titlePg/>
          <w:rtlGutter w:val="0"/>
          <w:docGrid w:linePitch="312" w:charSpace="0"/>
        </w:sectPr>
      </w:pPr>
    </w:p>
    <w:p>
      <w:pPr>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目</w:t>
      </w:r>
      <w:r>
        <w:rPr>
          <w:rFonts w:hint="eastAsia" w:ascii="仿宋" w:hAnsi="仿宋" w:eastAsia="仿宋" w:cs="仿宋"/>
          <w:b/>
          <w:bCs/>
          <w:color w:val="auto"/>
          <w:sz w:val="32"/>
          <w:szCs w:val="32"/>
          <w:highlight w:val="none"/>
        </w:rPr>
        <w:tab/>
      </w:r>
      <w:r>
        <w:rPr>
          <w:rFonts w:hint="eastAsia" w:ascii="仿宋" w:hAnsi="仿宋" w:eastAsia="仿宋" w:cs="仿宋"/>
          <w:b/>
          <w:bCs/>
          <w:color w:val="auto"/>
          <w:sz w:val="32"/>
          <w:szCs w:val="32"/>
          <w:highlight w:val="none"/>
        </w:rPr>
        <w:tab/>
      </w:r>
      <w:r>
        <w:rPr>
          <w:rFonts w:hint="eastAsia" w:ascii="仿宋" w:hAnsi="仿宋" w:eastAsia="仿宋" w:cs="仿宋"/>
          <w:b/>
          <w:bCs/>
          <w:color w:val="auto"/>
          <w:sz w:val="32"/>
          <w:szCs w:val="32"/>
          <w:highlight w:val="none"/>
        </w:rPr>
        <w:t>录</w:t>
      </w:r>
    </w:p>
    <w:p>
      <w:pPr>
        <w:pStyle w:val="59"/>
        <w:tabs>
          <w:tab w:val="right" w:leader="dot" w:pos="8301"/>
        </w:tabs>
      </w:pPr>
      <w:r>
        <w:rPr>
          <w:rFonts w:hint="eastAsia" w:ascii="仿宋" w:hAnsi="仿宋" w:eastAsia="仿宋" w:cs="仿宋"/>
          <w:bCs w:val="0"/>
          <w:i w:val="0"/>
          <w:iCs w:val="0"/>
          <w:color w:val="auto"/>
          <w:sz w:val="20"/>
          <w:szCs w:val="20"/>
          <w:highlight w:val="none"/>
        </w:rPr>
        <w:fldChar w:fldCharType="begin"/>
      </w:r>
      <w:r>
        <w:rPr>
          <w:rFonts w:hint="eastAsia" w:ascii="仿宋" w:hAnsi="仿宋" w:eastAsia="仿宋" w:cs="仿宋"/>
          <w:bCs w:val="0"/>
          <w:i w:val="0"/>
          <w:iCs w:val="0"/>
          <w:color w:val="auto"/>
          <w:sz w:val="20"/>
          <w:szCs w:val="20"/>
          <w:highlight w:val="none"/>
        </w:rPr>
        <w:instrText xml:space="preserve"> TOC \o "1-3" \h \z \u </w:instrText>
      </w:r>
      <w:r>
        <w:rPr>
          <w:rFonts w:hint="eastAsia" w:ascii="仿宋" w:hAnsi="仿宋" w:eastAsia="仿宋" w:cs="仿宋"/>
          <w:bCs w:val="0"/>
          <w:i w:val="0"/>
          <w:iCs w:val="0"/>
          <w:color w:val="auto"/>
          <w:sz w:val="20"/>
          <w:szCs w:val="20"/>
          <w:highlight w:val="none"/>
        </w:rPr>
        <w:fldChar w:fldCharType="separate"/>
      </w:r>
      <w:r>
        <w:rPr>
          <w:rFonts w:hint="eastAsia" w:ascii="仿宋" w:hAnsi="仿宋" w:eastAsia="仿宋" w:cs="仿宋"/>
          <w:bCs w:val="0"/>
          <w:i w:val="0"/>
          <w:iCs w:val="0"/>
          <w:color w:val="auto"/>
          <w:szCs w:val="20"/>
          <w:highlight w:val="none"/>
        </w:rPr>
        <w:fldChar w:fldCharType="begin"/>
      </w:r>
      <w:r>
        <w:rPr>
          <w:rFonts w:hint="eastAsia" w:ascii="仿宋" w:hAnsi="仿宋" w:eastAsia="仿宋" w:cs="仿宋"/>
          <w:bCs w:val="0"/>
          <w:i w:val="0"/>
          <w:iCs w:val="0"/>
          <w:szCs w:val="20"/>
          <w:highlight w:val="none"/>
        </w:rPr>
        <w:instrText xml:space="preserve"> HYPERLINK \l _Toc24406 </w:instrText>
      </w:r>
      <w:r>
        <w:rPr>
          <w:rFonts w:hint="eastAsia" w:ascii="仿宋" w:hAnsi="仿宋" w:eastAsia="仿宋" w:cs="仿宋"/>
          <w:bCs w:val="0"/>
          <w:i w:val="0"/>
          <w:iCs w:val="0"/>
          <w:szCs w:val="20"/>
          <w:highlight w:val="none"/>
        </w:rPr>
        <w:fldChar w:fldCharType="separate"/>
      </w:r>
      <w:r>
        <w:rPr>
          <w:rFonts w:hint="eastAsia" w:ascii="仿宋" w:hAnsi="仿宋" w:eastAsia="仿宋" w:cs="仿宋"/>
          <w:highlight w:val="none"/>
        </w:rPr>
        <w:t>第一部分 投标邀请函</w:t>
      </w:r>
      <w:r>
        <w:tab/>
      </w:r>
      <w:r>
        <w:fldChar w:fldCharType="begin"/>
      </w:r>
      <w:r>
        <w:instrText xml:space="preserve"> PAGEREF _Toc24406 \h </w:instrText>
      </w:r>
      <w:r>
        <w:fldChar w:fldCharType="separate"/>
      </w:r>
      <w:r>
        <w:t>4</w:t>
      </w:r>
      <w:r>
        <w:fldChar w:fldCharType="end"/>
      </w:r>
      <w:r>
        <w:rPr>
          <w:rFonts w:hint="eastAsia" w:ascii="仿宋" w:hAnsi="仿宋" w:eastAsia="仿宋" w:cs="仿宋"/>
          <w:bCs w:val="0"/>
          <w:i w:val="0"/>
          <w:iCs w:val="0"/>
          <w:color w:val="auto"/>
          <w:szCs w:val="20"/>
          <w:highlight w:val="none"/>
        </w:rPr>
        <w:fldChar w:fldCharType="end"/>
      </w:r>
    </w:p>
    <w:p>
      <w:pPr>
        <w:pStyle w:val="74"/>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_Toc5457 </w:instrText>
      </w:r>
      <w:r>
        <w:rPr>
          <w:rFonts w:hint="eastAsia" w:ascii="仿宋" w:hAnsi="仿宋" w:eastAsia="仿宋" w:cs="仿宋"/>
          <w:szCs w:val="20"/>
          <w:highlight w:val="none"/>
        </w:rPr>
        <w:fldChar w:fldCharType="separate"/>
      </w:r>
      <w:r>
        <w:rPr>
          <w:rFonts w:hint="eastAsia" w:ascii="仿宋" w:hAnsi="仿宋" w:eastAsia="仿宋" w:cs="仿宋"/>
          <w:szCs w:val="25"/>
          <w:highlight w:val="none"/>
        </w:rPr>
        <w:t>一、项目基本情况</w:t>
      </w:r>
      <w:r>
        <w:tab/>
      </w:r>
      <w:r>
        <w:fldChar w:fldCharType="begin"/>
      </w:r>
      <w:r>
        <w:instrText xml:space="preserve"> PAGEREF _Toc5457 \h </w:instrText>
      </w:r>
      <w:r>
        <w:fldChar w:fldCharType="separate"/>
      </w:r>
      <w:r>
        <w:t>5</w:t>
      </w:r>
      <w:r>
        <w:fldChar w:fldCharType="end"/>
      </w:r>
      <w:r>
        <w:rPr>
          <w:rFonts w:hint="eastAsia" w:ascii="仿宋" w:hAnsi="仿宋" w:eastAsia="仿宋" w:cs="仿宋"/>
          <w:color w:val="auto"/>
          <w:szCs w:val="20"/>
          <w:highlight w:val="none"/>
        </w:rPr>
        <w:fldChar w:fldCharType="end"/>
      </w:r>
    </w:p>
    <w:p>
      <w:pPr>
        <w:pStyle w:val="74"/>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_Toc6985 </w:instrText>
      </w:r>
      <w:r>
        <w:rPr>
          <w:rFonts w:hint="eastAsia" w:ascii="仿宋" w:hAnsi="仿宋" w:eastAsia="仿宋" w:cs="仿宋"/>
          <w:szCs w:val="20"/>
          <w:highlight w:val="none"/>
        </w:rPr>
        <w:fldChar w:fldCharType="separate"/>
      </w:r>
      <w:r>
        <w:rPr>
          <w:rFonts w:hint="eastAsia" w:ascii="仿宋" w:hAnsi="仿宋" w:eastAsia="仿宋" w:cs="仿宋"/>
          <w:szCs w:val="25"/>
          <w:highlight w:val="none"/>
        </w:rPr>
        <w:t>三、获取招标文件</w:t>
      </w:r>
      <w:r>
        <w:tab/>
      </w:r>
      <w:r>
        <w:fldChar w:fldCharType="begin"/>
      </w:r>
      <w:r>
        <w:instrText xml:space="preserve"> PAGEREF _Toc6985 \h </w:instrText>
      </w:r>
      <w:r>
        <w:fldChar w:fldCharType="separate"/>
      </w:r>
      <w:r>
        <w:t>7</w:t>
      </w:r>
      <w:r>
        <w:fldChar w:fldCharType="end"/>
      </w:r>
      <w:r>
        <w:rPr>
          <w:rFonts w:hint="eastAsia" w:ascii="仿宋" w:hAnsi="仿宋" w:eastAsia="仿宋" w:cs="仿宋"/>
          <w:color w:val="auto"/>
          <w:szCs w:val="20"/>
          <w:highlight w:val="none"/>
        </w:rPr>
        <w:fldChar w:fldCharType="end"/>
      </w:r>
    </w:p>
    <w:p>
      <w:pPr>
        <w:pStyle w:val="74"/>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_Toc29738 </w:instrText>
      </w:r>
      <w:r>
        <w:rPr>
          <w:rFonts w:hint="eastAsia" w:ascii="仿宋" w:hAnsi="仿宋" w:eastAsia="仿宋" w:cs="仿宋"/>
          <w:szCs w:val="20"/>
          <w:highlight w:val="none"/>
        </w:rPr>
        <w:fldChar w:fldCharType="separate"/>
      </w:r>
      <w:r>
        <w:rPr>
          <w:rFonts w:hint="eastAsia" w:ascii="仿宋" w:hAnsi="仿宋" w:eastAsia="仿宋" w:cs="仿宋"/>
          <w:szCs w:val="25"/>
          <w:highlight w:val="none"/>
        </w:rPr>
        <w:t>四、提交投标文件截止时间、开标时间和地点</w:t>
      </w:r>
      <w:r>
        <w:tab/>
      </w:r>
      <w:r>
        <w:fldChar w:fldCharType="begin"/>
      </w:r>
      <w:r>
        <w:instrText xml:space="preserve"> PAGEREF _Toc29738 \h </w:instrText>
      </w:r>
      <w:r>
        <w:fldChar w:fldCharType="separate"/>
      </w:r>
      <w:r>
        <w:t>7</w:t>
      </w:r>
      <w:r>
        <w:fldChar w:fldCharType="end"/>
      </w:r>
      <w:r>
        <w:rPr>
          <w:rFonts w:hint="eastAsia" w:ascii="仿宋" w:hAnsi="仿宋" w:eastAsia="仿宋" w:cs="仿宋"/>
          <w:color w:val="auto"/>
          <w:szCs w:val="20"/>
          <w:highlight w:val="none"/>
        </w:rPr>
        <w:fldChar w:fldCharType="end"/>
      </w:r>
    </w:p>
    <w:p>
      <w:pPr>
        <w:pStyle w:val="74"/>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_Toc28821 </w:instrText>
      </w:r>
      <w:r>
        <w:rPr>
          <w:rFonts w:hint="eastAsia" w:ascii="仿宋" w:hAnsi="仿宋" w:eastAsia="仿宋" w:cs="仿宋"/>
          <w:szCs w:val="20"/>
          <w:highlight w:val="none"/>
        </w:rPr>
        <w:fldChar w:fldCharType="separate"/>
      </w:r>
      <w:r>
        <w:rPr>
          <w:rFonts w:hint="eastAsia" w:ascii="仿宋" w:hAnsi="仿宋" w:eastAsia="仿宋" w:cs="仿宋"/>
          <w:szCs w:val="25"/>
          <w:highlight w:val="none"/>
        </w:rPr>
        <w:t>五、公告期限</w:t>
      </w:r>
      <w:r>
        <w:tab/>
      </w:r>
      <w:r>
        <w:fldChar w:fldCharType="begin"/>
      </w:r>
      <w:r>
        <w:instrText xml:space="preserve"> PAGEREF _Toc28821 \h </w:instrText>
      </w:r>
      <w:r>
        <w:fldChar w:fldCharType="separate"/>
      </w:r>
      <w:r>
        <w:t>7</w:t>
      </w:r>
      <w:r>
        <w:fldChar w:fldCharType="end"/>
      </w:r>
      <w:r>
        <w:rPr>
          <w:rFonts w:hint="eastAsia" w:ascii="仿宋" w:hAnsi="仿宋" w:eastAsia="仿宋" w:cs="仿宋"/>
          <w:color w:val="auto"/>
          <w:szCs w:val="20"/>
          <w:highlight w:val="none"/>
        </w:rPr>
        <w:fldChar w:fldCharType="end"/>
      </w:r>
    </w:p>
    <w:p>
      <w:pPr>
        <w:pStyle w:val="74"/>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_Toc20441 </w:instrText>
      </w:r>
      <w:r>
        <w:rPr>
          <w:rFonts w:hint="eastAsia" w:ascii="仿宋" w:hAnsi="仿宋" w:eastAsia="仿宋" w:cs="仿宋"/>
          <w:szCs w:val="20"/>
          <w:highlight w:val="none"/>
        </w:rPr>
        <w:fldChar w:fldCharType="separate"/>
      </w:r>
      <w:r>
        <w:rPr>
          <w:rFonts w:hint="eastAsia" w:ascii="仿宋" w:hAnsi="仿宋" w:eastAsia="仿宋" w:cs="仿宋"/>
          <w:szCs w:val="25"/>
          <w:highlight w:val="none"/>
        </w:rPr>
        <w:t>六、其他补充事宜</w:t>
      </w:r>
      <w:r>
        <w:tab/>
      </w:r>
      <w:r>
        <w:fldChar w:fldCharType="begin"/>
      </w:r>
      <w:r>
        <w:instrText xml:space="preserve"> PAGEREF _Toc20441 \h </w:instrText>
      </w:r>
      <w:r>
        <w:fldChar w:fldCharType="separate"/>
      </w:r>
      <w:r>
        <w:t>7</w:t>
      </w:r>
      <w:r>
        <w:fldChar w:fldCharType="end"/>
      </w:r>
      <w:r>
        <w:rPr>
          <w:rFonts w:hint="eastAsia" w:ascii="仿宋" w:hAnsi="仿宋" w:eastAsia="仿宋" w:cs="仿宋"/>
          <w:color w:val="auto"/>
          <w:szCs w:val="20"/>
          <w:highlight w:val="none"/>
        </w:rPr>
        <w:fldChar w:fldCharType="end"/>
      </w:r>
    </w:p>
    <w:p>
      <w:pPr>
        <w:pStyle w:val="74"/>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_Toc14195 </w:instrText>
      </w:r>
      <w:r>
        <w:rPr>
          <w:rFonts w:hint="eastAsia" w:ascii="仿宋" w:hAnsi="仿宋" w:eastAsia="仿宋" w:cs="仿宋"/>
          <w:szCs w:val="20"/>
          <w:highlight w:val="none"/>
        </w:rPr>
        <w:fldChar w:fldCharType="separate"/>
      </w:r>
      <w:r>
        <w:rPr>
          <w:rFonts w:hint="eastAsia" w:ascii="仿宋" w:hAnsi="仿宋" w:eastAsia="仿宋" w:cs="仿宋"/>
          <w:szCs w:val="25"/>
          <w:highlight w:val="none"/>
        </w:rPr>
        <w:t>七、对本次招标提出询问，请按以下方式联系。</w:t>
      </w:r>
      <w:r>
        <w:tab/>
      </w:r>
      <w:r>
        <w:fldChar w:fldCharType="begin"/>
      </w:r>
      <w:r>
        <w:instrText xml:space="preserve"> PAGEREF _Toc14195 \h </w:instrText>
      </w:r>
      <w:r>
        <w:fldChar w:fldCharType="separate"/>
      </w:r>
      <w:r>
        <w:t>8</w:t>
      </w:r>
      <w:r>
        <w:fldChar w:fldCharType="end"/>
      </w:r>
      <w:r>
        <w:rPr>
          <w:rFonts w:hint="eastAsia" w:ascii="仿宋" w:hAnsi="仿宋" w:eastAsia="仿宋" w:cs="仿宋"/>
          <w:color w:val="auto"/>
          <w:szCs w:val="20"/>
          <w:highlight w:val="none"/>
        </w:rPr>
        <w:fldChar w:fldCharType="end"/>
      </w:r>
    </w:p>
    <w:p>
      <w:pPr>
        <w:pStyle w:val="59"/>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_Toc10151 </w:instrText>
      </w:r>
      <w:r>
        <w:rPr>
          <w:rFonts w:hint="eastAsia" w:ascii="仿宋" w:hAnsi="仿宋" w:eastAsia="仿宋" w:cs="仿宋"/>
          <w:szCs w:val="20"/>
          <w:highlight w:val="none"/>
        </w:rPr>
        <w:fldChar w:fldCharType="separate"/>
      </w:r>
      <w:r>
        <w:rPr>
          <w:rFonts w:hint="eastAsia" w:ascii="仿宋" w:hAnsi="仿宋" w:eastAsia="仿宋" w:cs="仿宋"/>
          <w:highlight w:val="none"/>
        </w:rPr>
        <w:t>第二部分 投标资料表</w:t>
      </w:r>
      <w:r>
        <w:tab/>
      </w:r>
      <w:r>
        <w:fldChar w:fldCharType="begin"/>
      </w:r>
      <w:r>
        <w:instrText xml:space="preserve"> PAGEREF _Toc10151 \h </w:instrText>
      </w:r>
      <w:r>
        <w:fldChar w:fldCharType="separate"/>
      </w:r>
      <w:r>
        <w:t>10</w:t>
      </w:r>
      <w:r>
        <w:fldChar w:fldCharType="end"/>
      </w:r>
      <w:r>
        <w:rPr>
          <w:rFonts w:hint="eastAsia" w:ascii="仿宋" w:hAnsi="仿宋" w:eastAsia="仿宋" w:cs="仿宋"/>
          <w:color w:val="auto"/>
          <w:szCs w:val="20"/>
          <w:highlight w:val="none"/>
        </w:rPr>
        <w:fldChar w:fldCharType="end"/>
      </w:r>
    </w:p>
    <w:p>
      <w:pPr>
        <w:pStyle w:val="74"/>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_Toc31857 </w:instrText>
      </w:r>
      <w:r>
        <w:rPr>
          <w:rFonts w:hint="eastAsia" w:ascii="仿宋" w:hAnsi="仿宋" w:eastAsia="仿宋" w:cs="仿宋"/>
          <w:szCs w:val="20"/>
          <w:highlight w:val="none"/>
        </w:rPr>
        <w:fldChar w:fldCharType="separate"/>
      </w:r>
      <w:r>
        <w:rPr>
          <w:rFonts w:hint="eastAsia" w:ascii="仿宋" w:hAnsi="仿宋" w:eastAsia="仿宋" w:cs="仿宋"/>
          <w:szCs w:val="28"/>
          <w:highlight w:val="none"/>
        </w:rPr>
        <w:t>一、投标须知前附表</w:t>
      </w:r>
      <w:r>
        <w:tab/>
      </w:r>
      <w:r>
        <w:fldChar w:fldCharType="begin"/>
      </w:r>
      <w:r>
        <w:instrText xml:space="preserve"> PAGEREF _Toc31857 \h </w:instrText>
      </w:r>
      <w:r>
        <w:fldChar w:fldCharType="separate"/>
      </w:r>
      <w:r>
        <w:t>10</w:t>
      </w:r>
      <w:r>
        <w:fldChar w:fldCharType="end"/>
      </w:r>
      <w:r>
        <w:rPr>
          <w:rFonts w:hint="eastAsia" w:ascii="仿宋" w:hAnsi="仿宋" w:eastAsia="仿宋" w:cs="仿宋"/>
          <w:color w:val="auto"/>
          <w:szCs w:val="20"/>
          <w:highlight w:val="none"/>
        </w:rPr>
        <w:fldChar w:fldCharType="end"/>
      </w:r>
    </w:p>
    <w:p>
      <w:pPr>
        <w:pStyle w:val="74"/>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_Toc32405 </w:instrText>
      </w:r>
      <w:r>
        <w:rPr>
          <w:rFonts w:hint="eastAsia" w:ascii="仿宋" w:hAnsi="仿宋" w:eastAsia="仿宋" w:cs="仿宋"/>
          <w:szCs w:val="20"/>
          <w:highlight w:val="none"/>
        </w:rPr>
        <w:fldChar w:fldCharType="separate"/>
      </w:r>
      <w:r>
        <w:rPr>
          <w:rFonts w:hint="eastAsia" w:ascii="仿宋" w:hAnsi="仿宋" w:eastAsia="仿宋" w:cs="仿宋"/>
          <w:bCs/>
          <w:szCs w:val="28"/>
          <w:highlight w:val="none"/>
        </w:rPr>
        <w:t>附件：</w:t>
      </w:r>
      <w:r>
        <w:tab/>
      </w:r>
      <w:r>
        <w:fldChar w:fldCharType="begin"/>
      </w:r>
      <w:r>
        <w:instrText xml:space="preserve"> PAGEREF _Toc32405 \h </w:instrText>
      </w:r>
      <w:r>
        <w:fldChar w:fldCharType="separate"/>
      </w:r>
      <w:r>
        <w:t>14</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_Toc25746 </w:instrText>
      </w:r>
      <w:r>
        <w:rPr>
          <w:rFonts w:hint="eastAsia" w:ascii="仿宋" w:hAnsi="仿宋" w:eastAsia="仿宋" w:cs="仿宋"/>
          <w:szCs w:val="20"/>
          <w:highlight w:val="none"/>
        </w:rPr>
        <w:fldChar w:fldCharType="separate"/>
      </w:r>
      <w:r>
        <w:rPr>
          <w:rFonts w:hint="eastAsia" w:ascii="仿宋" w:hAnsi="仿宋" w:eastAsia="仿宋" w:cs="仿宋"/>
          <w:szCs w:val="24"/>
          <w:highlight w:val="none"/>
        </w:rPr>
        <w:t>附件1：资格审查表</w:t>
      </w:r>
      <w:r>
        <w:tab/>
      </w:r>
      <w:r>
        <w:fldChar w:fldCharType="begin"/>
      </w:r>
      <w:r>
        <w:instrText xml:space="preserve"> PAGEREF _Toc25746 \h </w:instrText>
      </w:r>
      <w:r>
        <w:fldChar w:fldCharType="separate"/>
      </w:r>
      <w:r>
        <w:t>14</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_Toc25491 </w:instrText>
      </w:r>
      <w:r>
        <w:rPr>
          <w:rFonts w:hint="eastAsia" w:ascii="仿宋" w:hAnsi="仿宋" w:eastAsia="仿宋" w:cs="仿宋"/>
          <w:szCs w:val="20"/>
          <w:highlight w:val="none"/>
        </w:rPr>
        <w:fldChar w:fldCharType="separate"/>
      </w:r>
      <w:r>
        <w:rPr>
          <w:rFonts w:hint="eastAsia" w:ascii="仿宋" w:hAnsi="仿宋" w:eastAsia="仿宋" w:cs="仿宋"/>
          <w:szCs w:val="24"/>
          <w:highlight w:val="none"/>
        </w:rPr>
        <w:t>附件2：符合性审查表</w:t>
      </w:r>
      <w:r>
        <w:tab/>
      </w:r>
      <w:r>
        <w:fldChar w:fldCharType="begin"/>
      </w:r>
      <w:r>
        <w:instrText xml:space="preserve"> PAGEREF _Toc25491 \h </w:instrText>
      </w:r>
      <w:r>
        <w:fldChar w:fldCharType="separate"/>
      </w:r>
      <w:r>
        <w:t>15</w:t>
      </w:r>
      <w:r>
        <w:fldChar w:fldCharType="end"/>
      </w:r>
      <w:r>
        <w:rPr>
          <w:rFonts w:hint="eastAsia" w:ascii="仿宋" w:hAnsi="仿宋" w:eastAsia="仿宋" w:cs="仿宋"/>
          <w:color w:val="auto"/>
          <w:szCs w:val="20"/>
          <w:highlight w:val="none"/>
        </w:rPr>
        <w:fldChar w:fldCharType="end"/>
      </w:r>
    </w:p>
    <w:p>
      <w:pPr>
        <w:pStyle w:val="74"/>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_Toc12567 </w:instrText>
      </w:r>
      <w:r>
        <w:rPr>
          <w:rFonts w:hint="eastAsia" w:ascii="仿宋" w:hAnsi="仿宋" w:eastAsia="仿宋" w:cs="仿宋"/>
          <w:szCs w:val="20"/>
          <w:highlight w:val="none"/>
        </w:rPr>
        <w:fldChar w:fldCharType="separate"/>
      </w:r>
      <w:r>
        <w:rPr>
          <w:rFonts w:hint="eastAsia" w:ascii="仿宋" w:hAnsi="仿宋" w:eastAsia="仿宋" w:cs="仿宋"/>
          <w:bCs/>
          <w:szCs w:val="32"/>
          <w:highlight w:val="none"/>
        </w:rPr>
        <w:t>二、合同资料表</w:t>
      </w:r>
      <w:r>
        <w:tab/>
      </w:r>
      <w:r>
        <w:fldChar w:fldCharType="begin"/>
      </w:r>
      <w:r>
        <w:instrText xml:space="preserve"> PAGEREF _Toc12567 \h </w:instrText>
      </w:r>
      <w:r>
        <w:fldChar w:fldCharType="separate"/>
      </w:r>
      <w:r>
        <w:t>19</w:t>
      </w:r>
      <w:r>
        <w:fldChar w:fldCharType="end"/>
      </w:r>
      <w:r>
        <w:rPr>
          <w:rFonts w:hint="eastAsia" w:ascii="仿宋" w:hAnsi="仿宋" w:eastAsia="仿宋" w:cs="仿宋"/>
          <w:color w:val="auto"/>
          <w:szCs w:val="20"/>
          <w:highlight w:val="none"/>
        </w:rPr>
        <w:fldChar w:fldCharType="end"/>
      </w:r>
    </w:p>
    <w:p>
      <w:pPr>
        <w:pStyle w:val="59"/>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_Toc4264 </w:instrText>
      </w:r>
      <w:r>
        <w:rPr>
          <w:rFonts w:hint="eastAsia" w:ascii="仿宋" w:hAnsi="仿宋" w:eastAsia="仿宋" w:cs="仿宋"/>
          <w:szCs w:val="20"/>
          <w:highlight w:val="none"/>
        </w:rPr>
        <w:fldChar w:fldCharType="separate"/>
      </w:r>
      <w:r>
        <w:rPr>
          <w:rFonts w:hint="eastAsia" w:ascii="仿宋" w:hAnsi="仿宋" w:eastAsia="仿宋" w:cs="仿宋"/>
          <w:highlight w:val="none"/>
        </w:rPr>
        <w:t>第三部分 投标人须知</w:t>
      </w:r>
      <w:r>
        <w:tab/>
      </w:r>
      <w:r>
        <w:fldChar w:fldCharType="begin"/>
      </w:r>
      <w:r>
        <w:instrText xml:space="preserve"> PAGEREF _Toc4264 \h </w:instrText>
      </w:r>
      <w:r>
        <w:fldChar w:fldCharType="separate"/>
      </w:r>
      <w:r>
        <w:t>21</w:t>
      </w:r>
      <w:r>
        <w:fldChar w:fldCharType="end"/>
      </w:r>
      <w:r>
        <w:rPr>
          <w:rFonts w:hint="eastAsia" w:ascii="仿宋" w:hAnsi="仿宋" w:eastAsia="仿宋" w:cs="仿宋"/>
          <w:color w:val="auto"/>
          <w:szCs w:val="20"/>
          <w:highlight w:val="none"/>
        </w:rPr>
        <w:fldChar w:fldCharType="end"/>
      </w:r>
    </w:p>
    <w:p>
      <w:pPr>
        <w:pStyle w:val="74"/>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_Toc25228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一、说  明</w:t>
      </w:r>
      <w:r>
        <w:tab/>
      </w:r>
      <w:r>
        <w:fldChar w:fldCharType="begin"/>
      </w:r>
      <w:r>
        <w:instrText xml:space="preserve"> PAGEREF _Toc25228 \h </w:instrText>
      </w:r>
      <w:r>
        <w:fldChar w:fldCharType="separate"/>
      </w:r>
      <w:r>
        <w:t>21</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_Toc74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1．适用范围</w:t>
      </w:r>
      <w:r>
        <w:tab/>
      </w:r>
      <w:r>
        <w:fldChar w:fldCharType="begin"/>
      </w:r>
      <w:r>
        <w:instrText xml:space="preserve"> PAGEREF _Toc74 \h </w:instrText>
      </w:r>
      <w:r>
        <w:fldChar w:fldCharType="separate"/>
      </w:r>
      <w:r>
        <w:t>21</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_Toc32067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2．定义</w:t>
      </w:r>
      <w:r>
        <w:tab/>
      </w:r>
      <w:r>
        <w:fldChar w:fldCharType="begin"/>
      </w:r>
      <w:r>
        <w:instrText xml:space="preserve"> PAGEREF _Toc32067 \h </w:instrText>
      </w:r>
      <w:r>
        <w:fldChar w:fldCharType="separate"/>
      </w:r>
      <w:r>
        <w:t>21</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_Toc4716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3．投标费用</w:t>
      </w:r>
      <w:r>
        <w:tab/>
      </w:r>
      <w:r>
        <w:fldChar w:fldCharType="begin"/>
      </w:r>
      <w:r>
        <w:instrText xml:space="preserve"> PAGEREF _Toc4716 \h </w:instrText>
      </w:r>
      <w:r>
        <w:fldChar w:fldCharType="separate"/>
      </w:r>
      <w:r>
        <w:t>22</w:t>
      </w:r>
      <w:r>
        <w:fldChar w:fldCharType="end"/>
      </w:r>
      <w:r>
        <w:rPr>
          <w:rFonts w:hint="eastAsia" w:ascii="仿宋" w:hAnsi="仿宋" w:eastAsia="仿宋" w:cs="仿宋"/>
          <w:color w:val="auto"/>
          <w:szCs w:val="20"/>
          <w:highlight w:val="none"/>
        </w:rPr>
        <w:fldChar w:fldCharType="end"/>
      </w:r>
    </w:p>
    <w:p>
      <w:pPr>
        <w:pStyle w:val="74"/>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_Toc17061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二、招标文件</w:t>
      </w:r>
      <w:r>
        <w:tab/>
      </w:r>
      <w:r>
        <w:fldChar w:fldCharType="begin"/>
      </w:r>
      <w:r>
        <w:instrText xml:space="preserve"> PAGEREF _Toc17061 \h </w:instrText>
      </w:r>
      <w:r>
        <w:fldChar w:fldCharType="separate"/>
      </w:r>
      <w:r>
        <w:t>23</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_Toc26385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4．招标文件的构成</w:t>
      </w:r>
      <w:r>
        <w:tab/>
      </w:r>
      <w:r>
        <w:fldChar w:fldCharType="begin"/>
      </w:r>
      <w:r>
        <w:instrText xml:space="preserve"> PAGEREF _Toc26385 \h </w:instrText>
      </w:r>
      <w:r>
        <w:fldChar w:fldCharType="separate"/>
      </w:r>
      <w:r>
        <w:t>23</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_Toc612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5．招标文件的澄清或修改</w:t>
      </w:r>
      <w:r>
        <w:tab/>
      </w:r>
      <w:r>
        <w:fldChar w:fldCharType="begin"/>
      </w:r>
      <w:r>
        <w:instrText xml:space="preserve"> PAGEREF _Toc612 \h </w:instrText>
      </w:r>
      <w:r>
        <w:fldChar w:fldCharType="separate"/>
      </w:r>
      <w:r>
        <w:t>23</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_Toc14498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6．投标的语言及计量</w:t>
      </w:r>
      <w:r>
        <w:tab/>
      </w:r>
      <w:r>
        <w:fldChar w:fldCharType="begin"/>
      </w:r>
      <w:r>
        <w:instrText xml:space="preserve"> PAGEREF _Toc14498 \h </w:instrText>
      </w:r>
      <w:r>
        <w:fldChar w:fldCharType="separate"/>
      </w:r>
      <w:r>
        <w:t>24</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_Toc11943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7．投标文件的构成</w:t>
      </w:r>
      <w:r>
        <w:tab/>
      </w:r>
      <w:r>
        <w:fldChar w:fldCharType="begin"/>
      </w:r>
      <w:r>
        <w:instrText xml:space="preserve"> PAGEREF _Toc11943 \h </w:instrText>
      </w:r>
      <w:r>
        <w:fldChar w:fldCharType="separate"/>
      </w:r>
      <w:r>
        <w:t>24</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_Toc18636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8．投标文件编制</w:t>
      </w:r>
      <w:r>
        <w:tab/>
      </w:r>
      <w:r>
        <w:fldChar w:fldCharType="begin"/>
      </w:r>
      <w:r>
        <w:instrText xml:space="preserve"> PAGEREF _Toc18636 \h </w:instrText>
      </w:r>
      <w:r>
        <w:fldChar w:fldCharType="separate"/>
      </w:r>
      <w:r>
        <w:t>24</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_Toc29298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9．投标报价</w:t>
      </w:r>
      <w:r>
        <w:tab/>
      </w:r>
      <w:r>
        <w:fldChar w:fldCharType="begin"/>
      </w:r>
      <w:r>
        <w:instrText xml:space="preserve"> PAGEREF _Toc29298 \h </w:instrText>
      </w:r>
      <w:r>
        <w:fldChar w:fldCharType="separate"/>
      </w:r>
      <w:r>
        <w:t>24</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_Toc1838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10．备选方案</w:t>
      </w:r>
      <w:r>
        <w:tab/>
      </w:r>
      <w:r>
        <w:fldChar w:fldCharType="begin"/>
      </w:r>
      <w:r>
        <w:instrText xml:space="preserve"> PAGEREF _Toc1838 \h </w:instrText>
      </w:r>
      <w:r>
        <w:fldChar w:fldCharType="separate"/>
      </w:r>
      <w:r>
        <w:t>25</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_Toc26141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11．投标人资格证明文件</w:t>
      </w:r>
      <w:r>
        <w:tab/>
      </w:r>
      <w:r>
        <w:fldChar w:fldCharType="begin"/>
      </w:r>
      <w:r>
        <w:instrText xml:space="preserve"> PAGEREF _Toc26141 \h </w:instrText>
      </w:r>
      <w:r>
        <w:fldChar w:fldCharType="separate"/>
      </w:r>
      <w:r>
        <w:t>25</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_Toc15191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12．投标保证金</w:t>
      </w:r>
      <w:r>
        <w:tab/>
      </w:r>
      <w:r>
        <w:fldChar w:fldCharType="begin"/>
      </w:r>
      <w:r>
        <w:instrText xml:space="preserve"> PAGEREF _Toc15191 \h </w:instrText>
      </w:r>
      <w:r>
        <w:fldChar w:fldCharType="separate"/>
      </w:r>
      <w:r>
        <w:t>25</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_Toc18762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13．投标有效期</w:t>
      </w:r>
      <w:r>
        <w:tab/>
      </w:r>
      <w:r>
        <w:fldChar w:fldCharType="begin"/>
      </w:r>
      <w:r>
        <w:instrText xml:space="preserve"> PAGEREF _Toc18762 \h </w:instrText>
      </w:r>
      <w:r>
        <w:fldChar w:fldCharType="separate"/>
      </w:r>
      <w:r>
        <w:t>26</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_Toc2942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14．投标文件的数量和签署</w:t>
      </w:r>
      <w:r>
        <w:tab/>
      </w:r>
      <w:r>
        <w:fldChar w:fldCharType="begin"/>
      </w:r>
      <w:r>
        <w:instrText xml:space="preserve"> PAGEREF _Toc2942 \h </w:instrText>
      </w:r>
      <w:r>
        <w:fldChar w:fldCharType="separate"/>
      </w:r>
      <w:r>
        <w:t>26</w:t>
      </w:r>
      <w:r>
        <w:fldChar w:fldCharType="end"/>
      </w:r>
      <w:r>
        <w:rPr>
          <w:rFonts w:hint="eastAsia" w:ascii="仿宋" w:hAnsi="仿宋" w:eastAsia="仿宋" w:cs="仿宋"/>
          <w:color w:val="auto"/>
          <w:szCs w:val="20"/>
          <w:highlight w:val="none"/>
        </w:rPr>
        <w:fldChar w:fldCharType="end"/>
      </w:r>
    </w:p>
    <w:p>
      <w:pPr>
        <w:pStyle w:val="74"/>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_Toc488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四、投标文件的递交</w:t>
      </w:r>
      <w:r>
        <w:tab/>
      </w:r>
      <w:r>
        <w:fldChar w:fldCharType="begin"/>
      </w:r>
      <w:r>
        <w:instrText xml:space="preserve"> PAGEREF _Toc488 \h </w:instrText>
      </w:r>
      <w:r>
        <w:fldChar w:fldCharType="separate"/>
      </w:r>
      <w:r>
        <w:t>26</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_Toc14375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15．投标文件的密封和标记</w:t>
      </w:r>
      <w:r>
        <w:tab/>
      </w:r>
      <w:r>
        <w:fldChar w:fldCharType="begin"/>
      </w:r>
      <w:r>
        <w:instrText xml:space="preserve"> PAGEREF _Toc14375 \h </w:instrText>
      </w:r>
      <w:r>
        <w:fldChar w:fldCharType="separate"/>
      </w:r>
      <w:r>
        <w:t>26</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_Toc11313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16．投标截止期</w:t>
      </w:r>
      <w:r>
        <w:tab/>
      </w:r>
      <w:r>
        <w:fldChar w:fldCharType="begin"/>
      </w:r>
      <w:r>
        <w:instrText xml:space="preserve"> PAGEREF _Toc11313 \h </w:instrText>
      </w:r>
      <w:r>
        <w:fldChar w:fldCharType="separate"/>
      </w:r>
      <w:r>
        <w:t>27</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_Toc7989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17．投标文件的修改和撤回</w:t>
      </w:r>
      <w:r>
        <w:tab/>
      </w:r>
      <w:r>
        <w:fldChar w:fldCharType="begin"/>
      </w:r>
      <w:r>
        <w:instrText xml:space="preserve"> PAGEREF _Toc7989 \h </w:instrText>
      </w:r>
      <w:r>
        <w:fldChar w:fldCharType="separate"/>
      </w:r>
      <w:r>
        <w:t>27</w:t>
      </w:r>
      <w:r>
        <w:fldChar w:fldCharType="end"/>
      </w:r>
      <w:r>
        <w:rPr>
          <w:rFonts w:hint="eastAsia" w:ascii="仿宋" w:hAnsi="仿宋" w:eastAsia="仿宋" w:cs="仿宋"/>
          <w:color w:val="auto"/>
          <w:szCs w:val="20"/>
          <w:highlight w:val="none"/>
        </w:rPr>
        <w:fldChar w:fldCharType="end"/>
      </w:r>
    </w:p>
    <w:p>
      <w:pPr>
        <w:pStyle w:val="74"/>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_Toc30774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五、开标、评审、</w:t>
      </w:r>
      <w:r>
        <w:rPr>
          <w:rFonts w:hint="eastAsia" w:ascii="仿宋" w:hAnsi="仿宋" w:eastAsia="仿宋" w:cs="仿宋"/>
          <w:bCs/>
          <w:highlight w:val="none"/>
          <w:lang w:eastAsia="zh-CN"/>
        </w:rPr>
        <w:t>确认中标人</w:t>
      </w:r>
      <w:r>
        <w:tab/>
      </w:r>
      <w:r>
        <w:fldChar w:fldCharType="begin"/>
      </w:r>
      <w:r>
        <w:instrText xml:space="preserve"> PAGEREF _Toc30774 \h </w:instrText>
      </w:r>
      <w:r>
        <w:fldChar w:fldCharType="separate"/>
      </w:r>
      <w:r>
        <w:t>27</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_Toc14525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18．开标</w:t>
      </w:r>
      <w:r>
        <w:tab/>
      </w:r>
      <w:r>
        <w:fldChar w:fldCharType="begin"/>
      </w:r>
      <w:r>
        <w:instrText xml:space="preserve"> PAGEREF _Toc14525 \h </w:instrText>
      </w:r>
      <w:r>
        <w:fldChar w:fldCharType="separate"/>
      </w:r>
      <w:r>
        <w:t>27</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_Toc12154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19．评标委员会</w:t>
      </w:r>
      <w:r>
        <w:tab/>
      </w:r>
      <w:r>
        <w:fldChar w:fldCharType="begin"/>
      </w:r>
      <w:r>
        <w:instrText xml:space="preserve"> PAGEREF _Toc12154 \h </w:instrText>
      </w:r>
      <w:r>
        <w:fldChar w:fldCharType="separate"/>
      </w:r>
      <w:r>
        <w:t>28</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_Toc4476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20．资格审查</w:t>
      </w:r>
      <w:r>
        <w:tab/>
      </w:r>
      <w:r>
        <w:fldChar w:fldCharType="begin"/>
      </w:r>
      <w:r>
        <w:instrText xml:space="preserve"> PAGEREF _Toc4476 \h </w:instrText>
      </w:r>
      <w:r>
        <w:fldChar w:fldCharType="separate"/>
      </w:r>
      <w:r>
        <w:t>28</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_Toc2871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21．评标程序</w:t>
      </w:r>
      <w:r>
        <w:tab/>
      </w:r>
      <w:r>
        <w:fldChar w:fldCharType="begin"/>
      </w:r>
      <w:r>
        <w:instrText xml:space="preserve"> PAGEREF _Toc2871 \h </w:instrText>
      </w:r>
      <w:r>
        <w:fldChar w:fldCharType="separate"/>
      </w:r>
      <w:r>
        <w:t>28</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_Toc10094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22．</w:t>
      </w:r>
      <w:r>
        <w:rPr>
          <w:rFonts w:hint="eastAsia" w:ascii="仿宋" w:hAnsi="仿宋" w:eastAsia="仿宋" w:cs="仿宋"/>
          <w:bCs/>
          <w:highlight w:val="none"/>
          <w:lang w:eastAsia="zh-CN"/>
        </w:rPr>
        <w:t>确定中标人</w:t>
      </w:r>
      <w:r>
        <w:tab/>
      </w:r>
      <w:r>
        <w:fldChar w:fldCharType="begin"/>
      </w:r>
      <w:r>
        <w:instrText xml:space="preserve"> PAGEREF _Toc10094 \h </w:instrText>
      </w:r>
      <w:r>
        <w:fldChar w:fldCharType="separate"/>
      </w:r>
      <w:r>
        <w:t>30</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_Toc15488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23．替补候选人的设定与使用</w:t>
      </w:r>
      <w:r>
        <w:tab/>
      </w:r>
      <w:r>
        <w:fldChar w:fldCharType="begin"/>
      </w:r>
      <w:r>
        <w:instrText xml:space="preserve"> PAGEREF _Toc15488 \h </w:instrText>
      </w:r>
      <w:r>
        <w:fldChar w:fldCharType="separate"/>
      </w:r>
      <w:r>
        <w:t>30</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_Toc28248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24．评标注意事项</w:t>
      </w:r>
      <w:r>
        <w:tab/>
      </w:r>
      <w:r>
        <w:fldChar w:fldCharType="begin"/>
      </w:r>
      <w:r>
        <w:instrText xml:space="preserve"> PAGEREF _Toc28248 \h </w:instrText>
      </w:r>
      <w:r>
        <w:fldChar w:fldCharType="separate"/>
      </w:r>
      <w:r>
        <w:t>30</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_Toc15125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25．招标代理服务费</w:t>
      </w:r>
      <w:r>
        <w:tab/>
      </w:r>
      <w:r>
        <w:fldChar w:fldCharType="begin"/>
      </w:r>
      <w:r>
        <w:instrText xml:space="preserve"> PAGEREF _Toc15125 \h </w:instrText>
      </w:r>
      <w:r>
        <w:fldChar w:fldCharType="separate"/>
      </w:r>
      <w:r>
        <w:t>30</w:t>
      </w:r>
      <w:r>
        <w:fldChar w:fldCharType="end"/>
      </w:r>
      <w:r>
        <w:rPr>
          <w:rFonts w:hint="eastAsia" w:ascii="仿宋" w:hAnsi="仿宋" w:eastAsia="仿宋" w:cs="仿宋"/>
          <w:color w:val="auto"/>
          <w:szCs w:val="20"/>
          <w:highlight w:val="none"/>
        </w:rPr>
        <w:fldChar w:fldCharType="end"/>
      </w:r>
    </w:p>
    <w:p>
      <w:pPr>
        <w:pStyle w:val="74"/>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_Toc19904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六、合同的订立和履行</w:t>
      </w:r>
      <w:r>
        <w:tab/>
      </w:r>
      <w:r>
        <w:fldChar w:fldCharType="begin"/>
      </w:r>
      <w:r>
        <w:instrText xml:space="preserve"> PAGEREF _Toc19904 \h </w:instrText>
      </w:r>
      <w:r>
        <w:fldChar w:fldCharType="separate"/>
      </w:r>
      <w:r>
        <w:t>31</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_Toc3077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26．合同的订立</w:t>
      </w:r>
      <w:r>
        <w:tab/>
      </w:r>
      <w:r>
        <w:fldChar w:fldCharType="begin"/>
      </w:r>
      <w:r>
        <w:instrText xml:space="preserve"> PAGEREF _Toc3077 \h </w:instrText>
      </w:r>
      <w:r>
        <w:fldChar w:fldCharType="separate"/>
      </w:r>
      <w:r>
        <w:t>31</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_Toc2966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27．合同的履行</w:t>
      </w:r>
      <w:r>
        <w:tab/>
      </w:r>
      <w:r>
        <w:fldChar w:fldCharType="begin"/>
      </w:r>
      <w:r>
        <w:instrText xml:space="preserve"> PAGEREF _Toc2966 \h </w:instrText>
      </w:r>
      <w:r>
        <w:fldChar w:fldCharType="separate"/>
      </w:r>
      <w:r>
        <w:t>31</w:t>
      </w:r>
      <w:r>
        <w:fldChar w:fldCharType="end"/>
      </w:r>
      <w:r>
        <w:rPr>
          <w:rFonts w:hint="eastAsia" w:ascii="仿宋" w:hAnsi="仿宋" w:eastAsia="仿宋" w:cs="仿宋"/>
          <w:color w:val="auto"/>
          <w:szCs w:val="20"/>
          <w:highlight w:val="none"/>
        </w:rPr>
        <w:fldChar w:fldCharType="end"/>
      </w:r>
    </w:p>
    <w:p>
      <w:pPr>
        <w:pStyle w:val="74"/>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_Toc17974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七、异议、投诉</w:t>
      </w:r>
      <w:r>
        <w:tab/>
      </w:r>
      <w:r>
        <w:fldChar w:fldCharType="begin"/>
      </w:r>
      <w:r>
        <w:instrText xml:space="preserve"> PAGEREF _Toc17974 \h </w:instrText>
      </w:r>
      <w:r>
        <w:fldChar w:fldCharType="separate"/>
      </w:r>
      <w:r>
        <w:t>31</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_Toc28943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28．异议</w:t>
      </w:r>
      <w:r>
        <w:tab/>
      </w:r>
      <w:r>
        <w:fldChar w:fldCharType="begin"/>
      </w:r>
      <w:r>
        <w:instrText xml:space="preserve"> PAGEREF _Toc28943 \h </w:instrText>
      </w:r>
      <w:r>
        <w:fldChar w:fldCharType="separate"/>
      </w:r>
      <w:r>
        <w:t>31</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_Toc3142 </w:instrText>
      </w:r>
      <w:r>
        <w:rPr>
          <w:rFonts w:hint="eastAsia" w:ascii="仿宋" w:hAnsi="仿宋" w:eastAsia="仿宋" w:cs="仿宋"/>
          <w:szCs w:val="20"/>
          <w:highlight w:val="none"/>
        </w:rPr>
        <w:fldChar w:fldCharType="separate"/>
      </w:r>
      <w:r>
        <w:rPr>
          <w:rFonts w:hint="eastAsia" w:ascii="仿宋" w:hAnsi="仿宋" w:eastAsia="仿宋" w:cs="仿宋"/>
          <w:bCs/>
          <w:highlight w:val="none"/>
        </w:rPr>
        <w:t>29．投诉</w:t>
      </w:r>
      <w:r>
        <w:tab/>
      </w:r>
      <w:r>
        <w:fldChar w:fldCharType="begin"/>
      </w:r>
      <w:r>
        <w:instrText xml:space="preserve"> PAGEREF _Toc3142 \h </w:instrText>
      </w:r>
      <w:r>
        <w:fldChar w:fldCharType="separate"/>
      </w:r>
      <w:r>
        <w:t>31</w:t>
      </w:r>
      <w:r>
        <w:fldChar w:fldCharType="end"/>
      </w:r>
      <w:r>
        <w:rPr>
          <w:rFonts w:hint="eastAsia" w:ascii="仿宋" w:hAnsi="仿宋" w:eastAsia="仿宋" w:cs="仿宋"/>
          <w:color w:val="auto"/>
          <w:szCs w:val="20"/>
          <w:highlight w:val="none"/>
        </w:rPr>
        <w:fldChar w:fldCharType="end"/>
      </w:r>
    </w:p>
    <w:p>
      <w:pPr>
        <w:pStyle w:val="59"/>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_Toc9099 </w:instrText>
      </w:r>
      <w:r>
        <w:rPr>
          <w:rFonts w:hint="eastAsia" w:ascii="仿宋" w:hAnsi="仿宋" w:eastAsia="仿宋" w:cs="仿宋"/>
          <w:szCs w:val="20"/>
          <w:highlight w:val="none"/>
        </w:rPr>
        <w:fldChar w:fldCharType="separate"/>
      </w:r>
      <w:r>
        <w:rPr>
          <w:rFonts w:hint="eastAsia" w:ascii="仿宋" w:hAnsi="仿宋" w:eastAsia="仿宋" w:cs="仿宋"/>
          <w:highlight w:val="none"/>
        </w:rPr>
        <w:t>第四部分 项目需求书</w:t>
      </w:r>
      <w:r>
        <w:tab/>
      </w:r>
      <w:r>
        <w:fldChar w:fldCharType="begin"/>
      </w:r>
      <w:r>
        <w:instrText xml:space="preserve"> PAGEREF _Toc9099 \h </w:instrText>
      </w:r>
      <w:r>
        <w:fldChar w:fldCharType="separate"/>
      </w:r>
      <w:r>
        <w:t>33</w:t>
      </w:r>
      <w:r>
        <w:fldChar w:fldCharType="end"/>
      </w:r>
      <w:r>
        <w:rPr>
          <w:rFonts w:hint="eastAsia" w:ascii="仿宋" w:hAnsi="仿宋" w:eastAsia="仿宋" w:cs="仿宋"/>
          <w:color w:val="auto"/>
          <w:szCs w:val="20"/>
          <w:highlight w:val="none"/>
        </w:rPr>
        <w:fldChar w:fldCharType="end"/>
      </w:r>
    </w:p>
    <w:p>
      <w:pPr>
        <w:pStyle w:val="59"/>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_Toc11880 </w:instrText>
      </w:r>
      <w:r>
        <w:rPr>
          <w:rFonts w:hint="eastAsia" w:ascii="仿宋" w:hAnsi="仿宋" w:eastAsia="仿宋" w:cs="仿宋"/>
          <w:szCs w:val="20"/>
          <w:highlight w:val="none"/>
        </w:rPr>
        <w:fldChar w:fldCharType="separate"/>
      </w:r>
      <w:r>
        <w:rPr>
          <w:rFonts w:hint="eastAsia" w:ascii="仿宋" w:hAnsi="仿宋" w:eastAsia="仿宋" w:cs="仿宋"/>
          <w:highlight w:val="none"/>
        </w:rPr>
        <w:t>第五部分 文件格式</w:t>
      </w:r>
      <w:r>
        <w:tab/>
      </w:r>
      <w:r>
        <w:fldChar w:fldCharType="begin"/>
      </w:r>
      <w:r>
        <w:instrText xml:space="preserve"> PAGEREF _Toc11880 \h </w:instrText>
      </w:r>
      <w:r>
        <w:fldChar w:fldCharType="separate"/>
      </w:r>
      <w:r>
        <w:t>47</w:t>
      </w:r>
      <w:r>
        <w:fldChar w:fldCharType="end"/>
      </w:r>
      <w:r>
        <w:rPr>
          <w:rFonts w:hint="eastAsia" w:ascii="仿宋" w:hAnsi="仿宋" w:eastAsia="仿宋" w:cs="仿宋"/>
          <w:color w:val="auto"/>
          <w:szCs w:val="20"/>
          <w:highlight w:val="none"/>
        </w:rPr>
        <w:fldChar w:fldCharType="end"/>
      </w:r>
    </w:p>
    <w:p>
      <w:pPr>
        <w:pStyle w:val="74"/>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_Toc14719 </w:instrText>
      </w:r>
      <w:r>
        <w:rPr>
          <w:rFonts w:hint="eastAsia" w:ascii="仿宋" w:hAnsi="仿宋" w:eastAsia="仿宋" w:cs="仿宋"/>
          <w:szCs w:val="20"/>
          <w:highlight w:val="none"/>
        </w:rPr>
        <w:fldChar w:fldCharType="separate"/>
      </w:r>
      <w:r>
        <w:rPr>
          <w:rFonts w:hint="eastAsia" w:ascii="仿宋" w:hAnsi="仿宋" w:eastAsia="仿宋" w:cs="仿宋"/>
          <w:highlight w:val="none"/>
        </w:rPr>
        <w:t>第一节 合同书格式</w:t>
      </w:r>
      <w:r>
        <w:tab/>
      </w:r>
      <w:r>
        <w:fldChar w:fldCharType="begin"/>
      </w:r>
      <w:r>
        <w:instrText xml:space="preserve"> PAGEREF _Toc14719 \h </w:instrText>
      </w:r>
      <w:r>
        <w:fldChar w:fldCharType="separate"/>
      </w:r>
      <w:r>
        <w:t>47</w:t>
      </w:r>
      <w:r>
        <w:fldChar w:fldCharType="end"/>
      </w:r>
      <w:r>
        <w:rPr>
          <w:rFonts w:hint="eastAsia" w:ascii="仿宋" w:hAnsi="仿宋" w:eastAsia="仿宋" w:cs="仿宋"/>
          <w:color w:val="auto"/>
          <w:szCs w:val="20"/>
          <w:highlight w:val="none"/>
        </w:rPr>
        <w:fldChar w:fldCharType="end"/>
      </w:r>
    </w:p>
    <w:p>
      <w:pPr>
        <w:pStyle w:val="74"/>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_Toc31779 </w:instrText>
      </w:r>
      <w:r>
        <w:rPr>
          <w:rFonts w:hint="eastAsia" w:ascii="仿宋" w:hAnsi="仿宋" w:eastAsia="仿宋" w:cs="仿宋"/>
          <w:szCs w:val="20"/>
          <w:highlight w:val="none"/>
        </w:rPr>
        <w:fldChar w:fldCharType="separate"/>
      </w:r>
      <w:r>
        <w:rPr>
          <w:rFonts w:hint="eastAsia" w:ascii="仿宋" w:hAnsi="仿宋" w:eastAsia="仿宋" w:cs="仿宋"/>
          <w:highlight w:val="none"/>
        </w:rPr>
        <w:t>第二节 投标文件格式</w:t>
      </w:r>
      <w:r>
        <w:tab/>
      </w:r>
      <w:r>
        <w:fldChar w:fldCharType="begin"/>
      </w:r>
      <w:r>
        <w:instrText xml:space="preserve"> PAGEREF _Toc31779 \h </w:instrText>
      </w:r>
      <w:r>
        <w:fldChar w:fldCharType="separate"/>
      </w:r>
      <w:r>
        <w:t>64</w:t>
      </w:r>
      <w:r>
        <w:fldChar w:fldCharType="end"/>
      </w:r>
      <w:r>
        <w:rPr>
          <w:rFonts w:hint="eastAsia" w:ascii="仿宋" w:hAnsi="仿宋" w:eastAsia="仿宋" w:cs="仿宋"/>
          <w:color w:val="auto"/>
          <w:szCs w:val="20"/>
          <w:highlight w:val="none"/>
        </w:rPr>
        <w:fldChar w:fldCharType="end"/>
      </w:r>
    </w:p>
    <w:p>
      <w:pPr>
        <w:pStyle w:val="74"/>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_Toc5035 </w:instrText>
      </w:r>
      <w:r>
        <w:rPr>
          <w:rFonts w:hint="eastAsia" w:ascii="仿宋" w:hAnsi="仿宋" w:eastAsia="仿宋" w:cs="仿宋"/>
          <w:szCs w:val="20"/>
          <w:highlight w:val="none"/>
        </w:rPr>
        <w:fldChar w:fldCharType="separate"/>
      </w:r>
      <w:r>
        <w:rPr>
          <w:rFonts w:hint="eastAsia" w:ascii="仿宋" w:hAnsi="仿宋" w:eastAsia="仿宋" w:cs="仿宋"/>
          <w:bCs w:val="0"/>
          <w:szCs w:val="28"/>
          <w:highlight w:val="none"/>
        </w:rPr>
        <w:t>一、资格性文件</w:t>
      </w:r>
      <w:r>
        <w:tab/>
      </w:r>
      <w:r>
        <w:fldChar w:fldCharType="begin"/>
      </w:r>
      <w:r>
        <w:instrText xml:space="preserve"> PAGEREF _Toc5035 \h </w:instrText>
      </w:r>
      <w:r>
        <w:fldChar w:fldCharType="separate"/>
      </w:r>
      <w:r>
        <w:t>65</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_Toc1333 </w:instrText>
      </w:r>
      <w:r>
        <w:rPr>
          <w:rFonts w:hint="eastAsia" w:ascii="仿宋" w:hAnsi="仿宋" w:eastAsia="仿宋" w:cs="仿宋"/>
          <w:szCs w:val="20"/>
          <w:highlight w:val="none"/>
        </w:rPr>
        <w:fldChar w:fldCharType="separate"/>
      </w:r>
      <w:r>
        <w:rPr>
          <w:rFonts w:hint="eastAsia" w:ascii="仿宋" w:hAnsi="仿宋" w:eastAsia="仿宋" w:cs="仿宋"/>
          <w:highlight w:val="none"/>
        </w:rPr>
        <w:t>1.1投标响应函</w:t>
      </w:r>
      <w:r>
        <w:tab/>
      </w:r>
      <w:r>
        <w:fldChar w:fldCharType="begin"/>
      </w:r>
      <w:r>
        <w:instrText xml:space="preserve"> PAGEREF _Toc1333 \h </w:instrText>
      </w:r>
      <w:r>
        <w:fldChar w:fldCharType="separate"/>
      </w:r>
      <w:r>
        <w:t>65</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_Toc16768 </w:instrText>
      </w:r>
      <w:r>
        <w:rPr>
          <w:rFonts w:hint="eastAsia" w:ascii="仿宋" w:hAnsi="仿宋" w:eastAsia="仿宋" w:cs="仿宋"/>
          <w:szCs w:val="20"/>
          <w:highlight w:val="none"/>
        </w:rPr>
        <w:fldChar w:fldCharType="separate"/>
      </w:r>
      <w:r>
        <w:rPr>
          <w:rFonts w:hint="eastAsia" w:ascii="仿宋" w:hAnsi="仿宋" w:eastAsia="仿宋" w:cs="仿宋"/>
          <w:highlight w:val="none"/>
        </w:rPr>
        <w:t>1.2法定代表人（负责人）资格证明书及授权委托书</w:t>
      </w:r>
      <w:r>
        <w:tab/>
      </w:r>
      <w:r>
        <w:fldChar w:fldCharType="begin"/>
      </w:r>
      <w:r>
        <w:instrText xml:space="preserve"> PAGEREF _Toc16768 \h </w:instrText>
      </w:r>
      <w:r>
        <w:fldChar w:fldCharType="separate"/>
      </w:r>
      <w:r>
        <w:t>67</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_Toc26968 </w:instrText>
      </w:r>
      <w:r>
        <w:rPr>
          <w:rFonts w:hint="eastAsia" w:ascii="仿宋" w:hAnsi="仿宋" w:eastAsia="仿宋" w:cs="仿宋"/>
          <w:szCs w:val="20"/>
          <w:highlight w:val="none"/>
        </w:rPr>
        <w:fldChar w:fldCharType="separate"/>
      </w:r>
      <w:r>
        <w:rPr>
          <w:rFonts w:hint="eastAsia" w:ascii="仿宋" w:hAnsi="仿宋" w:eastAsia="仿宋" w:cs="仿宋"/>
          <w:bCs/>
          <w:szCs w:val="21"/>
          <w:highlight w:val="none"/>
        </w:rPr>
        <w:t>1.3关于资格的声明函</w:t>
      </w:r>
      <w:r>
        <w:tab/>
      </w:r>
      <w:r>
        <w:fldChar w:fldCharType="begin"/>
      </w:r>
      <w:r>
        <w:instrText xml:space="preserve"> PAGEREF _Toc26968 \h </w:instrText>
      </w:r>
      <w:r>
        <w:fldChar w:fldCharType="separate"/>
      </w:r>
      <w:r>
        <w:t>69</w:t>
      </w:r>
      <w:r>
        <w:fldChar w:fldCharType="end"/>
      </w:r>
      <w:r>
        <w:rPr>
          <w:rFonts w:hint="eastAsia" w:ascii="仿宋" w:hAnsi="仿宋" w:eastAsia="仿宋" w:cs="仿宋"/>
          <w:color w:val="auto"/>
          <w:szCs w:val="20"/>
          <w:highlight w:val="none"/>
        </w:rPr>
        <w:fldChar w:fldCharType="end"/>
      </w:r>
    </w:p>
    <w:p>
      <w:pPr>
        <w:pStyle w:val="74"/>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_Toc32020 </w:instrText>
      </w:r>
      <w:r>
        <w:rPr>
          <w:rFonts w:hint="eastAsia" w:ascii="仿宋" w:hAnsi="仿宋" w:eastAsia="仿宋" w:cs="仿宋"/>
          <w:szCs w:val="20"/>
          <w:highlight w:val="none"/>
        </w:rPr>
        <w:fldChar w:fldCharType="separate"/>
      </w:r>
      <w:r>
        <w:rPr>
          <w:rFonts w:hint="eastAsia" w:ascii="仿宋" w:hAnsi="仿宋" w:eastAsia="仿宋" w:cs="仿宋"/>
          <w:bCs w:val="0"/>
          <w:szCs w:val="28"/>
          <w:highlight w:val="none"/>
        </w:rPr>
        <w:t>二、商务文件</w:t>
      </w:r>
      <w:r>
        <w:tab/>
      </w:r>
      <w:r>
        <w:fldChar w:fldCharType="begin"/>
      </w:r>
      <w:r>
        <w:instrText xml:space="preserve"> PAGEREF _Toc32020 \h </w:instrText>
      </w:r>
      <w:r>
        <w:fldChar w:fldCharType="separate"/>
      </w:r>
      <w:r>
        <w:t>77</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_Toc31687 </w:instrText>
      </w:r>
      <w:r>
        <w:rPr>
          <w:rFonts w:hint="eastAsia" w:ascii="仿宋" w:hAnsi="仿宋" w:eastAsia="仿宋" w:cs="仿宋"/>
          <w:szCs w:val="20"/>
          <w:highlight w:val="none"/>
        </w:rPr>
        <w:fldChar w:fldCharType="separate"/>
      </w:r>
      <w:r>
        <w:rPr>
          <w:rFonts w:hint="eastAsia" w:ascii="仿宋" w:hAnsi="仿宋" w:eastAsia="仿宋" w:cs="仿宋"/>
          <w:highlight w:val="none"/>
        </w:rPr>
        <w:t>2.1投标人综合概况</w:t>
      </w:r>
      <w:r>
        <w:tab/>
      </w:r>
      <w:r>
        <w:fldChar w:fldCharType="begin"/>
      </w:r>
      <w:r>
        <w:instrText xml:space="preserve"> PAGEREF _Toc31687 \h </w:instrText>
      </w:r>
      <w:r>
        <w:fldChar w:fldCharType="separate"/>
      </w:r>
      <w:r>
        <w:t>77</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_Toc32491 </w:instrText>
      </w:r>
      <w:r>
        <w:rPr>
          <w:rFonts w:hint="eastAsia" w:ascii="仿宋" w:hAnsi="仿宋" w:eastAsia="仿宋" w:cs="仿宋"/>
          <w:szCs w:val="20"/>
          <w:highlight w:val="none"/>
        </w:rPr>
        <w:fldChar w:fldCharType="separate"/>
      </w:r>
      <w:r>
        <w:rPr>
          <w:rFonts w:hint="eastAsia" w:ascii="仿宋" w:hAnsi="仿宋" w:eastAsia="仿宋" w:cs="仿宋"/>
          <w:highlight w:val="none"/>
        </w:rPr>
        <w:t>2.2商务条款响应表</w:t>
      </w:r>
      <w:r>
        <w:tab/>
      </w:r>
      <w:r>
        <w:fldChar w:fldCharType="begin"/>
      </w:r>
      <w:r>
        <w:instrText xml:space="preserve"> PAGEREF _Toc32491 \h </w:instrText>
      </w:r>
      <w:r>
        <w:fldChar w:fldCharType="separate"/>
      </w:r>
      <w:r>
        <w:t>78</w:t>
      </w:r>
      <w:r>
        <w:fldChar w:fldCharType="end"/>
      </w:r>
      <w:r>
        <w:rPr>
          <w:rFonts w:hint="eastAsia" w:ascii="仿宋" w:hAnsi="仿宋" w:eastAsia="仿宋" w:cs="仿宋"/>
          <w:color w:val="auto"/>
          <w:szCs w:val="20"/>
          <w:highlight w:val="none"/>
        </w:rPr>
        <w:fldChar w:fldCharType="end"/>
      </w:r>
    </w:p>
    <w:p>
      <w:pPr>
        <w:pStyle w:val="74"/>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_Toc12536 </w:instrText>
      </w:r>
      <w:r>
        <w:rPr>
          <w:rFonts w:hint="eastAsia" w:ascii="仿宋" w:hAnsi="仿宋" w:eastAsia="仿宋" w:cs="仿宋"/>
          <w:szCs w:val="20"/>
          <w:highlight w:val="none"/>
        </w:rPr>
        <w:fldChar w:fldCharType="separate"/>
      </w:r>
      <w:r>
        <w:rPr>
          <w:rFonts w:hint="eastAsia" w:ascii="仿宋" w:hAnsi="仿宋" w:eastAsia="仿宋" w:cs="仿宋"/>
          <w:bCs w:val="0"/>
          <w:szCs w:val="28"/>
          <w:highlight w:val="none"/>
        </w:rPr>
        <w:t>三、技术文件</w:t>
      </w:r>
      <w:r>
        <w:tab/>
      </w:r>
      <w:r>
        <w:fldChar w:fldCharType="begin"/>
      </w:r>
      <w:r>
        <w:instrText xml:space="preserve"> PAGEREF _Toc12536 \h </w:instrText>
      </w:r>
      <w:r>
        <w:fldChar w:fldCharType="separate"/>
      </w:r>
      <w:r>
        <w:t>79</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_Toc31954 </w:instrText>
      </w:r>
      <w:r>
        <w:rPr>
          <w:rFonts w:hint="eastAsia" w:ascii="仿宋" w:hAnsi="仿宋" w:eastAsia="仿宋" w:cs="仿宋"/>
          <w:szCs w:val="20"/>
          <w:highlight w:val="none"/>
        </w:rPr>
        <w:fldChar w:fldCharType="separate"/>
      </w:r>
      <w:r>
        <w:rPr>
          <w:rFonts w:hint="eastAsia" w:ascii="仿宋" w:hAnsi="仿宋" w:eastAsia="仿宋" w:cs="仿宋"/>
          <w:bCs/>
          <w:szCs w:val="32"/>
          <w:highlight w:val="none"/>
        </w:rPr>
        <w:t>3.1实技术服务方案</w:t>
      </w:r>
      <w:r>
        <w:tab/>
      </w:r>
      <w:r>
        <w:fldChar w:fldCharType="begin"/>
      </w:r>
      <w:r>
        <w:instrText xml:space="preserve"> PAGEREF _Toc31954 \h </w:instrText>
      </w:r>
      <w:r>
        <w:fldChar w:fldCharType="separate"/>
      </w:r>
      <w:r>
        <w:t>79</w:t>
      </w:r>
      <w:r>
        <w:fldChar w:fldCharType="end"/>
      </w:r>
      <w:r>
        <w:rPr>
          <w:rFonts w:hint="eastAsia" w:ascii="仿宋" w:hAnsi="仿宋" w:eastAsia="仿宋" w:cs="仿宋"/>
          <w:color w:val="auto"/>
          <w:szCs w:val="20"/>
          <w:highlight w:val="none"/>
        </w:rPr>
        <w:fldChar w:fldCharType="end"/>
      </w:r>
    </w:p>
    <w:p>
      <w:pPr>
        <w:pStyle w:val="74"/>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_Toc30192 </w:instrText>
      </w:r>
      <w:r>
        <w:rPr>
          <w:rFonts w:hint="eastAsia" w:ascii="仿宋" w:hAnsi="仿宋" w:eastAsia="仿宋" w:cs="仿宋"/>
          <w:szCs w:val="20"/>
          <w:highlight w:val="none"/>
        </w:rPr>
        <w:fldChar w:fldCharType="separate"/>
      </w:r>
      <w:r>
        <w:rPr>
          <w:rFonts w:hint="eastAsia" w:ascii="仿宋" w:hAnsi="仿宋" w:eastAsia="仿宋" w:cs="仿宋"/>
          <w:bCs w:val="0"/>
          <w:szCs w:val="28"/>
          <w:highlight w:val="none"/>
        </w:rPr>
        <w:t>四、经济价格文件</w:t>
      </w:r>
      <w:r>
        <w:tab/>
      </w:r>
      <w:r>
        <w:fldChar w:fldCharType="begin"/>
      </w:r>
      <w:r>
        <w:instrText xml:space="preserve"> PAGEREF _Toc30192 \h </w:instrText>
      </w:r>
      <w:r>
        <w:fldChar w:fldCharType="separate"/>
      </w:r>
      <w:r>
        <w:t>80</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_Toc11391 </w:instrText>
      </w:r>
      <w:r>
        <w:rPr>
          <w:rFonts w:hint="eastAsia" w:ascii="仿宋" w:hAnsi="仿宋" w:eastAsia="仿宋" w:cs="仿宋"/>
          <w:szCs w:val="20"/>
          <w:highlight w:val="none"/>
        </w:rPr>
        <w:fldChar w:fldCharType="separate"/>
      </w:r>
      <w:r>
        <w:rPr>
          <w:rFonts w:hint="eastAsia" w:ascii="仿宋" w:hAnsi="仿宋" w:eastAsia="仿宋" w:cs="仿宋"/>
          <w:highlight w:val="none"/>
        </w:rPr>
        <w:t>4.1投标一览表</w:t>
      </w:r>
      <w:r>
        <w:tab/>
      </w:r>
      <w:r>
        <w:fldChar w:fldCharType="begin"/>
      </w:r>
      <w:r>
        <w:instrText xml:space="preserve"> PAGEREF _Toc11391 \h </w:instrText>
      </w:r>
      <w:r>
        <w:fldChar w:fldCharType="separate"/>
      </w:r>
      <w:r>
        <w:t>80</w:t>
      </w:r>
      <w:r>
        <w:fldChar w:fldCharType="end"/>
      </w:r>
      <w:r>
        <w:rPr>
          <w:rFonts w:hint="eastAsia" w:ascii="仿宋" w:hAnsi="仿宋" w:eastAsia="仿宋" w:cs="仿宋"/>
          <w:color w:val="auto"/>
          <w:szCs w:val="20"/>
          <w:highlight w:val="none"/>
        </w:rPr>
        <w:fldChar w:fldCharType="end"/>
      </w:r>
    </w:p>
    <w:p>
      <w:pPr>
        <w:pStyle w:val="45"/>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_Toc15178 </w:instrText>
      </w:r>
      <w:r>
        <w:rPr>
          <w:rFonts w:hint="eastAsia" w:ascii="仿宋" w:hAnsi="仿宋" w:eastAsia="仿宋" w:cs="仿宋"/>
          <w:szCs w:val="20"/>
          <w:highlight w:val="none"/>
        </w:rPr>
        <w:fldChar w:fldCharType="separate"/>
      </w:r>
      <w:r>
        <w:rPr>
          <w:rFonts w:hint="eastAsia" w:ascii="仿宋" w:hAnsi="仿宋" w:eastAsia="仿宋" w:cs="仿宋"/>
          <w:highlight w:val="none"/>
        </w:rPr>
        <w:t>4.2投标分项报价表</w:t>
      </w:r>
      <w:r>
        <w:tab/>
      </w:r>
      <w:r>
        <w:fldChar w:fldCharType="begin"/>
      </w:r>
      <w:r>
        <w:instrText xml:space="preserve"> PAGEREF _Toc15178 \h </w:instrText>
      </w:r>
      <w:r>
        <w:fldChar w:fldCharType="separate"/>
      </w:r>
      <w:r>
        <w:t>81</w:t>
      </w:r>
      <w:r>
        <w:fldChar w:fldCharType="end"/>
      </w:r>
      <w:r>
        <w:rPr>
          <w:rFonts w:hint="eastAsia" w:ascii="仿宋" w:hAnsi="仿宋" w:eastAsia="仿宋" w:cs="仿宋"/>
          <w:color w:val="auto"/>
          <w:szCs w:val="20"/>
          <w:highlight w:val="none"/>
        </w:rPr>
        <w:fldChar w:fldCharType="end"/>
      </w:r>
    </w:p>
    <w:p>
      <w:pPr>
        <w:pStyle w:val="74"/>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_Toc28403 </w:instrText>
      </w:r>
      <w:r>
        <w:rPr>
          <w:rFonts w:hint="eastAsia" w:ascii="仿宋" w:hAnsi="仿宋" w:eastAsia="仿宋" w:cs="仿宋"/>
          <w:szCs w:val="20"/>
          <w:highlight w:val="none"/>
        </w:rPr>
        <w:fldChar w:fldCharType="separate"/>
      </w:r>
      <w:r>
        <w:rPr>
          <w:rFonts w:hint="eastAsia" w:ascii="仿宋" w:hAnsi="仿宋" w:eastAsia="仿宋" w:cs="仿宋"/>
          <w:highlight w:val="none"/>
        </w:rPr>
        <w:t>第三节</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廉政承诺书 </w:t>
      </w:r>
      <w:r>
        <w:tab/>
      </w:r>
      <w:r>
        <w:fldChar w:fldCharType="begin"/>
      </w:r>
      <w:r>
        <w:instrText xml:space="preserve"> PAGEREF _Toc28403 \h </w:instrText>
      </w:r>
      <w:r>
        <w:fldChar w:fldCharType="separate"/>
      </w:r>
      <w:r>
        <w:t>83</w:t>
      </w:r>
      <w:r>
        <w:fldChar w:fldCharType="end"/>
      </w:r>
      <w:r>
        <w:rPr>
          <w:rFonts w:hint="eastAsia" w:ascii="仿宋" w:hAnsi="仿宋" w:eastAsia="仿宋" w:cs="仿宋"/>
          <w:color w:val="auto"/>
          <w:szCs w:val="20"/>
          <w:highlight w:val="none"/>
        </w:rPr>
        <w:fldChar w:fldCharType="end"/>
      </w:r>
    </w:p>
    <w:p>
      <w:pPr>
        <w:pStyle w:val="74"/>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_Toc3465 </w:instrText>
      </w:r>
      <w:r>
        <w:rPr>
          <w:rFonts w:hint="eastAsia" w:ascii="仿宋" w:hAnsi="仿宋" w:eastAsia="仿宋" w:cs="仿宋"/>
          <w:szCs w:val="20"/>
          <w:highlight w:val="none"/>
        </w:rPr>
        <w:fldChar w:fldCharType="separate"/>
      </w:r>
      <w:r>
        <w:rPr>
          <w:rFonts w:hint="eastAsia" w:ascii="仿宋" w:hAnsi="仿宋" w:eastAsia="仿宋" w:cs="仿宋"/>
          <w:highlight w:val="none"/>
        </w:rPr>
        <w:t>第四节 唱标信封</w:t>
      </w:r>
      <w:r>
        <w:tab/>
      </w:r>
      <w:r>
        <w:fldChar w:fldCharType="begin"/>
      </w:r>
      <w:r>
        <w:instrText xml:space="preserve"> PAGEREF _Toc3465 \h </w:instrText>
      </w:r>
      <w:r>
        <w:fldChar w:fldCharType="separate"/>
      </w:r>
      <w:r>
        <w:t>85</w:t>
      </w:r>
      <w:r>
        <w:fldChar w:fldCharType="end"/>
      </w:r>
      <w:r>
        <w:rPr>
          <w:rFonts w:hint="eastAsia" w:ascii="仿宋" w:hAnsi="仿宋" w:eastAsia="仿宋" w:cs="仿宋"/>
          <w:color w:val="auto"/>
          <w:szCs w:val="20"/>
          <w:highlight w:val="none"/>
        </w:rPr>
        <w:fldChar w:fldCharType="end"/>
      </w:r>
    </w:p>
    <w:p>
      <w:pPr>
        <w:pStyle w:val="74"/>
        <w:tabs>
          <w:tab w:val="right" w:leader="dot" w:pos="8301"/>
        </w:tabs>
      </w:pPr>
      <w:r>
        <w:rPr>
          <w:rFonts w:hint="eastAsia" w:ascii="仿宋" w:hAnsi="仿宋" w:eastAsia="仿宋" w:cs="仿宋"/>
          <w:color w:val="auto"/>
          <w:szCs w:val="20"/>
          <w:highlight w:val="none"/>
        </w:rPr>
        <w:fldChar w:fldCharType="begin"/>
      </w:r>
      <w:r>
        <w:rPr>
          <w:rFonts w:hint="eastAsia" w:ascii="仿宋" w:hAnsi="仿宋" w:eastAsia="仿宋" w:cs="仿宋"/>
          <w:szCs w:val="20"/>
          <w:highlight w:val="none"/>
        </w:rPr>
        <w:instrText xml:space="preserve"> HYPERLINK \l _Toc14344 </w:instrText>
      </w:r>
      <w:r>
        <w:rPr>
          <w:rFonts w:hint="eastAsia" w:ascii="仿宋" w:hAnsi="仿宋" w:eastAsia="仿宋" w:cs="仿宋"/>
          <w:szCs w:val="20"/>
          <w:highlight w:val="none"/>
        </w:rPr>
        <w:fldChar w:fldCharType="separate"/>
      </w:r>
      <w:r>
        <w:rPr>
          <w:rFonts w:hint="eastAsia" w:ascii="仿宋" w:hAnsi="仿宋" w:eastAsia="仿宋" w:cs="仿宋"/>
          <w:highlight w:val="none"/>
        </w:rPr>
        <w:t>第</w:t>
      </w:r>
      <w:r>
        <w:rPr>
          <w:rFonts w:hint="eastAsia" w:ascii="仿宋" w:hAnsi="仿宋" w:eastAsia="仿宋" w:cs="仿宋"/>
          <w:highlight w:val="none"/>
          <w:lang w:val="en-US" w:eastAsia="zh-CN"/>
        </w:rPr>
        <w:t>五</w:t>
      </w:r>
      <w:r>
        <w:rPr>
          <w:rFonts w:hint="eastAsia" w:ascii="仿宋" w:hAnsi="仿宋" w:eastAsia="仿宋" w:cs="仿宋"/>
          <w:highlight w:val="none"/>
        </w:rPr>
        <w:t>节 通知函</w:t>
      </w:r>
      <w:r>
        <w:tab/>
      </w:r>
      <w:r>
        <w:fldChar w:fldCharType="begin"/>
      </w:r>
      <w:r>
        <w:instrText xml:space="preserve"> PAGEREF _Toc14344 \h </w:instrText>
      </w:r>
      <w:r>
        <w:fldChar w:fldCharType="separate"/>
      </w:r>
      <w:r>
        <w:t>83</w:t>
      </w:r>
      <w:r>
        <w:fldChar w:fldCharType="end"/>
      </w:r>
      <w:r>
        <w:rPr>
          <w:rFonts w:hint="eastAsia" w:ascii="仿宋" w:hAnsi="仿宋" w:eastAsia="仿宋" w:cs="仿宋"/>
          <w:color w:val="auto"/>
          <w:szCs w:val="20"/>
          <w:highlight w:val="none"/>
        </w:rPr>
        <w:fldChar w:fldCharType="end"/>
      </w:r>
    </w:p>
    <w:p>
      <w:pPr>
        <w:pStyle w:val="86"/>
        <w:ind w:firstLine="210"/>
        <w:rPr>
          <w:rFonts w:ascii="仿宋" w:hAnsi="仿宋" w:eastAsia="仿宋" w:cs="仿宋"/>
          <w:b/>
          <w:color w:val="auto"/>
          <w:highlight w:val="none"/>
        </w:rPr>
      </w:pPr>
      <w:r>
        <w:rPr>
          <w:rFonts w:hint="eastAsia" w:ascii="仿宋" w:hAnsi="仿宋" w:eastAsia="仿宋" w:cs="仿宋"/>
          <w:color w:val="auto"/>
          <w:szCs w:val="20"/>
          <w:highlight w:val="none"/>
        </w:rPr>
        <w:fldChar w:fldCharType="end"/>
      </w:r>
    </w:p>
    <w:p>
      <w:pPr>
        <w:rPr>
          <w:rFonts w:ascii="仿宋" w:hAnsi="仿宋" w:eastAsia="仿宋" w:cs="仿宋"/>
          <w:color w:val="auto"/>
          <w:highlight w:val="none"/>
        </w:rPr>
      </w:pPr>
      <w:bookmarkStart w:id="0" w:name="_Toc21375"/>
      <w:bookmarkStart w:id="1" w:name="_Toc1353"/>
      <w:r>
        <w:rPr>
          <w:rFonts w:hint="eastAsia" w:ascii="仿宋" w:hAnsi="仿宋" w:eastAsia="仿宋" w:cs="仿宋"/>
          <w:color w:val="auto"/>
          <w:highlight w:val="none"/>
        </w:rPr>
        <w:br w:type="page"/>
      </w:r>
      <w:bookmarkStart w:id="2" w:name="_Toc522732725"/>
      <w:bookmarkStart w:id="3" w:name="_Toc35342044"/>
      <w:bookmarkStart w:id="4" w:name="_Toc514445053"/>
      <w:bookmarkStart w:id="5" w:name="_Toc347320338"/>
      <w:bookmarkStart w:id="6" w:name="_Toc511340151"/>
      <w:bookmarkStart w:id="7" w:name="_Toc497901003"/>
      <w:bookmarkStart w:id="8" w:name="_Toc13415528"/>
      <w:bookmarkStart w:id="9" w:name="_Toc295374453"/>
      <w:bookmarkStart w:id="10" w:name="_Toc523296785"/>
      <w:bookmarkStart w:id="11" w:name="_Toc516425563"/>
    </w:p>
    <w:p>
      <w:pPr>
        <w:pStyle w:val="86"/>
        <w:ind w:firstLine="210"/>
        <w:rPr>
          <w:rFonts w:ascii="仿宋" w:hAnsi="仿宋" w:eastAsia="仿宋" w:cs="仿宋"/>
          <w:color w:val="auto"/>
          <w:highlight w:val="none"/>
        </w:rPr>
      </w:pPr>
    </w:p>
    <w:p>
      <w:pPr>
        <w:pStyle w:val="86"/>
        <w:ind w:firstLine="210"/>
        <w:rPr>
          <w:rFonts w:ascii="仿宋" w:hAnsi="仿宋" w:eastAsia="仿宋" w:cs="仿宋"/>
          <w:color w:val="auto"/>
          <w:highlight w:val="none"/>
        </w:rPr>
      </w:pPr>
    </w:p>
    <w:p>
      <w:pPr>
        <w:pStyle w:val="86"/>
        <w:ind w:firstLine="210"/>
        <w:rPr>
          <w:rFonts w:ascii="仿宋" w:hAnsi="仿宋" w:eastAsia="仿宋" w:cs="仿宋"/>
          <w:color w:val="auto"/>
          <w:highlight w:val="none"/>
        </w:rPr>
      </w:pPr>
    </w:p>
    <w:p>
      <w:pPr>
        <w:pStyle w:val="86"/>
        <w:ind w:firstLine="210"/>
        <w:rPr>
          <w:rFonts w:ascii="仿宋" w:hAnsi="仿宋" w:eastAsia="仿宋" w:cs="仿宋"/>
          <w:color w:val="auto"/>
          <w:highlight w:val="none"/>
        </w:rPr>
      </w:pPr>
    </w:p>
    <w:p>
      <w:pPr>
        <w:pStyle w:val="86"/>
        <w:ind w:firstLine="210"/>
        <w:rPr>
          <w:rFonts w:ascii="仿宋" w:hAnsi="仿宋" w:eastAsia="仿宋" w:cs="仿宋"/>
          <w:color w:val="auto"/>
          <w:highlight w:val="none"/>
        </w:rPr>
      </w:pPr>
    </w:p>
    <w:p>
      <w:pPr>
        <w:pStyle w:val="86"/>
        <w:ind w:firstLine="210"/>
        <w:rPr>
          <w:rFonts w:ascii="仿宋" w:hAnsi="仿宋" w:eastAsia="仿宋" w:cs="仿宋"/>
          <w:color w:val="auto"/>
          <w:highlight w:val="none"/>
        </w:rPr>
      </w:pPr>
    </w:p>
    <w:p>
      <w:pPr>
        <w:pStyle w:val="86"/>
        <w:ind w:firstLine="210"/>
        <w:rPr>
          <w:rFonts w:ascii="仿宋" w:hAnsi="仿宋" w:eastAsia="仿宋" w:cs="仿宋"/>
          <w:color w:val="auto"/>
          <w:highlight w:val="none"/>
        </w:rPr>
      </w:pPr>
    </w:p>
    <w:p>
      <w:pPr>
        <w:pStyle w:val="86"/>
        <w:ind w:firstLine="210"/>
        <w:rPr>
          <w:rFonts w:ascii="仿宋" w:hAnsi="仿宋" w:eastAsia="仿宋" w:cs="仿宋"/>
          <w:color w:val="auto"/>
          <w:highlight w:val="none"/>
        </w:rPr>
      </w:pPr>
    </w:p>
    <w:p>
      <w:pPr>
        <w:pStyle w:val="86"/>
        <w:ind w:firstLine="210"/>
        <w:rPr>
          <w:rFonts w:ascii="仿宋" w:hAnsi="仿宋" w:eastAsia="仿宋" w:cs="仿宋"/>
          <w:color w:val="auto"/>
          <w:highlight w:val="none"/>
        </w:rPr>
      </w:pPr>
    </w:p>
    <w:p>
      <w:pPr>
        <w:pStyle w:val="86"/>
        <w:ind w:firstLine="210"/>
        <w:rPr>
          <w:rFonts w:ascii="仿宋" w:hAnsi="仿宋" w:eastAsia="仿宋" w:cs="仿宋"/>
          <w:color w:val="auto"/>
          <w:highlight w:val="none"/>
        </w:rPr>
      </w:pPr>
    </w:p>
    <w:p>
      <w:pPr>
        <w:pStyle w:val="86"/>
        <w:ind w:firstLine="210"/>
        <w:rPr>
          <w:rFonts w:ascii="仿宋" w:hAnsi="仿宋" w:eastAsia="仿宋" w:cs="仿宋"/>
          <w:color w:val="auto"/>
          <w:highlight w:val="none"/>
        </w:rPr>
      </w:pPr>
    </w:p>
    <w:p>
      <w:pPr>
        <w:pStyle w:val="86"/>
        <w:ind w:firstLine="210"/>
        <w:rPr>
          <w:rFonts w:ascii="仿宋" w:hAnsi="仿宋" w:eastAsia="仿宋" w:cs="仿宋"/>
          <w:color w:val="auto"/>
          <w:highlight w:val="none"/>
        </w:rPr>
      </w:pPr>
    </w:p>
    <w:p>
      <w:pPr>
        <w:pStyle w:val="86"/>
        <w:ind w:firstLine="210"/>
        <w:rPr>
          <w:rFonts w:ascii="仿宋" w:hAnsi="仿宋" w:eastAsia="仿宋" w:cs="仿宋"/>
          <w:color w:val="auto"/>
          <w:highlight w:val="none"/>
        </w:rPr>
      </w:pPr>
    </w:p>
    <w:p>
      <w:pPr>
        <w:pStyle w:val="86"/>
        <w:ind w:firstLine="210"/>
        <w:rPr>
          <w:rFonts w:ascii="仿宋" w:hAnsi="仿宋" w:eastAsia="仿宋" w:cs="仿宋"/>
          <w:color w:val="auto"/>
          <w:highlight w:val="none"/>
        </w:rPr>
      </w:pPr>
    </w:p>
    <w:p>
      <w:pPr>
        <w:pStyle w:val="3"/>
        <w:spacing w:before="0" w:after="0" w:line="360" w:lineRule="auto"/>
        <w:ind w:left="851" w:firstLine="0"/>
        <w:rPr>
          <w:rFonts w:ascii="仿宋" w:hAnsi="仿宋" w:eastAsia="仿宋" w:cs="仿宋"/>
          <w:color w:val="auto"/>
          <w:highlight w:val="none"/>
        </w:rPr>
      </w:pPr>
      <w:bookmarkStart w:id="12" w:name="_Toc27957"/>
      <w:bookmarkStart w:id="13" w:name="_Toc11736"/>
      <w:bookmarkStart w:id="14" w:name="_Toc23234"/>
      <w:bookmarkStart w:id="15" w:name="_Toc9323"/>
      <w:bookmarkStart w:id="16" w:name="_Toc52218546"/>
      <w:bookmarkStart w:id="17" w:name="_Toc5797"/>
      <w:bookmarkStart w:id="18" w:name="_Toc12854"/>
      <w:bookmarkStart w:id="19" w:name="_Toc12596"/>
      <w:bookmarkStart w:id="20" w:name="_Toc4685"/>
      <w:bookmarkStart w:id="21" w:name="_Toc24406"/>
      <w:bookmarkStart w:id="22" w:name="_Toc209"/>
      <w:bookmarkStart w:id="23" w:name="_Toc29302"/>
      <w:bookmarkStart w:id="24" w:name="_Toc20587"/>
      <w:bookmarkStart w:id="25" w:name="_Toc27305"/>
      <w:bookmarkStart w:id="26" w:name="_Toc21999"/>
      <w:r>
        <w:rPr>
          <w:rFonts w:hint="eastAsia" w:ascii="仿宋" w:hAnsi="仿宋" w:eastAsia="仿宋" w:cs="仿宋"/>
          <w:color w:val="auto"/>
          <w:highlight w:val="none"/>
        </w:rPr>
        <w:t>第一部分 投标邀请函</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pPr>
        <w:spacing w:before="240" w:beforeLines="100" w:line="360" w:lineRule="auto"/>
        <w:jc w:val="center"/>
        <w:rPr>
          <w:rFonts w:ascii="仿宋" w:hAnsi="仿宋" w:eastAsia="仿宋" w:cs="仿宋"/>
          <w:b/>
          <w:color w:val="auto"/>
          <w:sz w:val="32"/>
          <w:szCs w:val="32"/>
          <w:highlight w:val="none"/>
        </w:rPr>
      </w:pPr>
      <w:r>
        <w:rPr>
          <w:rFonts w:hint="eastAsia" w:ascii="仿宋" w:hAnsi="仿宋" w:eastAsia="仿宋" w:cs="仿宋"/>
          <w:b/>
          <w:color w:val="auto"/>
          <w:sz w:val="40"/>
          <w:szCs w:val="40"/>
          <w:highlight w:val="none"/>
        </w:rPr>
        <w:br w:type="page"/>
      </w:r>
      <w:r>
        <w:rPr>
          <w:rFonts w:hint="eastAsia" w:ascii="仿宋" w:hAnsi="仿宋" w:eastAsia="仿宋" w:cs="仿宋"/>
          <w:b/>
          <w:color w:val="auto"/>
          <w:sz w:val="40"/>
          <w:szCs w:val="40"/>
          <w:highlight w:val="none"/>
        </w:rPr>
        <w:t>投标邀请(招标公告)</w:t>
      </w:r>
    </w:p>
    <w:p>
      <w:pPr>
        <w:pBdr>
          <w:top w:val="single" w:color="auto" w:sz="4" w:space="1"/>
          <w:left w:val="single" w:color="auto" w:sz="4" w:space="4"/>
          <w:bottom w:val="single" w:color="auto" w:sz="4" w:space="1"/>
          <w:right w:val="single" w:color="auto" w:sz="4" w:space="4"/>
        </w:pBdr>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500" w:firstLineChars="200"/>
        <w:rPr>
          <w:rFonts w:ascii="仿宋" w:hAnsi="仿宋" w:eastAsia="仿宋" w:cs="仿宋"/>
          <w:color w:val="auto"/>
          <w:sz w:val="25"/>
          <w:szCs w:val="25"/>
          <w:highlight w:val="none"/>
        </w:rPr>
      </w:pPr>
      <w:r>
        <w:rPr>
          <w:rFonts w:hint="eastAsia" w:ascii="仿宋" w:hAnsi="仿宋" w:eastAsia="仿宋" w:cs="仿宋"/>
          <w:color w:val="auto"/>
          <w:sz w:val="25"/>
          <w:szCs w:val="25"/>
          <w:highlight w:val="none"/>
          <w:u w:val="single"/>
          <w:lang w:eastAsia="zh-CN"/>
        </w:rPr>
        <w:t>国家税务总局横琴粤澳深度合作区税务局购买2024</w:t>
      </w:r>
      <w:r>
        <w:rPr>
          <w:rFonts w:hint="eastAsia" w:ascii="仿宋" w:hAnsi="仿宋" w:eastAsia="仿宋" w:cs="仿宋"/>
          <w:color w:val="auto"/>
          <w:sz w:val="25"/>
          <w:szCs w:val="25"/>
          <w:highlight w:val="none"/>
          <w:u w:val="single"/>
          <w:lang w:val="en-US" w:eastAsia="zh-CN"/>
        </w:rPr>
        <w:t>-2025</w:t>
      </w:r>
      <w:r>
        <w:rPr>
          <w:rFonts w:hint="eastAsia" w:ascii="仿宋" w:hAnsi="仿宋" w:eastAsia="仿宋" w:cs="仿宋"/>
          <w:color w:val="auto"/>
          <w:sz w:val="25"/>
          <w:szCs w:val="25"/>
          <w:highlight w:val="none"/>
          <w:u w:val="single"/>
          <w:lang w:eastAsia="zh-CN"/>
        </w:rPr>
        <w:t>年后勤保障服务采购项目</w:t>
      </w:r>
      <w:r>
        <w:rPr>
          <w:rFonts w:hint="eastAsia" w:ascii="仿宋" w:hAnsi="仿宋" w:eastAsia="仿宋" w:cs="仿宋"/>
          <w:color w:val="auto"/>
          <w:sz w:val="25"/>
          <w:szCs w:val="25"/>
          <w:highlight w:val="none"/>
        </w:rPr>
        <w:t>的潜在投标人应在珠海市香洲区兴华路108号越兴工业大厦A座四楼407广东智祥工程管理服务有限公司获取招标文件，并于</w:t>
      </w:r>
      <w:r>
        <w:rPr>
          <w:rFonts w:hint="eastAsia" w:ascii="仿宋" w:hAnsi="仿宋" w:eastAsia="仿宋" w:cs="仿宋"/>
          <w:color w:val="auto"/>
          <w:sz w:val="25"/>
          <w:szCs w:val="25"/>
          <w:highlight w:val="none"/>
          <w:u w:val="single"/>
        </w:rPr>
        <w:t>2023年</w:t>
      </w:r>
      <w:r>
        <w:rPr>
          <w:rFonts w:hint="eastAsia" w:ascii="仿宋" w:hAnsi="仿宋" w:eastAsia="仿宋" w:cs="仿宋"/>
          <w:color w:val="auto"/>
          <w:sz w:val="25"/>
          <w:szCs w:val="25"/>
          <w:highlight w:val="none"/>
          <w:u w:val="single"/>
          <w:lang w:val="en-US" w:eastAsia="zh-CN"/>
        </w:rPr>
        <w:t>12</w:t>
      </w:r>
      <w:r>
        <w:rPr>
          <w:rFonts w:hint="eastAsia" w:ascii="仿宋" w:hAnsi="仿宋" w:eastAsia="仿宋" w:cs="仿宋"/>
          <w:color w:val="auto"/>
          <w:sz w:val="25"/>
          <w:szCs w:val="25"/>
          <w:highlight w:val="none"/>
          <w:u w:val="single"/>
        </w:rPr>
        <w:t>月</w:t>
      </w:r>
      <w:r>
        <w:rPr>
          <w:rFonts w:hint="eastAsia" w:ascii="仿宋" w:hAnsi="仿宋" w:eastAsia="仿宋" w:cs="仿宋"/>
          <w:color w:val="auto"/>
          <w:sz w:val="25"/>
          <w:szCs w:val="25"/>
          <w:highlight w:val="none"/>
          <w:u w:val="single"/>
          <w:lang w:val="en-US" w:eastAsia="zh-CN"/>
        </w:rPr>
        <w:t xml:space="preserve">  28</w:t>
      </w:r>
      <w:r>
        <w:rPr>
          <w:rFonts w:hint="eastAsia" w:ascii="仿宋" w:hAnsi="仿宋" w:eastAsia="仿宋" w:cs="仿宋"/>
          <w:color w:val="auto"/>
          <w:sz w:val="25"/>
          <w:szCs w:val="25"/>
          <w:highlight w:val="none"/>
          <w:u w:val="single"/>
        </w:rPr>
        <w:t>日15点00分</w:t>
      </w:r>
      <w:r>
        <w:rPr>
          <w:rFonts w:hint="eastAsia" w:ascii="仿宋" w:hAnsi="仿宋" w:eastAsia="仿宋" w:cs="仿宋"/>
          <w:bCs/>
          <w:color w:val="auto"/>
          <w:sz w:val="25"/>
          <w:szCs w:val="25"/>
          <w:highlight w:val="none"/>
        </w:rPr>
        <w:t>（北京时间）前递交投标文件</w:t>
      </w:r>
      <w:r>
        <w:rPr>
          <w:rFonts w:hint="eastAsia" w:ascii="仿宋" w:hAnsi="仿宋" w:eastAsia="仿宋" w:cs="仿宋"/>
          <w:color w:val="auto"/>
          <w:sz w:val="25"/>
          <w:szCs w:val="25"/>
          <w:highlight w:val="none"/>
        </w:rPr>
        <w:t>。</w:t>
      </w:r>
    </w:p>
    <w:p>
      <w:pPr>
        <w:pStyle w:val="4"/>
        <w:snapToGrid w:val="0"/>
        <w:spacing w:before="0" w:after="0" w:line="500" w:lineRule="exact"/>
        <w:ind w:left="0" w:firstLine="0"/>
        <w:rPr>
          <w:rFonts w:ascii="仿宋" w:hAnsi="仿宋" w:eastAsia="仿宋" w:cs="仿宋"/>
          <w:b w:val="0"/>
          <w:color w:val="auto"/>
          <w:sz w:val="25"/>
          <w:szCs w:val="25"/>
          <w:highlight w:val="none"/>
        </w:rPr>
      </w:pPr>
      <w:bookmarkStart w:id="27" w:name="_Toc28359002"/>
      <w:bookmarkStart w:id="28" w:name="_Toc4194"/>
      <w:bookmarkStart w:id="29" w:name="_Toc5314"/>
      <w:bookmarkStart w:id="30" w:name="_Toc32200"/>
      <w:bookmarkStart w:id="31" w:name="_Toc8094"/>
      <w:bookmarkStart w:id="32" w:name="_Toc11171"/>
      <w:bookmarkStart w:id="33" w:name="_Toc26014"/>
      <w:bookmarkStart w:id="34" w:name="_Toc14615"/>
      <w:bookmarkStart w:id="35" w:name="_Toc19312"/>
      <w:bookmarkStart w:id="36" w:name="_Toc52218547"/>
      <w:bookmarkStart w:id="37" w:name="_Toc8354"/>
      <w:bookmarkStart w:id="38" w:name="_Toc35393621"/>
      <w:bookmarkStart w:id="39" w:name="_Toc27359"/>
      <w:bookmarkStart w:id="40" w:name="_Toc35393790"/>
      <w:bookmarkStart w:id="41" w:name="_Toc28359079"/>
      <w:bookmarkStart w:id="42" w:name="_Toc21259"/>
      <w:bookmarkStart w:id="43" w:name="_Toc13546"/>
      <w:bookmarkStart w:id="44" w:name="_Toc5457"/>
      <w:bookmarkStart w:id="45" w:name="_Toc8271"/>
      <w:bookmarkStart w:id="46" w:name="_Toc13942"/>
      <w:bookmarkStart w:id="47" w:name="_Toc20502"/>
      <w:bookmarkStart w:id="48" w:name="_Hlk24379207"/>
      <w:r>
        <w:rPr>
          <w:rFonts w:hint="eastAsia" w:ascii="仿宋" w:hAnsi="仿宋" w:eastAsia="仿宋" w:cs="仿宋"/>
          <w:b w:val="0"/>
          <w:color w:val="auto"/>
          <w:sz w:val="25"/>
          <w:szCs w:val="25"/>
          <w:highlight w:val="none"/>
        </w:rPr>
        <w:t>一、项目基本情况</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snapToGrid w:val="0"/>
        <w:spacing w:line="500" w:lineRule="exact"/>
        <w:ind w:firstLine="500" w:firstLineChars="200"/>
        <w:rPr>
          <w:rFonts w:hint="eastAsia" w:ascii="仿宋" w:hAnsi="仿宋" w:eastAsia="仿宋" w:cs="仿宋"/>
          <w:color w:val="auto"/>
          <w:sz w:val="25"/>
          <w:szCs w:val="25"/>
          <w:highlight w:val="none"/>
          <w:lang w:eastAsia="zh-CN"/>
        </w:rPr>
      </w:pPr>
      <w:r>
        <w:rPr>
          <w:rFonts w:hint="eastAsia" w:ascii="仿宋" w:hAnsi="仿宋" w:eastAsia="仿宋" w:cs="仿宋"/>
          <w:color w:val="auto"/>
          <w:sz w:val="25"/>
          <w:szCs w:val="25"/>
          <w:highlight w:val="none"/>
        </w:rPr>
        <w:t>项目编号：</w:t>
      </w:r>
      <w:r>
        <w:rPr>
          <w:rFonts w:hint="eastAsia" w:ascii="仿宋" w:hAnsi="仿宋" w:eastAsia="仿宋" w:cs="仿宋"/>
          <w:color w:val="auto"/>
          <w:sz w:val="25"/>
          <w:szCs w:val="25"/>
          <w:highlight w:val="none"/>
          <w:lang w:eastAsia="zh-CN"/>
        </w:rPr>
        <w:t>GDZX2023-F101W</w:t>
      </w:r>
    </w:p>
    <w:p>
      <w:pPr>
        <w:snapToGrid w:val="0"/>
        <w:spacing w:line="500" w:lineRule="exact"/>
        <w:ind w:firstLine="500" w:firstLineChars="200"/>
        <w:rPr>
          <w:rFonts w:hint="eastAsia" w:ascii="仿宋" w:hAnsi="仿宋" w:eastAsia="仿宋" w:cs="仿宋"/>
          <w:color w:val="auto"/>
          <w:sz w:val="25"/>
          <w:szCs w:val="25"/>
          <w:highlight w:val="none"/>
          <w:lang w:eastAsia="zh-CN"/>
        </w:rPr>
      </w:pPr>
      <w:r>
        <w:rPr>
          <w:rFonts w:hint="eastAsia" w:ascii="仿宋" w:hAnsi="仿宋" w:eastAsia="仿宋" w:cs="仿宋"/>
          <w:color w:val="auto"/>
          <w:sz w:val="25"/>
          <w:szCs w:val="25"/>
          <w:highlight w:val="none"/>
        </w:rPr>
        <w:t>项目名称：</w:t>
      </w:r>
      <w:r>
        <w:rPr>
          <w:rFonts w:hint="eastAsia" w:ascii="仿宋" w:hAnsi="仿宋" w:eastAsia="仿宋" w:cs="仿宋"/>
          <w:color w:val="auto"/>
          <w:sz w:val="25"/>
          <w:szCs w:val="25"/>
          <w:highlight w:val="none"/>
          <w:lang w:eastAsia="zh-CN"/>
        </w:rPr>
        <w:t>国家税务总局横琴粤澳深度合作区税务局购买2024-2025年后勤保障服务采购项目</w:t>
      </w:r>
    </w:p>
    <w:bookmarkEnd w:id="48"/>
    <w:p>
      <w:pPr>
        <w:snapToGrid w:val="0"/>
        <w:spacing w:line="500" w:lineRule="exact"/>
        <w:ind w:firstLine="500" w:firstLineChars="200"/>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预算金额：人民币</w:t>
      </w:r>
      <w:r>
        <w:rPr>
          <w:rFonts w:hint="eastAsia" w:ascii="仿宋" w:hAnsi="仿宋" w:eastAsia="仿宋" w:cs="仿宋"/>
          <w:color w:val="auto"/>
          <w:sz w:val="25"/>
          <w:szCs w:val="25"/>
          <w:highlight w:val="none"/>
          <w:lang w:eastAsia="zh-CN"/>
        </w:rPr>
        <w:t>肆佰陆拾万元整</w:t>
      </w:r>
      <w:r>
        <w:rPr>
          <w:rFonts w:hint="eastAsia" w:ascii="仿宋" w:hAnsi="仿宋" w:eastAsia="仿宋" w:cs="仿宋"/>
          <w:color w:val="auto"/>
          <w:sz w:val="25"/>
          <w:szCs w:val="25"/>
          <w:highlight w:val="none"/>
        </w:rPr>
        <w:t>(¥</w:t>
      </w:r>
      <w:r>
        <w:rPr>
          <w:rFonts w:hint="eastAsia" w:ascii="仿宋" w:hAnsi="仿宋" w:eastAsia="仿宋" w:cs="仿宋"/>
          <w:color w:val="auto"/>
          <w:sz w:val="25"/>
          <w:szCs w:val="25"/>
          <w:highlight w:val="none"/>
          <w:lang w:val="en-US" w:eastAsia="zh-CN"/>
        </w:rPr>
        <w:t>4</w:t>
      </w:r>
      <w:r>
        <w:rPr>
          <w:rFonts w:hint="eastAsia" w:ascii="仿宋" w:hAnsi="仿宋" w:eastAsia="仿宋" w:cs="仿宋"/>
          <w:color w:val="auto"/>
          <w:sz w:val="25"/>
          <w:szCs w:val="25"/>
          <w:highlight w:val="none"/>
        </w:rPr>
        <w:t>,</w:t>
      </w:r>
      <w:r>
        <w:rPr>
          <w:rFonts w:hint="eastAsia" w:ascii="仿宋" w:hAnsi="仿宋" w:eastAsia="仿宋" w:cs="仿宋"/>
          <w:color w:val="auto"/>
          <w:sz w:val="25"/>
          <w:szCs w:val="25"/>
          <w:highlight w:val="none"/>
          <w:lang w:val="en-US" w:eastAsia="zh-CN"/>
        </w:rPr>
        <w:t>600</w:t>
      </w:r>
      <w:r>
        <w:rPr>
          <w:rFonts w:hint="eastAsia" w:ascii="仿宋" w:hAnsi="仿宋" w:eastAsia="仿宋" w:cs="仿宋"/>
          <w:color w:val="auto"/>
          <w:sz w:val="25"/>
          <w:szCs w:val="25"/>
          <w:highlight w:val="none"/>
        </w:rPr>
        <w:t>,</w:t>
      </w:r>
      <w:r>
        <w:rPr>
          <w:rFonts w:hint="eastAsia" w:ascii="仿宋" w:hAnsi="仿宋" w:eastAsia="仿宋" w:cs="仿宋"/>
          <w:color w:val="auto"/>
          <w:sz w:val="25"/>
          <w:szCs w:val="25"/>
          <w:highlight w:val="none"/>
          <w:lang w:val="en-US" w:eastAsia="zh-CN"/>
        </w:rPr>
        <w:t>0</w:t>
      </w:r>
      <w:r>
        <w:rPr>
          <w:rFonts w:hint="eastAsia" w:ascii="仿宋" w:hAnsi="仿宋" w:eastAsia="仿宋" w:cs="仿宋"/>
          <w:color w:val="auto"/>
          <w:sz w:val="25"/>
          <w:szCs w:val="25"/>
          <w:highlight w:val="none"/>
        </w:rPr>
        <w:t>00.00)</w:t>
      </w:r>
    </w:p>
    <w:p>
      <w:pPr>
        <w:snapToGrid w:val="0"/>
        <w:spacing w:line="500" w:lineRule="exact"/>
        <w:ind w:firstLine="500" w:firstLineChars="200"/>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最高限价：人民币</w:t>
      </w:r>
      <w:r>
        <w:rPr>
          <w:rFonts w:hint="eastAsia" w:ascii="仿宋" w:hAnsi="仿宋" w:eastAsia="仿宋" w:cs="仿宋"/>
          <w:color w:val="auto"/>
          <w:sz w:val="25"/>
          <w:szCs w:val="25"/>
          <w:highlight w:val="none"/>
          <w:lang w:eastAsia="zh-CN"/>
        </w:rPr>
        <w:t>肆佰陆拾万元整</w:t>
      </w:r>
      <w:r>
        <w:rPr>
          <w:rFonts w:hint="eastAsia" w:ascii="仿宋" w:hAnsi="仿宋" w:eastAsia="仿宋" w:cs="仿宋"/>
          <w:color w:val="auto"/>
          <w:sz w:val="25"/>
          <w:szCs w:val="25"/>
          <w:highlight w:val="none"/>
        </w:rPr>
        <w:t>(¥</w:t>
      </w:r>
      <w:r>
        <w:rPr>
          <w:rFonts w:hint="eastAsia" w:ascii="仿宋" w:hAnsi="仿宋" w:eastAsia="仿宋" w:cs="仿宋"/>
          <w:color w:val="auto"/>
          <w:sz w:val="25"/>
          <w:szCs w:val="25"/>
          <w:highlight w:val="none"/>
          <w:lang w:val="en-US" w:eastAsia="zh-CN"/>
        </w:rPr>
        <w:t>4</w:t>
      </w:r>
      <w:r>
        <w:rPr>
          <w:rFonts w:hint="eastAsia" w:ascii="仿宋" w:hAnsi="仿宋" w:eastAsia="仿宋" w:cs="仿宋"/>
          <w:color w:val="auto"/>
          <w:sz w:val="25"/>
          <w:szCs w:val="25"/>
          <w:highlight w:val="none"/>
        </w:rPr>
        <w:t>,</w:t>
      </w:r>
      <w:r>
        <w:rPr>
          <w:rFonts w:hint="eastAsia" w:ascii="仿宋" w:hAnsi="仿宋" w:eastAsia="仿宋" w:cs="仿宋"/>
          <w:color w:val="auto"/>
          <w:sz w:val="25"/>
          <w:szCs w:val="25"/>
          <w:highlight w:val="none"/>
          <w:lang w:val="en-US" w:eastAsia="zh-CN"/>
        </w:rPr>
        <w:t>600</w:t>
      </w:r>
      <w:r>
        <w:rPr>
          <w:rFonts w:hint="eastAsia" w:ascii="仿宋" w:hAnsi="仿宋" w:eastAsia="仿宋" w:cs="仿宋"/>
          <w:color w:val="auto"/>
          <w:sz w:val="25"/>
          <w:szCs w:val="25"/>
          <w:highlight w:val="none"/>
        </w:rPr>
        <w:t>,</w:t>
      </w:r>
      <w:r>
        <w:rPr>
          <w:rFonts w:hint="eastAsia" w:ascii="仿宋" w:hAnsi="仿宋" w:eastAsia="仿宋" w:cs="仿宋"/>
          <w:color w:val="auto"/>
          <w:sz w:val="25"/>
          <w:szCs w:val="25"/>
          <w:highlight w:val="none"/>
          <w:lang w:val="en-US" w:eastAsia="zh-CN"/>
        </w:rPr>
        <w:t>0</w:t>
      </w:r>
      <w:r>
        <w:rPr>
          <w:rFonts w:hint="eastAsia" w:ascii="仿宋" w:hAnsi="仿宋" w:eastAsia="仿宋" w:cs="仿宋"/>
          <w:color w:val="auto"/>
          <w:sz w:val="25"/>
          <w:szCs w:val="25"/>
          <w:highlight w:val="none"/>
        </w:rPr>
        <w:t>00.00)，报价超过最高限价的作无效投标处理。</w:t>
      </w:r>
    </w:p>
    <w:p>
      <w:pPr>
        <w:snapToGrid w:val="0"/>
        <w:spacing w:line="500" w:lineRule="exact"/>
        <w:ind w:firstLine="500" w:firstLineChars="200"/>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采购需求：（</w:t>
      </w:r>
      <w:r>
        <w:rPr>
          <w:rFonts w:hint="eastAsia" w:ascii="仿宋" w:hAnsi="仿宋" w:eastAsia="仿宋" w:cs="仿宋"/>
          <w:i/>
          <w:iCs/>
          <w:color w:val="auto"/>
          <w:sz w:val="25"/>
          <w:szCs w:val="25"/>
          <w:highlight w:val="none"/>
          <w:u w:val="single"/>
        </w:rPr>
        <w:t>包括但不限于标的的名称、数量、简要技术需求或服务要求等</w:t>
      </w:r>
      <w:r>
        <w:rPr>
          <w:rFonts w:hint="eastAsia" w:ascii="仿宋" w:hAnsi="仿宋" w:eastAsia="仿宋" w:cs="仿宋"/>
          <w:color w:val="auto"/>
          <w:sz w:val="25"/>
          <w:szCs w:val="25"/>
          <w:highlight w:val="none"/>
        </w:rPr>
        <w:t>）</w:t>
      </w:r>
    </w:p>
    <w:p>
      <w:pPr>
        <w:snapToGrid w:val="0"/>
        <w:spacing w:line="500" w:lineRule="exact"/>
        <w:ind w:firstLine="500" w:firstLineChars="200"/>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1、标的名称：</w:t>
      </w:r>
      <w:r>
        <w:rPr>
          <w:rFonts w:hint="eastAsia" w:ascii="仿宋" w:hAnsi="仿宋" w:eastAsia="仿宋" w:cs="仿宋"/>
          <w:color w:val="auto"/>
          <w:sz w:val="25"/>
          <w:szCs w:val="25"/>
          <w:highlight w:val="none"/>
          <w:lang w:eastAsia="zh-CN"/>
        </w:rPr>
        <w:t>国家税务总局横琴粤澳深度合作区税务局购买2024</w:t>
      </w:r>
      <w:r>
        <w:rPr>
          <w:rFonts w:hint="eastAsia" w:ascii="仿宋" w:hAnsi="仿宋" w:eastAsia="仿宋" w:cs="仿宋"/>
          <w:color w:val="auto"/>
          <w:sz w:val="25"/>
          <w:szCs w:val="25"/>
          <w:highlight w:val="none"/>
          <w:lang w:val="en-US" w:eastAsia="zh-CN"/>
        </w:rPr>
        <w:t>-2025</w:t>
      </w:r>
      <w:r>
        <w:rPr>
          <w:rFonts w:hint="eastAsia" w:ascii="仿宋" w:hAnsi="仿宋" w:eastAsia="仿宋" w:cs="仿宋"/>
          <w:color w:val="auto"/>
          <w:sz w:val="25"/>
          <w:szCs w:val="25"/>
          <w:highlight w:val="none"/>
          <w:lang w:eastAsia="zh-CN"/>
        </w:rPr>
        <w:t>年后勤保障服务采购项目</w:t>
      </w:r>
      <w:r>
        <w:rPr>
          <w:rFonts w:hint="eastAsia" w:ascii="仿宋" w:hAnsi="仿宋" w:eastAsia="仿宋" w:cs="仿宋"/>
          <w:color w:val="auto"/>
          <w:sz w:val="25"/>
          <w:szCs w:val="25"/>
          <w:highlight w:val="none"/>
        </w:rPr>
        <w:t>。</w:t>
      </w:r>
    </w:p>
    <w:p>
      <w:pPr>
        <w:snapToGrid w:val="0"/>
        <w:spacing w:line="500" w:lineRule="exact"/>
        <w:ind w:firstLine="500" w:firstLineChars="200"/>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2、标的数量：一项</w:t>
      </w:r>
    </w:p>
    <w:p>
      <w:pPr>
        <w:snapToGrid w:val="0"/>
        <w:spacing w:line="500" w:lineRule="exact"/>
        <w:ind w:firstLine="500" w:firstLineChars="200"/>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3、简要技术需求或服务要求：</w:t>
      </w:r>
    </w:p>
    <w:p>
      <w:pPr>
        <w:snapToGrid w:val="0"/>
        <w:spacing w:line="500" w:lineRule="exact"/>
        <w:ind w:firstLine="500" w:firstLineChars="200"/>
        <w:rPr>
          <w:rFonts w:hint="eastAsia" w:ascii="仿宋" w:hAnsi="仿宋" w:eastAsia="仿宋" w:cs="仿宋"/>
          <w:color w:val="auto"/>
          <w:sz w:val="25"/>
          <w:szCs w:val="25"/>
          <w:highlight w:val="none"/>
          <w:lang w:eastAsia="zh-CN"/>
        </w:rPr>
      </w:pPr>
      <w:r>
        <w:rPr>
          <w:rFonts w:hint="eastAsia" w:ascii="仿宋" w:hAnsi="仿宋" w:eastAsia="仿宋" w:cs="仿宋"/>
          <w:color w:val="auto"/>
          <w:sz w:val="25"/>
          <w:szCs w:val="25"/>
          <w:highlight w:val="none"/>
        </w:rPr>
        <w:t>（1）项目主要内容：后勤保障服务服务采购一项</w:t>
      </w:r>
      <w:r>
        <w:rPr>
          <w:rFonts w:hint="eastAsia" w:ascii="仿宋" w:hAnsi="仿宋" w:eastAsia="仿宋" w:cs="仿宋"/>
          <w:color w:val="auto"/>
          <w:sz w:val="25"/>
          <w:szCs w:val="25"/>
          <w:highlight w:val="none"/>
          <w:lang w:eastAsia="zh-CN"/>
        </w:rPr>
        <w:t>，具体详见第四章“项目需求书”内容。</w:t>
      </w:r>
    </w:p>
    <w:p>
      <w:pPr>
        <w:snapToGrid w:val="0"/>
        <w:spacing w:line="500" w:lineRule="exact"/>
        <w:ind w:firstLine="500" w:firstLineChars="200"/>
        <w:rPr>
          <w:rFonts w:hint="eastAsia" w:ascii="仿宋" w:hAnsi="仿宋" w:eastAsia="仿宋" w:cs="仿宋"/>
          <w:color w:val="auto"/>
          <w:sz w:val="25"/>
          <w:szCs w:val="25"/>
          <w:highlight w:val="none"/>
          <w:lang w:eastAsia="zh-CN"/>
        </w:rPr>
      </w:pPr>
      <w:r>
        <w:rPr>
          <w:rFonts w:hint="eastAsia" w:ascii="仿宋" w:hAnsi="仿宋" w:eastAsia="仿宋" w:cs="仿宋"/>
          <w:color w:val="auto"/>
          <w:sz w:val="25"/>
          <w:szCs w:val="25"/>
          <w:highlight w:val="none"/>
        </w:rPr>
        <w:t>（2）服务期限</w:t>
      </w:r>
      <w:r>
        <w:rPr>
          <w:rFonts w:hint="eastAsia" w:ascii="仿宋" w:hAnsi="仿宋" w:eastAsia="仿宋" w:cs="仿宋"/>
          <w:color w:val="auto"/>
          <w:sz w:val="25"/>
          <w:szCs w:val="25"/>
          <w:highlight w:val="none"/>
          <w:lang w:val="zh-CN"/>
        </w:rPr>
        <w:t>：</w:t>
      </w:r>
      <w:r>
        <w:rPr>
          <w:rFonts w:hint="eastAsia" w:ascii="仿宋" w:hAnsi="仿宋" w:eastAsia="仿宋" w:cs="仿宋"/>
          <w:color w:val="auto"/>
          <w:sz w:val="25"/>
          <w:szCs w:val="25"/>
          <w:highlight w:val="none"/>
          <w:lang w:eastAsia="zh-CN"/>
        </w:rPr>
        <w:t>自合同签订生效之日起二年，根据履约情况符合继续签署服务条件下，合同一年一签。</w:t>
      </w:r>
    </w:p>
    <w:p>
      <w:pPr>
        <w:snapToGrid w:val="0"/>
        <w:spacing w:line="500" w:lineRule="exact"/>
        <w:ind w:firstLine="500" w:firstLineChars="200"/>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本项目不接受联合体投标。</w:t>
      </w:r>
    </w:p>
    <w:p>
      <w:pPr>
        <w:snapToGrid w:val="0"/>
        <w:spacing w:line="500" w:lineRule="exact"/>
        <w:rPr>
          <w:rFonts w:ascii="仿宋" w:hAnsi="仿宋" w:eastAsia="仿宋" w:cs="仿宋"/>
          <w:color w:val="auto"/>
          <w:sz w:val="25"/>
          <w:szCs w:val="25"/>
          <w:highlight w:val="none"/>
        </w:rPr>
      </w:pPr>
      <w:bookmarkStart w:id="49" w:name="_Toc2999"/>
      <w:bookmarkStart w:id="50" w:name="_Toc18010"/>
      <w:bookmarkStart w:id="51" w:name="_Toc11751"/>
      <w:bookmarkStart w:id="52" w:name="_Toc35393791"/>
      <w:bookmarkStart w:id="53" w:name="_Toc13658"/>
      <w:bookmarkStart w:id="54" w:name="_Toc31877"/>
      <w:bookmarkStart w:id="55" w:name="_Toc28359003"/>
      <w:bookmarkStart w:id="56" w:name="_Toc2187"/>
      <w:bookmarkStart w:id="57" w:name="_Toc32021"/>
      <w:bookmarkStart w:id="58" w:name="_Toc8308"/>
      <w:bookmarkStart w:id="59" w:name="_Toc11803"/>
      <w:bookmarkStart w:id="60" w:name="_Toc4304"/>
      <w:bookmarkStart w:id="61" w:name="_Toc35393622"/>
      <w:bookmarkStart w:id="62" w:name="_Toc52218548"/>
      <w:bookmarkStart w:id="63" w:name="_Toc3578"/>
      <w:bookmarkStart w:id="64" w:name="_Toc803"/>
      <w:bookmarkStart w:id="65" w:name="_Toc28359080"/>
      <w:bookmarkStart w:id="66" w:name="_Toc32450"/>
      <w:bookmarkStart w:id="67" w:name="_Toc31526"/>
      <w:bookmarkStart w:id="68" w:name="_Toc12497"/>
      <w:r>
        <w:rPr>
          <w:rFonts w:hint="eastAsia" w:ascii="仿宋" w:hAnsi="仿宋" w:eastAsia="仿宋" w:cs="仿宋"/>
          <w:color w:val="auto"/>
          <w:sz w:val="25"/>
          <w:szCs w:val="25"/>
          <w:highlight w:val="none"/>
        </w:rPr>
        <w:t>二、</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仿宋" w:hAnsi="仿宋" w:eastAsia="仿宋" w:cs="仿宋"/>
          <w:color w:val="auto"/>
          <w:szCs w:val="24"/>
          <w:highlight w:val="none"/>
        </w:rPr>
        <w:t>申请人的资格要求</w:t>
      </w:r>
    </w:p>
    <w:p>
      <w:pPr>
        <w:adjustRightInd w:val="0"/>
        <w:snapToGrid w:val="0"/>
        <w:spacing w:line="500" w:lineRule="exact"/>
        <w:ind w:firstLine="480" w:firstLineChars="200"/>
        <w:rPr>
          <w:rFonts w:ascii="仿宋" w:hAnsi="仿宋" w:eastAsia="仿宋" w:cs="仿宋"/>
          <w:color w:val="auto"/>
          <w:szCs w:val="24"/>
          <w:highlight w:val="none"/>
        </w:rPr>
      </w:pPr>
      <w:bookmarkStart w:id="69" w:name="_Toc28359081"/>
      <w:bookmarkStart w:id="70" w:name="_Toc28359004"/>
      <w:r>
        <w:rPr>
          <w:rFonts w:hint="eastAsia" w:ascii="仿宋" w:hAnsi="仿宋" w:eastAsia="仿宋" w:cs="仿宋"/>
          <w:color w:val="auto"/>
          <w:szCs w:val="24"/>
          <w:highlight w:val="none"/>
        </w:rPr>
        <w:t>1、满足《中华人民共和国政府采购法》第二十二条规定。</w:t>
      </w:r>
    </w:p>
    <w:p>
      <w:pPr>
        <w:snapToGrid w:val="0"/>
        <w:spacing w:line="500" w:lineRule="exact"/>
        <w:ind w:firstLine="480"/>
        <w:rPr>
          <w:rFonts w:ascii="仿宋" w:hAnsi="仿宋" w:eastAsia="仿宋" w:cs="仿宋"/>
          <w:bCs/>
          <w:color w:val="auto"/>
          <w:szCs w:val="24"/>
          <w:highlight w:val="none"/>
        </w:rPr>
      </w:pPr>
      <w:r>
        <w:rPr>
          <w:rFonts w:hint="eastAsia" w:ascii="仿宋" w:hAnsi="仿宋" w:eastAsia="仿宋" w:cs="仿宋"/>
          <w:bCs/>
          <w:color w:val="auto"/>
          <w:szCs w:val="24"/>
          <w:highlight w:val="none"/>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规定，以上内容须加盖投标人公章；分支机构参与磋商的，须取得具有法人资格的总公司（总所）出具给分支机构的授权书，并提供总公司（总所）和分支机构的营业执照（执业许可证）复印件加盖投标人公章。已由总公司（总所）授权的，总公司（总所）取得的相关资质证书对分支机构有效，法律法规或者行业另有规定的除外）；</w:t>
      </w:r>
    </w:p>
    <w:p>
      <w:pPr>
        <w:snapToGrid w:val="0"/>
        <w:spacing w:line="500" w:lineRule="exact"/>
        <w:ind w:firstLine="480"/>
        <w:rPr>
          <w:rFonts w:ascii="仿宋" w:hAnsi="仿宋" w:eastAsia="仿宋" w:cs="仿宋"/>
          <w:bCs/>
          <w:color w:val="auto"/>
          <w:szCs w:val="24"/>
          <w:highlight w:val="none"/>
        </w:rPr>
      </w:pPr>
      <w:r>
        <w:rPr>
          <w:rFonts w:hint="eastAsia" w:ascii="仿宋" w:hAnsi="仿宋" w:eastAsia="仿宋" w:cs="仿宋"/>
          <w:bCs/>
          <w:color w:val="auto"/>
          <w:szCs w:val="24"/>
          <w:highlight w:val="none"/>
        </w:rPr>
        <w:t>（2）具有良好的商业信誉和健全的财务会计制度：投标文件中提供《资格条件承诺函》（按提供的承诺函格式响应）；</w:t>
      </w:r>
    </w:p>
    <w:p>
      <w:pPr>
        <w:snapToGrid w:val="0"/>
        <w:spacing w:line="500" w:lineRule="exact"/>
        <w:ind w:firstLine="480"/>
        <w:rPr>
          <w:rFonts w:ascii="仿宋" w:hAnsi="仿宋" w:eastAsia="仿宋" w:cs="仿宋"/>
          <w:bCs/>
          <w:color w:val="auto"/>
          <w:szCs w:val="24"/>
          <w:highlight w:val="none"/>
        </w:rPr>
      </w:pPr>
      <w:r>
        <w:rPr>
          <w:rFonts w:hint="eastAsia" w:ascii="仿宋" w:hAnsi="仿宋" w:eastAsia="仿宋" w:cs="仿宋"/>
          <w:bCs/>
          <w:color w:val="auto"/>
          <w:szCs w:val="24"/>
          <w:highlight w:val="none"/>
        </w:rPr>
        <w:t>（3）履行合同所必需的设备和专业技术能力：投标文件中提供《资格条件承诺函》（按提供的承诺函格式响应）；</w:t>
      </w:r>
    </w:p>
    <w:p>
      <w:pPr>
        <w:snapToGrid w:val="0"/>
        <w:spacing w:line="500" w:lineRule="exact"/>
        <w:ind w:firstLine="480"/>
        <w:rPr>
          <w:rFonts w:ascii="仿宋" w:hAnsi="仿宋" w:eastAsia="仿宋" w:cs="仿宋"/>
          <w:bCs/>
          <w:color w:val="auto"/>
          <w:szCs w:val="24"/>
          <w:highlight w:val="none"/>
        </w:rPr>
      </w:pPr>
      <w:r>
        <w:rPr>
          <w:rFonts w:hint="eastAsia" w:ascii="仿宋" w:hAnsi="仿宋" w:eastAsia="仿宋" w:cs="仿宋"/>
          <w:bCs/>
          <w:color w:val="auto"/>
          <w:szCs w:val="24"/>
          <w:highlight w:val="none"/>
        </w:rPr>
        <w:t>（4）有依法缴纳税收和社会保障资金的良好记录：投标文件中提供《资格条件承诺函》（按提供的承诺函格式响应）；</w:t>
      </w:r>
    </w:p>
    <w:p>
      <w:pPr>
        <w:snapToGrid w:val="0"/>
        <w:spacing w:line="500" w:lineRule="exact"/>
        <w:ind w:firstLine="480"/>
        <w:rPr>
          <w:rFonts w:ascii="仿宋" w:hAnsi="仿宋" w:eastAsia="仿宋" w:cs="仿宋"/>
          <w:bCs/>
          <w:color w:val="auto"/>
          <w:szCs w:val="24"/>
          <w:highlight w:val="none"/>
        </w:rPr>
      </w:pPr>
      <w:r>
        <w:rPr>
          <w:rFonts w:hint="eastAsia" w:ascii="仿宋" w:hAnsi="仿宋" w:eastAsia="仿宋" w:cs="仿宋"/>
          <w:bCs/>
          <w:color w:val="auto"/>
          <w:szCs w:val="24"/>
          <w:highlight w:val="none"/>
        </w:rPr>
        <w:t>（5）参加采购活动前3年内，在经营活动中没有重大违法记录：投标文件中提供《资格条件承诺函》（按提供的承诺函格式响应）。 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adjustRightInd w:val="0"/>
        <w:snapToGrid w:val="0"/>
        <w:spacing w:line="500" w:lineRule="exact"/>
        <w:ind w:firstLine="480" w:firstLineChars="200"/>
        <w:rPr>
          <w:rFonts w:ascii="仿宋" w:hAnsi="仿宋" w:eastAsia="仿宋" w:cs="仿宋"/>
          <w:color w:val="auto"/>
          <w:szCs w:val="24"/>
          <w:highlight w:val="none"/>
          <w:shd w:val="clear" w:color="auto" w:fill="FFFFFF"/>
        </w:rPr>
      </w:pPr>
      <w:r>
        <w:rPr>
          <w:rFonts w:hint="eastAsia" w:ascii="仿宋" w:hAnsi="仿宋" w:eastAsia="仿宋" w:cs="仿宋"/>
          <w:color w:val="auto"/>
          <w:szCs w:val="24"/>
          <w:highlight w:val="none"/>
          <w:shd w:val="clear" w:color="auto" w:fill="FFFFFF"/>
        </w:rPr>
        <w:t>2.落实政府采购政策需满足的资格要求：采购包整体专门面向中小企业,投标人应为中小微企业、监狱企业、残疾人福利性单位。(投标文件中提供《中小企业声明函》（中小企业划型行业为：物业管理），格式详见“第五部分 格式文件”；符合中小企业划分标准的个体工商户，视同中小企业；监狱企业、残疾人福利性单位视同小型企业；投标人属于监狱企业的，提供由省级以上监狱管理局、戒毒管理局(含新疆生产建设兵团)出具的属于监狱企业的证明文件；属于残疾人福利性单位的，提供《残疾人福利性单位声明函》)。</w:t>
      </w:r>
    </w:p>
    <w:p>
      <w:pPr>
        <w:adjustRightInd w:val="0"/>
        <w:snapToGrid w:val="0"/>
        <w:spacing w:line="500" w:lineRule="exact"/>
        <w:ind w:firstLine="48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2、本项目的特定资格要求：</w:t>
      </w:r>
    </w:p>
    <w:p>
      <w:pPr>
        <w:snapToGrid w:val="0"/>
        <w:spacing w:line="500" w:lineRule="exact"/>
        <w:ind w:firstLine="480"/>
        <w:rPr>
          <w:rFonts w:ascii="仿宋" w:hAnsi="仿宋" w:eastAsia="仿宋" w:cs="仿宋"/>
          <w:bCs/>
          <w:color w:val="auto"/>
          <w:szCs w:val="24"/>
          <w:highlight w:val="none"/>
        </w:rPr>
      </w:pPr>
      <w:r>
        <w:rPr>
          <w:rFonts w:hint="eastAsia" w:ascii="仿宋" w:hAnsi="仿宋" w:eastAsia="仿宋" w:cs="仿宋"/>
          <w:bCs/>
          <w:color w:val="auto"/>
          <w:szCs w:val="24"/>
          <w:highlight w:val="none"/>
        </w:rPr>
        <w:t>（1）单位负责人为同一人或者存在直接控股、管理关系的不同投标人，或联合体内其他企业存在直接控股、管理关系不得参加同一合同项下的政府采购活动；投标文件中提供《资格条件承诺函》（按提供的承诺函格式响应）。</w:t>
      </w:r>
    </w:p>
    <w:p>
      <w:pPr>
        <w:adjustRightInd w:val="0"/>
        <w:snapToGrid w:val="0"/>
        <w:spacing w:line="500" w:lineRule="exact"/>
        <w:ind w:firstLine="480" w:firstLineChars="200"/>
        <w:rPr>
          <w:color w:val="auto"/>
          <w:highlight w:val="none"/>
        </w:rPr>
      </w:pPr>
      <w:r>
        <w:rPr>
          <w:rFonts w:hint="eastAsia" w:ascii="仿宋" w:hAnsi="仿宋" w:eastAsia="仿宋" w:cs="仿宋"/>
          <w:bCs/>
          <w:color w:val="auto"/>
          <w:szCs w:val="24"/>
          <w:highlight w:val="none"/>
        </w:rPr>
        <w:t>（</w:t>
      </w:r>
      <w:r>
        <w:rPr>
          <w:rFonts w:hint="eastAsia" w:ascii="仿宋" w:hAnsi="仿宋" w:eastAsia="仿宋" w:cs="仿宋"/>
          <w:bCs/>
          <w:color w:val="auto"/>
          <w:szCs w:val="24"/>
          <w:highlight w:val="none"/>
          <w:lang w:val="en-US" w:eastAsia="zh-CN"/>
        </w:rPr>
        <w:t>2</w:t>
      </w:r>
      <w:r>
        <w:rPr>
          <w:rFonts w:hint="eastAsia" w:ascii="仿宋" w:hAnsi="仿宋" w:eastAsia="仿宋" w:cs="仿宋"/>
          <w:bCs/>
          <w:color w:val="auto"/>
          <w:szCs w:val="24"/>
          <w:highlight w:val="none"/>
        </w:rPr>
        <w:t>）信用记录：投标人未被列入“信用中国”网站(www.creditchina.gov.cn)及“信用中国（广东珠海）”网站（http://credit.zhuhai.gov.cn/）以下任意记录名单之一：①失信被执行人；②重大税收违法失信主体；③政府采购严重违法失信行为。同时，不处于中国政府采购网(www.ccgp.gov.cn)“政府采购严重违法失信行为信息记录”中的禁止参加政府采购活动期间。说明：1）由负责资格性审查人员于投标当天在“信用中国”网站（www.creditchina.gov.cn）、“信用中国（广东珠海）”网站（http://credit.zhuhai.gov.cn/）及中国政府采购网(www.ccgp.gov.cn)查询结果为准。采购代理机构同时对信用信息查询记录和证据截图或下载存档。因网站原因导致无法查询信用信息的，视为满足招标文件要求。</w:t>
      </w:r>
    </w:p>
    <w:p>
      <w:pPr>
        <w:snapToGrid w:val="0"/>
        <w:spacing w:line="500" w:lineRule="exact"/>
        <w:ind w:firstLine="500" w:firstLineChars="200"/>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说明：本项目不接受联合体参加投标。</w:t>
      </w:r>
    </w:p>
    <w:p>
      <w:pPr>
        <w:pStyle w:val="4"/>
        <w:snapToGrid w:val="0"/>
        <w:spacing w:before="0" w:after="0" w:line="500" w:lineRule="exact"/>
        <w:ind w:left="0" w:firstLine="0"/>
        <w:rPr>
          <w:rFonts w:ascii="仿宋" w:hAnsi="仿宋" w:eastAsia="仿宋" w:cs="仿宋"/>
          <w:b w:val="0"/>
          <w:color w:val="auto"/>
          <w:sz w:val="25"/>
          <w:szCs w:val="25"/>
          <w:highlight w:val="none"/>
        </w:rPr>
      </w:pPr>
      <w:bookmarkStart w:id="71" w:name="_Toc29353"/>
      <w:bookmarkStart w:id="72" w:name="_Toc15198"/>
      <w:bookmarkStart w:id="73" w:name="_Toc2246"/>
      <w:bookmarkStart w:id="74" w:name="_Toc18760"/>
      <w:bookmarkStart w:id="75" w:name="_Toc6985"/>
      <w:bookmarkStart w:id="76" w:name="_Toc30387"/>
      <w:bookmarkStart w:id="77" w:name="_Toc35393792"/>
      <w:bookmarkStart w:id="78" w:name="_Toc31695"/>
      <w:bookmarkStart w:id="79" w:name="_Toc11757"/>
      <w:bookmarkStart w:id="80" w:name="_Toc16901"/>
      <w:bookmarkStart w:id="81" w:name="_Toc35393623"/>
      <w:bookmarkStart w:id="82" w:name="_Toc15723"/>
      <w:bookmarkStart w:id="83" w:name="_Toc2112"/>
      <w:bookmarkStart w:id="84" w:name="_Toc10770"/>
      <w:bookmarkStart w:id="85" w:name="_Toc31096"/>
      <w:bookmarkStart w:id="86" w:name="_Toc28511"/>
      <w:bookmarkStart w:id="87" w:name="_Toc52218549"/>
      <w:bookmarkStart w:id="88" w:name="_Toc5295"/>
      <w:bookmarkStart w:id="89" w:name="_Toc23852"/>
      <w:r>
        <w:rPr>
          <w:rFonts w:hint="eastAsia" w:ascii="仿宋" w:hAnsi="仿宋" w:eastAsia="仿宋" w:cs="仿宋"/>
          <w:b w:val="0"/>
          <w:color w:val="auto"/>
          <w:sz w:val="25"/>
          <w:szCs w:val="25"/>
          <w:highlight w:val="none"/>
        </w:rPr>
        <w:t>三、获取招标文件</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pPr>
        <w:snapToGrid w:val="0"/>
        <w:spacing w:line="500" w:lineRule="exact"/>
        <w:ind w:firstLine="540"/>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时间：</w:t>
      </w:r>
      <w:r>
        <w:rPr>
          <w:rFonts w:hint="eastAsia" w:ascii="仿宋" w:hAnsi="仿宋" w:eastAsia="仿宋" w:cs="仿宋"/>
          <w:color w:val="auto"/>
          <w:sz w:val="25"/>
          <w:szCs w:val="25"/>
          <w:highlight w:val="none"/>
          <w:u w:val="single"/>
        </w:rPr>
        <w:t>2023年</w:t>
      </w:r>
      <w:r>
        <w:rPr>
          <w:rFonts w:hint="eastAsia" w:ascii="仿宋" w:hAnsi="仿宋" w:eastAsia="仿宋" w:cs="仿宋"/>
          <w:color w:val="auto"/>
          <w:sz w:val="25"/>
          <w:szCs w:val="25"/>
          <w:highlight w:val="none"/>
          <w:u w:val="single"/>
          <w:lang w:val="en-US" w:eastAsia="zh-CN"/>
        </w:rPr>
        <w:t>12</w:t>
      </w:r>
      <w:r>
        <w:rPr>
          <w:rFonts w:hint="eastAsia" w:ascii="仿宋" w:hAnsi="仿宋" w:eastAsia="仿宋" w:cs="仿宋"/>
          <w:color w:val="auto"/>
          <w:sz w:val="25"/>
          <w:szCs w:val="25"/>
          <w:highlight w:val="none"/>
          <w:u w:val="single"/>
        </w:rPr>
        <w:t>月</w:t>
      </w:r>
      <w:r>
        <w:rPr>
          <w:rFonts w:hint="eastAsia" w:ascii="仿宋" w:hAnsi="仿宋" w:eastAsia="仿宋" w:cs="仿宋"/>
          <w:color w:val="auto"/>
          <w:sz w:val="25"/>
          <w:szCs w:val="25"/>
          <w:highlight w:val="none"/>
          <w:u w:val="single"/>
          <w:lang w:val="en-US" w:eastAsia="zh-CN"/>
        </w:rPr>
        <w:t>08</w:t>
      </w:r>
      <w:r>
        <w:rPr>
          <w:rFonts w:hint="eastAsia" w:ascii="仿宋" w:hAnsi="仿宋" w:eastAsia="仿宋" w:cs="仿宋"/>
          <w:color w:val="auto"/>
          <w:sz w:val="25"/>
          <w:szCs w:val="25"/>
          <w:highlight w:val="none"/>
          <w:u w:val="single"/>
        </w:rPr>
        <w:t>日</w:t>
      </w:r>
      <w:r>
        <w:rPr>
          <w:rFonts w:hint="eastAsia" w:ascii="仿宋" w:hAnsi="仿宋" w:eastAsia="仿宋" w:cs="仿宋"/>
          <w:color w:val="auto"/>
          <w:sz w:val="25"/>
          <w:szCs w:val="25"/>
          <w:highlight w:val="none"/>
        </w:rPr>
        <w:t>至</w:t>
      </w:r>
      <w:r>
        <w:rPr>
          <w:rFonts w:hint="eastAsia" w:ascii="仿宋" w:hAnsi="仿宋" w:eastAsia="仿宋" w:cs="仿宋"/>
          <w:color w:val="auto"/>
          <w:sz w:val="25"/>
          <w:szCs w:val="25"/>
          <w:highlight w:val="none"/>
          <w:u w:val="single"/>
        </w:rPr>
        <w:t>2023年</w:t>
      </w:r>
      <w:r>
        <w:rPr>
          <w:rFonts w:hint="eastAsia" w:ascii="仿宋" w:hAnsi="仿宋" w:eastAsia="仿宋" w:cs="仿宋"/>
          <w:color w:val="auto"/>
          <w:sz w:val="25"/>
          <w:szCs w:val="25"/>
          <w:highlight w:val="none"/>
          <w:u w:val="single"/>
          <w:lang w:val="en-US" w:eastAsia="zh-CN"/>
        </w:rPr>
        <w:t>12</w:t>
      </w:r>
      <w:r>
        <w:rPr>
          <w:rFonts w:hint="eastAsia" w:ascii="仿宋" w:hAnsi="仿宋" w:eastAsia="仿宋" w:cs="仿宋"/>
          <w:color w:val="auto"/>
          <w:sz w:val="25"/>
          <w:szCs w:val="25"/>
          <w:highlight w:val="none"/>
          <w:u w:val="single"/>
        </w:rPr>
        <w:t>月</w:t>
      </w:r>
      <w:r>
        <w:rPr>
          <w:rFonts w:hint="eastAsia" w:ascii="仿宋" w:hAnsi="仿宋" w:eastAsia="仿宋" w:cs="仿宋"/>
          <w:color w:val="auto"/>
          <w:sz w:val="25"/>
          <w:szCs w:val="25"/>
          <w:highlight w:val="none"/>
          <w:u w:val="single"/>
          <w:lang w:val="en-US" w:eastAsia="zh-CN"/>
        </w:rPr>
        <w:t>14</w:t>
      </w:r>
      <w:r>
        <w:rPr>
          <w:rFonts w:hint="eastAsia" w:ascii="仿宋" w:hAnsi="仿宋" w:eastAsia="仿宋" w:cs="仿宋"/>
          <w:color w:val="auto"/>
          <w:sz w:val="25"/>
          <w:szCs w:val="25"/>
          <w:highlight w:val="none"/>
          <w:u w:val="single"/>
        </w:rPr>
        <w:t>日</w:t>
      </w:r>
      <w:r>
        <w:rPr>
          <w:rFonts w:hint="eastAsia" w:ascii="仿宋" w:hAnsi="仿宋" w:eastAsia="仿宋" w:cs="仿宋"/>
          <w:iCs/>
          <w:color w:val="auto"/>
          <w:sz w:val="25"/>
          <w:szCs w:val="25"/>
          <w:highlight w:val="none"/>
          <w:u w:val="single"/>
        </w:rPr>
        <w:t>（</w:t>
      </w:r>
      <w:r>
        <w:rPr>
          <w:rFonts w:hint="eastAsia" w:ascii="仿宋" w:hAnsi="仿宋" w:eastAsia="仿宋" w:cs="仿宋"/>
          <w:i/>
          <w:color w:val="auto"/>
          <w:sz w:val="25"/>
          <w:szCs w:val="25"/>
          <w:highlight w:val="none"/>
          <w:u w:val="single"/>
        </w:rPr>
        <w:t>提供期限自本公告发布之日起不得少于5个工作日</w:t>
      </w:r>
      <w:r>
        <w:rPr>
          <w:rFonts w:hint="eastAsia" w:ascii="仿宋" w:hAnsi="仿宋" w:eastAsia="仿宋" w:cs="仿宋"/>
          <w:iCs/>
          <w:color w:val="auto"/>
          <w:sz w:val="25"/>
          <w:szCs w:val="25"/>
          <w:highlight w:val="none"/>
          <w:u w:val="single"/>
        </w:rPr>
        <w:t>）</w:t>
      </w:r>
      <w:r>
        <w:rPr>
          <w:rFonts w:hint="eastAsia" w:ascii="仿宋" w:hAnsi="仿宋" w:eastAsia="仿宋" w:cs="仿宋"/>
          <w:color w:val="auto"/>
          <w:sz w:val="25"/>
          <w:szCs w:val="25"/>
          <w:highlight w:val="none"/>
        </w:rPr>
        <w:t>，每天上午</w:t>
      </w:r>
      <w:r>
        <w:rPr>
          <w:rFonts w:hint="eastAsia" w:ascii="仿宋" w:hAnsi="仿宋" w:eastAsia="仿宋" w:cs="仿宋"/>
          <w:color w:val="auto"/>
          <w:sz w:val="25"/>
          <w:szCs w:val="25"/>
          <w:highlight w:val="none"/>
          <w:u w:val="single"/>
          <w:lang w:eastAsia="zh-CN"/>
        </w:rPr>
        <w:t>09</w:t>
      </w:r>
      <w:r>
        <w:rPr>
          <w:rFonts w:hint="eastAsia" w:ascii="仿宋" w:hAnsi="仿宋" w:eastAsia="仿宋" w:cs="仿宋"/>
          <w:color w:val="auto"/>
          <w:sz w:val="25"/>
          <w:szCs w:val="25"/>
          <w:highlight w:val="none"/>
          <w:u w:val="single"/>
        </w:rPr>
        <w:t>：</w:t>
      </w:r>
      <w:r>
        <w:rPr>
          <w:rFonts w:hint="eastAsia" w:ascii="仿宋" w:hAnsi="仿宋" w:eastAsia="仿宋" w:cs="仿宋"/>
          <w:color w:val="auto"/>
          <w:sz w:val="25"/>
          <w:szCs w:val="25"/>
          <w:highlight w:val="none"/>
          <w:u w:val="single"/>
          <w:lang w:eastAsia="zh-CN"/>
        </w:rPr>
        <w:t>0</w:t>
      </w:r>
      <w:r>
        <w:rPr>
          <w:rFonts w:hint="eastAsia" w:ascii="仿宋" w:hAnsi="仿宋" w:eastAsia="仿宋" w:cs="仿宋"/>
          <w:color w:val="auto"/>
          <w:sz w:val="25"/>
          <w:szCs w:val="25"/>
          <w:highlight w:val="none"/>
          <w:u w:val="single"/>
        </w:rPr>
        <w:t>0</w:t>
      </w:r>
      <w:r>
        <w:rPr>
          <w:rFonts w:hint="eastAsia" w:ascii="仿宋" w:hAnsi="仿宋" w:eastAsia="仿宋" w:cs="仿宋"/>
          <w:color w:val="auto"/>
          <w:sz w:val="25"/>
          <w:szCs w:val="25"/>
          <w:highlight w:val="none"/>
        </w:rPr>
        <w:t>至</w:t>
      </w:r>
      <w:r>
        <w:rPr>
          <w:rFonts w:hint="eastAsia" w:ascii="仿宋" w:hAnsi="仿宋" w:eastAsia="仿宋" w:cs="仿宋"/>
          <w:color w:val="auto"/>
          <w:sz w:val="25"/>
          <w:szCs w:val="25"/>
          <w:highlight w:val="none"/>
          <w:u w:val="single"/>
        </w:rPr>
        <w:t>12：00</w:t>
      </w:r>
      <w:r>
        <w:rPr>
          <w:rFonts w:hint="eastAsia" w:ascii="仿宋" w:hAnsi="仿宋" w:eastAsia="仿宋" w:cs="仿宋"/>
          <w:color w:val="auto"/>
          <w:sz w:val="25"/>
          <w:szCs w:val="25"/>
          <w:highlight w:val="none"/>
        </w:rPr>
        <w:t>，下午</w:t>
      </w:r>
      <w:r>
        <w:rPr>
          <w:rFonts w:hint="eastAsia" w:ascii="仿宋" w:hAnsi="仿宋" w:eastAsia="仿宋" w:cs="仿宋"/>
          <w:color w:val="auto"/>
          <w:sz w:val="25"/>
          <w:szCs w:val="25"/>
          <w:highlight w:val="none"/>
          <w:u w:val="single"/>
        </w:rPr>
        <w:t>14：</w:t>
      </w:r>
      <w:r>
        <w:rPr>
          <w:rFonts w:hint="eastAsia" w:ascii="仿宋" w:hAnsi="仿宋" w:eastAsia="仿宋" w:cs="仿宋"/>
          <w:color w:val="auto"/>
          <w:sz w:val="25"/>
          <w:szCs w:val="25"/>
          <w:highlight w:val="none"/>
          <w:u w:val="single"/>
          <w:lang w:eastAsia="zh-CN"/>
        </w:rPr>
        <w:t>0</w:t>
      </w:r>
      <w:r>
        <w:rPr>
          <w:rFonts w:hint="eastAsia" w:ascii="仿宋" w:hAnsi="仿宋" w:eastAsia="仿宋" w:cs="仿宋"/>
          <w:color w:val="auto"/>
          <w:sz w:val="25"/>
          <w:szCs w:val="25"/>
          <w:highlight w:val="none"/>
          <w:u w:val="single"/>
        </w:rPr>
        <w:t>0</w:t>
      </w:r>
      <w:r>
        <w:rPr>
          <w:rFonts w:hint="eastAsia" w:ascii="仿宋" w:hAnsi="仿宋" w:eastAsia="仿宋" w:cs="仿宋"/>
          <w:color w:val="auto"/>
          <w:sz w:val="25"/>
          <w:szCs w:val="25"/>
          <w:highlight w:val="none"/>
        </w:rPr>
        <w:t>至</w:t>
      </w:r>
      <w:r>
        <w:rPr>
          <w:rFonts w:hint="eastAsia" w:ascii="仿宋" w:hAnsi="仿宋" w:eastAsia="仿宋" w:cs="仿宋"/>
          <w:color w:val="auto"/>
          <w:sz w:val="25"/>
          <w:szCs w:val="25"/>
          <w:highlight w:val="none"/>
          <w:u w:val="single"/>
        </w:rPr>
        <w:t>1</w:t>
      </w:r>
      <w:r>
        <w:rPr>
          <w:rFonts w:hint="eastAsia" w:ascii="仿宋" w:hAnsi="仿宋" w:eastAsia="仿宋" w:cs="仿宋"/>
          <w:color w:val="auto"/>
          <w:sz w:val="25"/>
          <w:szCs w:val="25"/>
          <w:highlight w:val="none"/>
          <w:u w:val="single"/>
          <w:lang w:eastAsia="zh-CN"/>
        </w:rPr>
        <w:t>8</w:t>
      </w:r>
      <w:r>
        <w:rPr>
          <w:rFonts w:hint="eastAsia" w:ascii="仿宋" w:hAnsi="仿宋" w:eastAsia="仿宋" w:cs="仿宋"/>
          <w:color w:val="auto"/>
          <w:sz w:val="25"/>
          <w:szCs w:val="25"/>
          <w:highlight w:val="none"/>
          <w:u w:val="single"/>
        </w:rPr>
        <w:t>：</w:t>
      </w:r>
      <w:r>
        <w:rPr>
          <w:rFonts w:hint="eastAsia" w:ascii="仿宋" w:hAnsi="仿宋" w:eastAsia="仿宋" w:cs="仿宋"/>
          <w:color w:val="auto"/>
          <w:sz w:val="25"/>
          <w:szCs w:val="25"/>
          <w:highlight w:val="none"/>
          <w:u w:val="single"/>
          <w:lang w:eastAsia="zh-CN"/>
        </w:rPr>
        <w:t>0</w:t>
      </w:r>
      <w:r>
        <w:rPr>
          <w:rFonts w:hint="eastAsia" w:ascii="仿宋" w:hAnsi="仿宋" w:eastAsia="仿宋" w:cs="仿宋"/>
          <w:color w:val="auto"/>
          <w:sz w:val="25"/>
          <w:szCs w:val="25"/>
          <w:highlight w:val="none"/>
          <w:u w:val="single"/>
        </w:rPr>
        <w:t>0</w:t>
      </w:r>
      <w:r>
        <w:rPr>
          <w:rFonts w:hint="eastAsia" w:ascii="仿宋" w:hAnsi="仿宋" w:eastAsia="仿宋" w:cs="仿宋"/>
          <w:color w:val="auto"/>
          <w:sz w:val="25"/>
          <w:szCs w:val="25"/>
          <w:highlight w:val="none"/>
        </w:rPr>
        <w:t>（北京时间，法定节假日除外）</w:t>
      </w:r>
    </w:p>
    <w:p>
      <w:pPr>
        <w:snapToGrid w:val="0"/>
        <w:spacing w:line="500" w:lineRule="exact"/>
        <w:ind w:firstLine="540"/>
        <w:rPr>
          <w:rFonts w:ascii="仿宋" w:hAnsi="仿宋" w:eastAsia="仿宋" w:cs="仿宋"/>
          <w:color w:val="auto"/>
          <w:sz w:val="25"/>
          <w:szCs w:val="25"/>
          <w:highlight w:val="none"/>
          <w:u w:val="single"/>
        </w:rPr>
      </w:pPr>
      <w:r>
        <w:rPr>
          <w:rFonts w:hint="eastAsia" w:ascii="仿宋" w:hAnsi="仿宋" w:eastAsia="仿宋" w:cs="仿宋"/>
          <w:color w:val="auto"/>
          <w:sz w:val="25"/>
          <w:szCs w:val="25"/>
          <w:highlight w:val="none"/>
        </w:rPr>
        <w:t>地点：珠海市香洲区兴华路108号越兴工业大厦A座四楼407广东智祥工程管理服务有限公司。</w:t>
      </w:r>
    </w:p>
    <w:p>
      <w:pPr>
        <w:snapToGrid w:val="0"/>
        <w:spacing w:line="500" w:lineRule="exact"/>
        <w:ind w:firstLine="540"/>
        <w:rPr>
          <w:rFonts w:ascii="仿宋" w:hAnsi="仿宋" w:eastAsia="仿宋" w:cs="仿宋"/>
          <w:color w:val="auto"/>
          <w:sz w:val="25"/>
          <w:szCs w:val="25"/>
          <w:highlight w:val="none"/>
          <w:u w:val="single"/>
        </w:rPr>
      </w:pPr>
      <w:r>
        <w:rPr>
          <w:rFonts w:hint="eastAsia" w:ascii="仿宋" w:hAnsi="仿宋" w:eastAsia="仿宋" w:cs="仿宋"/>
          <w:color w:val="auto"/>
          <w:sz w:val="25"/>
          <w:szCs w:val="25"/>
          <w:highlight w:val="none"/>
        </w:rPr>
        <w:t>方式：现场购买或者邮购。</w:t>
      </w:r>
    </w:p>
    <w:p>
      <w:pPr>
        <w:snapToGrid w:val="0"/>
        <w:spacing w:line="500" w:lineRule="exact"/>
        <w:ind w:firstLine="540"/>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售价：500元/套。</w:t>
      </w:r>
    </w:p>
    <w:p>
      <w:pPr>
        <w:pStyle w:val="4"/>
        <w:snapToGrid w:val="0"/>
        <w:spacing w:before="0" w:after="0" w:line="500" w:lineRule="exact"/>
        <w:ind w:left="0" w:firstLine="0"/>
        <w:rPr>
          <w:rFonts w:ascii="仿宋" w:hAnsi="仿宋" w:eastAsia="仿宋" w:cs="仿宋"/>
          <w:b w:val="0"/>
          <w:color w:val="auto"/>
          <w:sz w:val="25"/>
          <w:szCs w:val="25"/>
          <w:highlight w:val="none"/>
        </w:rPr>
      </w:pPr>
      <w:bookmarkStart w:id="90" w:name="_Toc28359005"/>
      <w:bookmarkStart w:id="91" w:name="_Toc28359082"/>
      <w:bookmarkStart w:id="92" w:name="_Toc30835"/>
      <w:bookmarkStart w:id="93" w:name="_Toc15505"/>
      <w:bookmarkStart w:id="94" w:name="_Toc19884"/>
      <w:bookmarkStart w:id="95" w:name="_Toc52218550"/>
      <w:bookmarkStart w:id="96" w:name="_Toc19574"/>
      <w:bookmarkStart w:id="97" w:name="_Toc16912"/>
      <w:bookmarkStart w:id="98" w:name="_Toc29615"/>
      <w:bookmarkStart w:id="99" w:name="_Toc4341"/>
      <w:bookmarkStart w:id="100" w:name="_Toc23786"/>
      <w:bookmarkStart w:id="101" w:name="_Toc20889"/>
      <w:bookmarkStart w:id="102" w:name="_Toc758"/>
      <w:bookmarkStart w:id="103" w:name="_Toc24865"/>
      <w:bookmarkStart w:id="104" w:name="_Toc12266"/>
      <w:bookmarkStart w:id="105" w:name="_Toc18964"/>
      <w:bookmarkStart w:id="106" w:name="_Toc35393793"/>
      <w:bookmarkStart w:id="107" w:name="_Toc17838"/>
      <w:bookmarkStart w:id="108" w:name="_Toc35393624"/>
      <w:bookmarkStart w:id="109" w:name="_Toc29738"/>
      <w:bookmarkStart w:id="110" w:name="_Toc1395"/>
      <w:r>
        <w:rPr>
          <w:rFonts w:hint="eastAsia" w:ascii="仿宋" w:hAnsi="仿宋" w:eastAsia="仿宋" w:cs="仿宋"/>
          <w:b w:val="0"/>
          <w:color w:val="auto"/>
          <w:sz w:val="25"/>
          <w:szCs w:val="25"/>
          <w:highlight w:val="none"/>
        </w:rPr>
        <w:t>四、提交投标文件</w:t>
      </w:r>
      <w:bookmarkEnd w:id="90"/>
      <w:bookmarkEnd w:id="91"/>
      <w:r>
        <w:rPr>
          <w:rFonts w:hint="eastAsia" w:ascii="仿宋" w:hAnsi="仿宋" w:eastAsia="仿宋" w:cs="仿宋"/>
          <w:b w:val="0"/>
          <w:color w:val="auto"/>
          <w:sz w:val="25"/>
          <w:szCs w:val="25"/>
          <w:highlight w:val="none"/>
        </w:rPr>
        <w:t>截止时间、开标时间和地点</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snapToGrid w:val="0"/>
        <w:spacing w:line="500" w:lineRule="exact"/>
        <w:ind w:firstLine="500" w:firstLineChars="200"/>
        <w:rPr>
          <w:rFonts w:ascii="仿宋" w:hAnsi="仿宋" w:eastAsia="仿宋" w:cs="仿宋"/>
          <w:bCs/>
          <w:color w:val="auto"/>
          <w:sz w:val="25"/>
          <w:szCs w:val="25"/>
          <w:highlight w:val="none"/>
          <w:u w:val="single"/>
        </w:rPr>
      </w:pPr>
      <w:r>
        <w:rPr>
          <w:rFonts w:hint="eastAsia" w:ascii="仿宋" w:hAnsi="仿宋" w:eastAsia="仿宋" w:cs="仿宋"/>
          <w:color w:val="auto"/>
          <w:sz w:val="25"/>
          <w:szCs w:val="25"/>
          <w:highlight w:val="none"/>
        </w:rPr>
        <w:t>时间：</w:t>
      </w:r>
      <w:r>
        <w:rPr>
          <w:rFonts w:hint="eastAsia" w:ascii="仿宋" w:hAnsi="仿宋" w:eastAsia="仿宋" w:cs="仿宋"/>
          <w:color w:val="auto"/>
          <w:sz w:val="25"/>
          <w:szCs w:val="25"/>
          <w:highlight w:val="none"/>
          <w:u w:val="single"/>
        </w:rPr>
        <w:t>2023年</w:t>
      </w:r>
      <w:r>
        <w:rPr>
          <w:rFonts w:hint="eastAsia" w:ascii="仿宋" w:hAnsi="仿宋" w:eastAsia="仿宋" w:cs="仿宋"/>
          <w:color w:val="auto"/>
          <w:sz w:val="25"/>
          <w:szCs w:val="25"/>
          <w:highlight w:val="none"/>
          <w:u w:val="single"/>
          <w:lang w:val="en-US" w:eastAsia="zh-CN"/>
        </w:rPr>
        <w:t>12</w:t>
      </w:r>
      <w:r>
        <w:rPr>
          <w:rFonts w:hint="eastAsia" w:ascii="仿宋" w:hAnsi="仿宋" w:eastAsia="仿宋" w:cs="仿宋"/>
          <w:color w:val="auto"/>
          <w:sz w:val="25"/>
          <w:szCs w:val="25"/>
          <w:highlight w:val="none"/>
          <w:u w:val="single"/>
        </w:rPr>
        <w:t>月</w:t>
      </w:r>
      <w:r>
        <w:rPr>
          <w:rFonts w:hint="eastAsia" w:ascii="仿宋" w:hAnsi="仿宋" w:eastAsia="仿宋" w:cs="仿宋"/>
          <w:color w:val="auto"/>
          <w:sz w:val="25"/>
          <w:szCs w:val="25"/>
          <w:highlight w:val="none"/>
          <w:u w:val="single"/>
          <w:lang w:val="en-US" w:eastAsia="zh-CN"/>
        </w:rPr>
        <w:t>28</w:t>
      </w:r>
      <w:r>
        <w:rPr>
          <w:rFonts w:hint="eastAsia" w:ascii="仿宋" w:hAnsi="仿宋" w:eastAsia="仿宋" w:cs="仿宋"/>
          <w:color w:val="auto"/>
          <w:sz w:val="25"/>
          <w:szCs w:val="25"/>
          <w:highlight w:val="none"/>
          <w:u w:val="single"/>
        </w:rPr>
        <w:t>日15点00分</w:t>
      </w:r>
      <w:r>
        <w:rPr>
          <w:rFonts w:hint="eastAsia" w:ascii="仿宋" w:hAnsi="仿宋" w:eastAsia="仿宋" w:cs="仿宋"/>
          <w:bCs/>
          <w:color w:val="auto"/>
          <w:sz w:val="25"/>
          <w:szCs w:val="25"/>
          <w:highlight w:val="none"/>
        </w:rPr>
        <w:t>（北京时间）</w:t>
      </w:r>
    </w:p>
    <w:p>
      <w:pPr>
        <w:snapToGrid w:val="0"/>
        <w:spacing w:line="500" w:lineRule="exact"/>
        <w:ind w:firstLine="500" w:firstLineChars="200"/>
        <w:rPr>
          <w:rFonts w:ascii="仿宋" w:hAnsi="仿宋" w:eastAsia="仿宋" w:cs="仿宋"/>
          <w:bCs/>
          <w:color w:val="auto"/>
          <w:sz w:val="25"/>
          <w:szCs w:val="25"/>
          <w:highlight w:val="none"/>
          <w:u w:val="single"/>
        </w:rPr>
      </w:pPr>
      <w:r>
        <w:rPr>
          <w:rFonts w:hint="eastAsia" w:ascii="仿宋" w:hAnsi="仿宋" w:eastAsia="仿宋" w:cs="仿宋"/>
          <w:color w:val="auto"/>
          <w:sz w:val="25"/>
          <w:szCs w:val="25"/>
          <w:highlight w:val="none"/>
        </w:rPr>
        <w:t>地点：珠海市香洲区兴华路108号越兴工业大厦A座四楼407广东智祥工程管理服务有限公司开标室。</w:t>
      </w:r>
    </w:p>
    <w:p>
      <w:pPr>
        <w:pStyle w:val="4"/>
        <w:snapToGrid w:val="0"/>
        <w:spacing w:before="0" w:after="0" w:line="500" w:lineRule="exact"/>
        <w:ind w:left="0" w:firstLine="0"/>
        <w:rPr>
          <w:rFonts w:ascii="仿宋" w:hAnsi="仿宋" w:eastAsia="仿宋" w:cs="仿宋"/>
          <w:b w:val="0"/>
          <w:color w:val="auto"/>
          <w:sz w:val="25"/>
          <w:szCs w:val="25"/>
          <w:highlight w:val="none"/>
        </w:rPr>
      </w:pPr>
      <w:bookmarkStart w:id="111" w:name="_Toc23682"/>
      <w:bookmarkStart w:id="112" w:name="_Toc1539"/>
      <w:bookmarkStart w:id="113" w:name="_Toc5827"/>
      <w:bookmarkStart w:id="114" w:name="_Toc28359084"/>
      <w:bookmarkStart w:id="115" w:name="_Toc24472"/>
      <w:bookmarkStart w:id="116" w:name="_Toc25101"/>
      <w:bookmarkStart w:id="117" w:name="_Toc1627"/>
      <w:bookmarkStart w:id="118" w:name="_Toc7287"/>
      <w:bookmarkStart w:id="119" w:name="_Toc22387"/>
      <w:bookmarkStart w:id="120" w:name="_Toc35393794"/>
      <w:bookmarkStart w:id="121" w:name="_Toc6342"/>
      <w:bookmarkStart w:id="122" w:name="_Toc22165"/>
      <w:bookmarkStart w:id="123" w:name="_Toc52218551"/>
      <w:bookmarkStart w:id="124" w:name="_Toc20632"/>
      <w:bookmarkStart w:id="125" w:name="_Toc28821"/>
      <w:bookmarkStart w:id="126" w:name="_Toc35393625"/>
      <w:bookmarkStart w:id="127" w:name="_Toc17968"/>
      <w:bookmarkStart w:id="128" w:name="_Toc23722"/>
      <w:bookmarkStart w:id="129" w:name="_Toc2343"/>
      <w:bookmarkStart w:id="130" w:name="_Toc29119"/>
      <w:bookmarkStart w:id="131" w:name="_Toc28359007"/>
      <w:r>
        <w:rPr>
          <w:rFonts w:hint="eastAsia" w:ascii="仿宋" w:hAnsi="仿宋" w:eastAsia="仿宋" w:cs="仿宋"/>
          <w:b w:val="0"/>
          <w:color w:val="auto"/>
          <w:sz w:val="25"/>
          <w:szCs w:val="25"/>
          <w:highlight w:val="none"/>
        </w:rPr>
        <w:t>五、公告期限</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snapToGrid w:val="0"/>
        <w:spacing w:line="500" w:lineRule="exact"/>
        <w:ind w:firstLine="500" w:firstLineChars="200"/>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自本公告发布之日起5个工作日。</w:t>
      </w:r>
    </w:p>
    <w:p>
      <w:pPr>
        <w:pStyle w:val="4"/>
        <w:snapToGrid w:val="0"/>
        <w:spacing w:before="0" w:after="0" w:line="500" w:lineRule="exact"/>
        <w:ind w:left="0" w:firstLine="0"/>
        <w:rPr>
          <w:rFonts w:ascii="仿宋" w:hAnsi="仿宋" w:eastAsia="仿宋" w:cs="仿宋"/>
          <w:b w:val="0"/>
          <w:color w:val="auto"/>
          <w:sz w:val="25"/>
          <w:szCs w:val="25"/>
          <w:highlight w:val="none"/>
        </w:rPr>
      </w:pPr>
      <w:bookmarkStart w:id="132" w:name="_Toc35393626"/>
      <w:bookmarkStart w:id="133" w:name="_Toc25310"/>
      <w:bookmarkStart w:id="134" w:name="_Toc5390"/>
      <w:bookmarkStart w:id="135" w:name="_Toc52218552"/>
      <w:bookmarkStart w:id="136" w:name="_Toc10006"/>
      <w:bookmarkStart w:id="137" w:name="_Toc19244"/>
      <w:bookmarkStart w:id="138" w:name="_Toc1013"/>
      <w:bookmarkStart w:id="139" w:name="_Toc13356"/>
      <w:bookmarkStart w:id="140" w:name="_Toc32240"/>
      <w:bookmarkStart w:id="141" w:name="_Toc12513"/>
      <w:bookmarkStart w:id="142" w:name="_Toc35393795"/>
      <w:bookmarkStart w:id="143" w:name="_Toc22758"/>
      <w:bookmarkStart w:id="144" w:name="_Toc14656"/>
      <w:bookmarkStart w:id="145" w:name="_Toc5034"/>
      <w:bookmarkStart w:id="146" w:name="_Toc68"/>
      <w:bookmarkStart w:id="147" w:name="_Toc12636"/>
      <w:bookmarkStart w:id="148" w:name="_Toc14901"/>
      <w:bookmarkStart w:id="149" w:name="_Toc9491"/>
      <w:bookmarkStart w:id="150" w:name="_Toc20441"/>
      <w:r>
        <w:rPr>
          <w:rFonts w:hint="eastAsia" w:ascii="仿宋" w:hAnsi="仿宋" w:eastAsia="仿宋" w:cs="仿宋"/>
          <w:b w:val="0"/>
          <w:color w:val="auto"/>
          <w:sz w:val="25"/>
          <w:szCs w:val="25"/>
          <w:highlight w:val="none"/>
        </w:rPr>
        <w:t>六、其他补充事宜</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snapToGrid w:val="0"/>
        <w:spacing w:line="500" w:lineRule="exact"/>
        <w:ind w:firstLine="500" w:firstLineChars="200"/>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1、投标人必须在采购代理机构登记并购买了招标文件，获取招标文件方式：</w:t>
      </w:r>
    </w:p>
    <w:p>
      <w:pPr>
        <w:snapToGrid w:val="0"/>
        <w:spacing w:line="500" w:lineRule="exact"/>
        <w:ind w:firstLine="500" w:firstLineChars="200"/>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（1）现场报名：供应商从网上自行下载并填写《购买标书登记表》，至招标文件获取地点递交《购买标书登记表》以及报名材料并缴纳标书款，并获取招标文件。</w:t>
      </w:r>
    </w:p>
    <w:p>
      <w:pPr>
        <w:snapToGrid w:val="0"/>
        <w:spacing w:line="500" w:lineRule="exact"/>
        <w:ind w:firstLine="500" w:firstLineChars="200"/>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（2）网上报名：供应商从网上自行下载并填写《购买标书登记表》，与报名材料、缴纳标书款凭证彩色扫描发至采购代理机构邮箱（gdzx88888888@163.com），并致电邱先生：0756-2888871。审核通过后并缴纳标书款</w:t>
      </w:r>
      <w:r>
        <w:rPr>
          <w:rFonts w:hint="eastAsia" w:ascii="仿宋" w:hAnsi="仿宋" w:eastAsia="仿宋" w:cs="仿宋"/>
          <w:color w:val="auto"/>
          <w:sz w:val="25"/>
          <w:szCs w:val="25"/>
          <w:highlight w:val="none"/>
          <w:lang w:eastAsia="zh-CN"/>
        </w:rPr>
        <w:t>，</w:t>
      </w:r>
      <w:r>
        <w:rPr>
          <w:rFonts w:hint="eastAsia" w:ascii="仿宋" w:hAnsi="仿宋" w:eastAsia="仿宋" w:cs="仿宋"/>
          <w:color w:val="auto"/>
          <w:sz w:val="25"/>
          <w:szCs w:val="25"/>
          <w:highlight w:val="none"/>
        </w:rPr>
        <w:t>成功后即为报名成功。</w:t>
      </w:r>
    </w:p>
    <w:p>
      <w:pPr>
        <w:snapToGrid w:val="0"/>
        <w:spacing w:line="500" w:lineRule="exact"/>
        <w:ind w:firstLine="500" w:firstLineChars="200"/>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3）报名材料：经办人的身份证及相关授权文件【经办人如是法定代表人（或单位负责人），需提供法定代表人（或单位负责人）证明书；经办人如是被授权代表，需提供法定代表人（或单位负责人）证明书和法定代表人（或单位负责人）授权委托书】。</w:t>
      </w:r>
    </w:p>
    <w:p>
      <w:pPr>
        <w:snapToGrid w:val="0"/>
        <w:spacing w:line="500" w:lineRule="exact"/>
        <w:ind w:firstLine="500" w:firstLineChars="200"/>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购买汇款账号信息：</w:t>
      </w:r>
    </w:p>
    <w:p>
      <w:pPr>
        <w:snapToGrid w:val="0"/>
        <w:spacing w:line="500" w:lineRule="exact"/>
        <w:ind w:firstLine="500" w:firstLineChars="200"/>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 xml:space="preserve">户名：广东智祥工程管理服务有限公司  </w:t>
      </w:r>
    </w:p>
    <w:p>
      <w:pPr>
        <w:snapToGrid w:val="0"/>
        <w:spacing w:line="500" w:lineRule="exact"/>
        <w:ind w:firstLine="500" w:firstLineChars="200"/>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开户银行：建行珠海五洲康城支行</w:t>
      </w:r>
    </w:p>
    <w:p>
      <w:pPr>
        <w:snapToGrid w:val="0"/>
        <w:spacing w:line="500" w:lineRule="exact"/>
        <w:ind w:firstLine="500" w:firstLineChars="200"/>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 xml:space="preserve">账号（人民币）：4405 0164 6437 0000 1045   </w:t>
      </w:r>
    </w:p>
    <w:p>
      <w:pPr>
        <w:snapToGrid w:val="0"/>
        <w:spacing w:line="500" w:lineRule="exact"/>
        <w:ind w:firstLine="500" w:firstLineChars="200"/>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备注：已办理报名并成功购买招标文件的供应商参加投标的，不代表通过资格性审查或符合性审查。</w:t>
      </w:r>
    </w:p>
    <w:p>
      <w:pPr>
        <w:pStyle w:val="4"/>
        <w:snapToGrid w:val="0"/>
        <w:spacing w:before="0" w:after="0" w:line="500" w:lineRule="exact"/>
        <w:ind w:left="0" w:firstLine="0"/>
        <w:rPr>
          <w:rFonts w:ascii="仿宋" w:hAnsi="仿宋" w:eastAsia="仿宋" w:cs="仿宋"/>
          <w:b w:val="0"/>
          <w:color w:val="auto"/>
          <w:sz w:val="25"/>
          <w:szCs w:val="25"/>
          <w:highlight w:val="none"/>
        </w:rPr>
      </w:pPr>
      <w:bookmarkStart w:id="151" w:name="_Toc52218553"/>
      <w:bookmarkStart w:id="152" w:name="_Toc28359085"/>
      <w:bookmarkStart w:id="153" w:name="_Toc26400"/>
      <w:bookmarkStart w:id="154" w:name="_Toc14195"/>
      <w:bookmarkStart w:id="155" w:name="_Toc6271"/>
      <w:bookmarkStart w:id="156" w:name="_Toc26435"/>
      <w:bookmarkStart w:id="157" w:name="_Toc28105"/>
      <w:bookmarkStart w:id="158" w:name="_Toc19873"/>
      <w:bookmarkStart w:id="159" w:name="_Toc14462"/>
      <w:bookmarkStart w:id="160" w:name="_Toc18104"/>
      <w:bookmarkStart w:id="161" w:name="_Toc14571"/>
      <w:bookmarkStart w:id="162" w:name="_Toc35393627"/>
      <w:bookmarkStart w:id="163" w:name="_Toc23223"/>
      <w:bookmarkStart w:id="164" w:name="_Toc19674"/>
      <w:bookmarkStart w:id="165" w:name="_Toc23934"/>
      <w:bookmarkStart w:id="166" w:name="_Toc25328"/>
      <w:bookmarkStart w:id="167" w:name="_Toc7749"/>
      <w:bookmarkStart w:id="168" w:name="_Toc4573"/>
      <w:bookmarkStart w:id="169" w:name="_Toc28359008"/>
      <w:bookmarkStart w:id="170" w:name="_Toc35393796"/>
      <w:bookmarkStart w:id="171" w:name="_Toc30919"/>
      <w:r>
        <w:rPr>
          <w:rFonts w:hint="eastAsia" w:ascii="仿宋" w:hAnsi="仿宋" w:eastAsia="仿宋" w:cs="仿宋"/>
          <w:b w:val="0"/>
          <w:color w:val="auto"/>
          <w:sz w:val="25"/>
          <w:szCs w:val="25"/>
          <w:highlight w:val="none"/>
        </w:rPr>
        <w:t>七、对本次招标提出询问，请按以下方式联系。</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pPr>
        <w:snapToGrid w:val="0"/>
        <w:spacing w:line="500" w:lineRule="exact"/>
        <w:ind w:firstLine="500" w:firstLineChars="200"/>
        <w:jc w:val="left"/>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1.招标人信息</w:t>
      </w:r>
    </w:p>
    <w:p>
      <w:pPr>
        <w:snapToGrid w:val="0"/>
        <w:spacing w:line="500" w:lineRule="exact"/>
        <w:ind w:firstLine="500" w:firstLineChars="200"/>
        <w:jc w:val="left"/>
        <w:rPr>
          <w:rFonts w:hint="eastAsia" w:ascii="仿宋" w:hAnsi="仿宋" w:eastAsia="仿宋" w:cs="仿宋"/>
          <w:color w:val="auto"/>
          <w:sz w:val="25"/>
          <w:szCs w:val="25"/>
          <w:highlight w:val="none"/>
          <w:lang w:eastAsia="zh-CN"/>
        </w:rPr>
      </w:pPr>
      <w:bookmarkStart w:id="172" w:name="_Toc28359086"/>
      <w:bookmarkStart w:id="173" w:name="_Toc28359009"/>
      <w:r>
        <w:rPr>
          <w:rFonts w:hint="eastAsia" w:ascii="仿宋" w:hAnsi="仿宋" w:eastAsia="仿宋" w:cs="仿宋"/>
          <w:color w:val="auto"/>
          <w:sz w:val="25"/>
          <w:szCs w:val="25"/>
          <w:highlight w:val="none"/>
        </w:rPr>
        <w:t>机构名称：</w:t>
      </w:r>
      <w:r>
        <w:rPr>
          <w:rFonts w:hint="eastAsia" w:ascii="仿宋" w:hAnsi="仿宋" w:eastAsia="仿宋" w:cs="仿宋"/>
          <w:color w:val="auto"/>
          <w:sz w:val="25"/>
          <w:szCs w:val="25"/>
          <w:highlight w:val="none"/>
          <w:lang w:eastAsia="zh-CN"/>
        </w:rPr>
        <w:t>国家税务总局横琴粤澳深度合作区税务局</w:t>
      </w:r>
    </w:p>
    <w:p>
      <w:pPr>
        <w:snapToGrid w:val="0"/>
        <w:spacing w:line="500" w:lineRule="exact"/>
        <w:ind w:firstLine="500" w:firstLineChars="200"/>
        <w:jc w:val="left"/>
        <w:rPr>
          <w:rFonts w:ascii="仿宋" w:hAnsi="仿宋" w:eastAsia="仿宋" w:cs="仿宋"/>
          <w:color w:val="auto"/>
          <w:szCs w:val="24"/>
          <w:highlight w:val="none"/>
        </w:rPr>
      </w:pPr>
      <w:r>
        <w:rPr>
          <w:rFonts w:hint="eastAsia" w:ascii="仿宋" w:hAnsi="仿宋" w:eastAsia="仿宋" w:cs="仿宋"/>
          <w:color w:val="auto"/>
          <w:sz w:val="25"/>
          <w:szCs w:val="25"/>
          <w:highlight w:val="none"/>
        </w:rPr>
        <w:t>地址：</w:t>
      </w:r>
      <w:r>
        <w:rPr>
          <w:rFonts w:hint="eastAsia" w:ascii="仿宋" w:hAnsi="仿宋" w:eastAsia="仿宋" w:cs="仿宋"/>
          <w:color w:val="auto"/>
          <w:sz w:val="25"/>
          <w:szCs w:val="25"/>
          <w:highlight w:val="none"/>
          <w:lang w:val="en-US" w:eastAsia="zh-CN"/>
        </w:rPr>
        <w:t>广东省珠海市香洲区横琴镇港澳大道2333号颂琴9号楼11-18F</w:t>
      </w:r>
    </w:p>
    <w:p>
      <w:pPr>
        <w:snapToGrid w:val="0"/>
        <w:spacing w:line="500" w:lineRule="exact"/>
        <w:ind w:firstLine="500" w:firstLineChars="200"/>
        <w:jc w:val="left"/>
        <w:rPr>
          <w:rFonts w:hint="default" w:ascii="仿宋" w:hAnsi="仿宋" w:eastAsia="仿宋" w:cs="仿宋"/>
          <w:color w:val="auto"/>
          <w:sz w:val="25"/>
          <w:szCs w:val="25"/>
          <w:highlight w:val="none"/>
          <w:lang w:val="en-US" w:eastAsia="zh-CN"/>
        </w:rPr>
      </w:pPr>
      <w:r>
        <w:rPr>
          <w:rFonts w:hint="eastAsia" w:ascii="仿宋" w:hAnsi="仿宋" w:eastAsia="仿宋" w:cs="仿宋"/>
          <w:color w:val="auto"/>
          <w:sz w:val="25"/>
          <w:szCs w:val="25"/>
          <w:highlight w:val="none"/>
        </w:rPr>
        <w:t>联系人：</w:t>
      </w:r>
      <w:r>
        <w:rPr>
          <w:rFonts w:hint="eastAsia" w:ascii="仿宋" w:hAnsi="仿宋" w:eastAsia="仿宋" w:cs="仿宋"/>
          <w:color w:val="auto"/>
          <w:sz w:val="25"/>
          <w:szCs w:val="25"/>
          <w:highlight w:val="none"/>
          <w:lang w:val="en-US" w:eastAsia="zh-CN"/>
        </w:rPr>
        <w:t xml:space="preserve">陈先生   </w:t>
      </w:r>
      <w:r>
        <w:rPr>
          <w:rFonts w:hint="eastAsia" w:ascii="仿宋" w:hAnsi="仿宋" w:eastAsia="仿宋" w:cs="仿宋"/>
          <w:color w:val="auto"/>
          <w:sz w:val="25"/>
          <w:szCs w:val="25"/>
          <w:highlight w:val="none"/>
        </w:rPr>
        <w:t xml:space="preserve">     联系电话：0756-</w:t>
      </w:r>
      <w:r>
        <w:rPr>
          <w:rFonts w:hint="eastAsia" w:ascii="仿宋" w:hAnsi="仿宋" w:eastAsia="仿宋" w:cs="仿宋"/>
          <w:color w:val="auto"/>
          <w:sz w:val="25"/>
          <w:szCs w:val="25"/>
          <w:highlight w:val="none"/>
          <w:lang w:val="en-US" w:eastAsia="zh-CN"/>
        </w:rPr>
        <w:t>6368136</w:t>
      </w:r>
    </w:p>
    <w:p>
      <w:pPr>
        <w:snapToGrid w:val="0"/>
        <w:spacing w:line="500" w:lineRule="exact"/>
        <w:ind w:firstLine="500" w:firstLineChars="200"/>
        <w:jc w:val="left"/>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2.招标代理机构信息</w:t>
      </w:r>
      <w:bookmarkEnd w:id="172"/>
      <w:bookmarkEnd w:id="173"/>
    </w:p>
    <w:p>
      <w:pPr>
        <w:snapToGrid w:val="0"/>
        <w:spacing w:line="500" w:lineRule="exact"/>
        <w:ind w:firstLine="500" w:firstLineChars="200"/>
        <w:jc w:val="left"/>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机构名称：广东智祥工程管理服务有限公司</w:t>
      </w:r>
    </w:p>
    <w:p>
      <w:pPr>
        <w:snapToGrid w:val="0"/>
        <w:spacing w:line="500" w:lineRule="exact"/>
        <w:ind w:firstLine="500" w:firstLineChars="200"/>
        <w:jc w:val="left"/>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地　址：珠海市香洲区兴华路108号越兴工业大厦A座四楼407</w:t>
      </w:r>
    </w:p>
    <w:p>
      <w:pPr>
        <w:snapToGrid w:val="0"/>
        <w:spacing w:line="500" w:lineRule="exact"/>
        <w:ind w:firstLine="500" w:firstLineChars="200"/>
        <w:jc w:val="left"/>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联系方式：13750043147</w:t>
      </w:r>
    </w:p>
    <w:p>
      <w:pPr>
        <w:snapToGrid w:val="0"/>
        <w:spacing w:line="500" w:lineRule="exact"/>
        <w:ind w:firstLine="500" w:firstLineChars="200"/>
        <w:jc w:val="left"/>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3.项目联系方式</w:t>
      </w:r>
    </w:p>
    <w:p>
      <w:pPr>
        <w:snapToGrid w:val="0"/>
        <w:spacing w:line="500" w:lineRule="exact"/>
        <w:ind w:firstLine="500" w:firstLineChars="200"/>
        <w:jc w:val="left"/>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项目联系人：王志学（项目咨询）、邱文杰（标书售卖）</w:t>
      </w:r>
    </w:p>
    <w:p>
      <w:pPr>
        <w:snapToGrid w:val="0"/>
        <w:spacing w:line="500" w:lineRule="exact"/>
        <w:ind w:firstLine="500" w:firstLineChars="200"/>
        <w:jc w:val="left"/>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电　话：13750043147</w:t>
      </w:r>
    </w:p>
    <w:p>
      <w:pPr>
        <w:snapToGrid w:val="0"/>
        <w:spacing w:line="360" w:lineRule="auto"/>
        <w:ind w:firstLine="2993"/>
        <w:jc w:val="center"/>
        <w:rPr>
          <w:rFonts w:ascii="仿宋" w:hAnsi="仿宋" w:eastAsia="仿宋" w:cs="仿宋"/>
          <w:color w:val="auto"/>
          <w:sz w:val="25"/>
          <w:szCs w:val="25"/>
          <w:highlight w:val="none"/>
        </w:rPr>
      </w:pPr>
    </w:p>
    <w:p>
      <w:pPr>
        <w:snapToGrid w:val="0"/>
        <w:spacing w:line="360" w:lineRule="auto"/>
        <w:ind w:firstLine="2993"/>
        <w:jc w:val="right"/>
        <w:rPr>
          <w:rFonts w:hint="eastAsia" w:ascii="仿宋" w:hAnsi="仿宋" w:eastAsia="仿宋" w:cs="仿宋"/>
          <w:color w:val="auto"/>
          <w:sz w:val="25"/>
          <w:szCs w:val="25"/>
          <w:highlight w:val="none"/>
          <w:lang w:eastAsia="zh-CN"/>
        </w:rPr>
      </w:pPr>
      <w:r>
        <w:rPr>
          <w:rFonts w:hint="eastAsia" w:ascii="仿宋" w:hAnsi="仿宋" w:eastAsia="仿宋" w:cs="仿宋"/>
          <w:color w:val="auto"/>
          <w:sz w:val="25"/>
          <w:szCs w:val="25"/>
          <w:highlight w:val="none"/>
          <w:lang w:eastAsia="zh-CN"/>
        </w:rPr>
        <w:t>国家税务总局横琴粤澳深度合作区税务局</w:t>
      </w:r>
    </w:p>
    <w:p>
      <w:pPr>
        <w:snapToGrid w:val="0"/>
        <w:spacing w:line="360" w:lineRule="auto"/>
        <w:ind w:firstLine="2993"/>
        <w:jc w:val="right"/>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广东智祥工程管理服务有限公司</w:t>
      </w:r>
    </w:p>
    <w:p>
      <w:pPr>
        <w:snapToGrid w:val="0"/>
        <w:spacing w:line="360" w:lineRule="auto"/>
        <w:ind w:firstLine="2993"/>
        <w:jc w:val="right"/>
        <w:rPr>
          <w:rFonts w:ascii="仿宋" w:hAnsi="仿宋" w:eastAsia="仿宋" w:cs="仿宋"/>
          <w:color w:val="auto"/>
          <w:sz w:val="25"/>
          <w:szCs w:val="25"/>
          <w:highlight w:val="none"/>
        </w:rPr>
      </w:pPr>
      <w:r>
        <w:rPr>
          <w:rFonts w:hint="eastAsia" w:ascii="仿宋" w:hAnsi="仿宋" w:eastAsia="仿宋" w:cs="仿宋"/>
          <w:color w:val="auto"/>
          <w:sz w:val="25"/>
          <w:szCs w:val="25"/>
          <w:highlight w:val="none"/>
        </w:rPr>
        <w:t>2023年</w:t>
      </w:r>
      <w:r>
        <w:rPr>
          <w:rFonts w:hint="eastAsia" w:ascii="仿宋" w:hAnsi="仿宋" w:eastAsia="仿宋" w:cs="仿宋"/>
          <w:color w:val="auto"/>
          <w:sz w:val="25"/>
          <w:szCs w:val="25"/>
          <w:highlight w:val="none"/>
          <w:lang w:val="en-US" w:eastAsia="zh-CN"/>
        </w:rPr>
        <w:t>12</w:t>
      </w:r>
      <w:r>
        <w:rPr>
          <w:rFonts w:hint="eastAsia" w:ascii="仿宋" w:hAnsi="仿宋" w:eastAsia="仿宋" w:cs="仿宋"/>
          <w:color w:val="auto"/>
          <w:sz w:val="25"/>
          <w:szCs w:val="25"/>
          <w:highlight w:val="none"/>
        </w:rPr>
        <w:t>月</w:t>
      </w:r>
      <w:r>
        <w:rPr>
          <w:rFonts w:hint="eastAsia" w:ascii="仿宋" w:hAnsi="仿宋" w:eastAsia="仿宋" w:cs="仿宋"/>
          <w:color w:val="auto"/>
          <w:sz w:val="25"/>
          <w:szCs w:val="25"/>
          <w:highlight w:val="none"/>
          <w:lang w:val="en-US" w:eastAsia="zh-CN"/>
        </w:rPr>
        <w:t>07</w:t>
      </w:r>
      <w:r>
        <w:rPr>
          <w:rFonts w:hint="eastAsia" w:ascii="仿宋" w:hAnsi="仿宋" w:eastAsia="仿宋" w:cs="仿宋"/>
          <w:color w:val="auto"/>
          <w:sz w:val="25"/>
          <w:szCs w:val="25"/>
          <w:highlight w:val="none"/>
        </w:rPr>
        <w:t>日</w:t>
      </w:r>
    </w:p>
    <w:p>
      <w:pPr>
        <w:spacing w:line="360" w:lineRule="auto"/>
        <w:ind w:left="360" w:leftChars="150" w:firstLine="4920" w:firstLineChars="2050"/>
        <w:jc w:val="center"/>
        <w:rPr>
          <w:rFonts w:ascii="仿宋" w:hAnsi="仿宋" w:eastAsia="仿宋" w:cs="仿宋"/>
          <w:color w:val="auto"/>
          <w:highlight w:val="none"/>
        </w:rPr>
      </w:pPr>
    </w:p>
    <w:p>
      <w:pPr>
        <w:spacing w:line="360" w:lineRule="auto"/>
        <w:ind w:left="360" w:leftChars="150" w:firstLine="4440" w:firstLineChars="1850"/>
        <w:rPr>
          <w:rFonts w:ascii="仿宋" w:hAnsi="仿宋" w:eastAsia="仿宋" w:cs="仿宋"/>
          <w:color w:val="auto"/>
          <w:highlight w:val="none"/>
        </w:rPr>
      </w:pPr>
      <w:r>
        <w:rPr>
          <w:rFonts w:hint="eastAsia" w:ascii="仿宋" w:hAnsi="仿宋" w:eastAsia="仿宋" w:cs="仿宋"/>
          <w:color w:val="auto"/>
          <w:highlight w:val="none"/>
        </w:rPr>
        <w:br w:type="page"/>
      </w:r>
      <w:bookmarkStart w:id="174" w:name="_Toc35342045"/>
    </w:p>
    <w:p>
      <w:pPr>
        <w:pStyle w:val="3"/>
        <w:spacing w:before="0" w:after="0" w:line="360" w:lineRule="auto"/>
        <w:ind w:left="851" w:firstLine="0"/>
        <w:rPr>
          <w:rFonts w:ascii="仿宋" w:hAnsi="仿宋" w:eastAsia="仿宋" w:cs="仿宋"/>
          <w:color w:val="auto"/>
          <w:highlight w:val="none"/>
        </w:rPr>
      </w:pPr>
      <w:bookmarkStart w:id="175" w:name="_Toc8215"/>
      <w:bookmarkStart w:id="176" w:name="_Toc511340157"/>
      <w:bookmarkStart w:id="177" w:name="_Toc516425569"/>
      <w:bookmarkStart w:id="178" w:name="_Toc38"/>
      <w:bookmarkStart w:id="179" w:name="_Toc523296791"/>
      <w:bookmarkStart w:id="180" w:name="_Toc514445059"/>
      <w:bookmarkStart w:id="181" w:name="_Toc522732731"/>
      <w:bookmarkStart w:id="182" w:name="_Toc295374454"/>
      <w:bookmarkStart w:id="183" w:name="_Toc19174"/>
      <w:bookmarkStart w:id="184" w:name="_Toc13724"/>
      <w:bookmarkStart w:id="185" w:name="_Toc18658"/>
      <w:bookmarkStart w:id="186" w:name="_Toc21214"/>
      <w:bookmarkStart w:id="187" w:name="_Toc31763"/>
      <w:bookmarkStart w:id="188" w:name="_Toc8560"/>
      <w:bookmarkStart w:id="189" w:name="_Toc12505"/>
      <w:bookmarkStart w:id="190" w:name="_Toc497901009"/>
      <w:bookmarkStart w:id="191" w:name="_Toc347320339"/>
      <w:bookmarkStart w:id="192" w:name="_Toc52218554"/>
      <w:bookmarkStart w:id="193" w:name="_Toc19577"/>
      <w:bookmarkStart w:id="194" w:name="_Toc6797"/>
      <w:bookmarkStart w:id="195" w:name="_Toc27856"/>
      <w:bookmarkStart w:id="196" w:name="_Toc10151"/>
      <w:bookmarkStart w:id="197" w:name="_Toc12635"/>
      <w:bookmarkStart w:id="198" w:name="_Toc13415534"/>
      <w:bookmarkStart w:id="199" w:name="_Toc18594"/>
      <w:bookmarkStart w:id="200" w:name="_Toc6167"/>
      <w:r>
        <w:rPr>
          <w:rFonts w:hint="eastAsia" w:ascii="仿宋" w:hAnsi="仿宋" w:eastAsia="仿宋" w:cs="仿宋"/>
          <w:color w:val="auto"/>
          <w:highlight w:val="none"/>
        </w:rPr>
        <w:t>第二部分 投标资料表</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Start w:id="201" w:name="_Toc295374455"/>
    </w:p>
    <w:p>
      <w:pPr>
        <w:pStyle w:val="4"/>
        <w:spacing w:before="40" w:after="40" w:line="360" w:lineRule="auto"/>
        <w:ind w:left="0" w:firstLine="0"/>
        <w:jc w:val="center"/>
        <w:rPr>
          <w:rFonts w:ascii="仿宋" w:hAnsi="仿宋" w:eastAsia="仿宋" w:cs="仿宋"/>
          <w:color w:val="auto"/>
          <w:sz w:val="28"/>
          <w:szCs w:val="28"/>
          <w:highlight w:val="none"/>
        </w:rPr>
      </w:pPr>
      <w:bookmarkStart w:id="202" w:name="_Toc4623"/>
      <w:bookmarkStart w:id="203" w:name="_Toc17044"/>
      <w:bookmarkStart w:id="204" w:name="_Toc511340158"/>
      <w:bookmarkStart w:id="205" w:name="_Toc497901010"/>
      <w:bookmarkStart w:id="206" w:name="_Toc26698"/>
      <w:bookmarkStart w:id="207" w:name="_Toc9035"/>
      <w:bookmarkStart w:id="208" w:name="_Toc15064"/>
      <w:bookmarkStart w:id="209" w:name="_Toc10429"/>
      <w:bookmarkStart w:id="210" w:name="_Toc13415535"/>
      <w:bookmarkStart w:id="211" w:name="_Toc27487"/>
      <w:bookmarkStart w:id="212" w:name="_Toc5200"/>
      <w:bookmarkStart w:id="213" w:name="_Toc1956"/>
      <w:bookmarkStart w:id="214" w:name="_Toc523296792"/>
      <w:bookmarkStart w:id="215" w:name="_Toc32211"/>
      <w:bookmarkStart w:id="216" w:name="_Toc704"/>
      <w:bookmarkStart w:id="217" w:name="_Toc24801"/>
      <w:bookmarkStart w:id="218" w:name="_Toc15348"/>
      <w:bookmarkStart w:id="219" w:name="_Toc52218555"/>
      <w:bookmarkStart w:id="220" w:name="_Toc516425570"/>
      <w:bookmarkStart w:id="221" w:name="_Toc347320340"/>
      <w:bookmarkStart w:id="222" w:name="_Toc13474"/>
      <w:bookmarkStart w:id="223" w:name="_Toc22130"/>
      <w:bookmarkStart w:id="224" w:name="_Toc514445060"/>
      <w:bookmarkStart w:id="225" w:name="_Toc31857"/>
      <w:bookmarkStart w:id="226" w:name="_Toc522732732"/>
      <w:r>
        <w:rPr>
          <w:rFonts w:hint="eastAsia" w:ascii="仿宋" w:hAnsi="仿宋" w:eastAsia="仿宋" w:cs="仿宋"/>
          <w:color w:val="auto"/>
          <w:sz w:val="28"/>
          <w:szCs w:val="28"/>
          <w:highlight w:val="none"/>
        </w:rPr>
        <w:t>一、投标须知前附表</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pPr>
        <w:pStyle w:val="35"/>
        <w:ind w:firstLine="480"/>
        <w:rPr>
          <w:rFonts w:ascii="仿宋" w:hAnsi="仿宋" w:eastAsia="仿宋" w:cs="仿宋"/>
          <w:color w:val="auto"/>
          <w:sz w:val="24"/>
          <w:highlight w:val="none"/>
        </w:rPr>
      </w:pPr>
      <w:r>
        <w:rPr>
          <w:rFonts w:hint="eastAsia" w:ascii="仿宋" w:hAnsi="仿宋" w:eastAsia="仿宋" w:cs="仿宋"/>
          <w:color w:val="auto"/>
          <w:sz w:val="24"/>
          <w:highlight w:val="none"/>
        </w:rPr>
        <w:t>本表是对《投标人须知》的具体补充和说明，如有矛盾，应以本表为准（本表条款号为第三部分相应条款的条款号）。</w:t>
      </w:r>
    </w:p>
    <w:tbl>
      <w:tblPr>
        <w:tblStyle w:val="88"/>
        <w:tblW w:w="8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64"/>
        <w:gridCol w:w="7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64"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条款号</w:t>
            </w:r>
          </w:p>
        </w:tc>
        <w:tc>
          <w:tcPr>
            <w:tcW w:w="7398"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b/>
                <w:color w:val="auto"/>
                <w:kern w:val="2"/>
                <w:szCs w:val="22"/>
                <w:highlight w:val="none"/>
              </w:rPr>
            </w:pPr>
            <w:r>
              <w:rPr>
                <w:rFonts w:hint="eastAsia" w:ascii="仿宋" w:hAnsi="仿宋" w:eastAsia="仿宋" w:cs="仿宋"/>
                <w:b/>
                <w:color w:val="auto"/>
                <w:kern w:val="2"/>
                <w:szCs w:val="22"/>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362" w:type="dxa"/>
            <w:gridSpan w:val="2"/>
            <w:vAlign w:val="bottom"/>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b/>
                <w:bCs/>
                <w:color w:val="auto"/>
                <w:kern w:val="2"/>
                <w:szCs w:val="22"/>
                <w:highlight w:val="none"/>
              </w:rPr>
              <w:t>说</w:t>
            </w:r>
            <w:r>
              <w:rPr>
                <w:rFonts w:hint="eastAsia" w:ascii="仿宋" w:hAnsi="仿宋" w:eastAsia="仿宋" w:cs="仿宋"/>
                <w:b/>
                <w:bCs/>
                <w:color w:val="auto"/>
                <w:kern w:val="2"/>
                <w:szCs w:val="22"/>
                <w:highlight w:val="none"/>
              </w:rPr>
              <w:tab/>
            </w:r>
            <w:r>
              <w:rPr>
                <w:rFonts w:hint="eastAsia" w:ascii="仿宋" w:hAnsi="仿宋" w:eastAsia="仿宋" w:cs="仿宋"/>
                <w:b/>
                <w:bCs/>
                <w:color w:val="auto"/>
                <w:kern w:val="2"/>
                <w:szCs w:val="22"/>
                <w:highlight w:val="none"/>
              </w:rPr>
              <w:tab/>
            </w:r>
            <w:r>
              <w:rPr>
                <w:rFonts w:hint="eastAsia" w:ascii="仿宋" w:hAnsi="仿宋" w:eastAsia="仿宋" w:cs="仿宋"/>
                <w:b/>
                <w:bCs/>
                <w:color w:val="auto"/>
                <w:kern w:val="2"/>
                <w:szCs w:val="22"/>
                <w:highlight w:val="none"/>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64"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1.1</w:t>
            </w:r>
          </w:p>
        </w:tc>
        <w:tc>
          <w:tcPr>
            <w:tcW w:w="7398" w:type="dxa"/>
            <w:vAlign w:val="center"/>
          </w:tcPr>
          <w:p>
            <w:pPr>
              <w:keepNext w:val="0"/>
              <w:keepLines w:val="0"/>
              <w:suppressLineNumbers w:val="0"/>
              <w:spacing w:before="0" w:beforeAutospacing="0" w:after="0" w:afterAutospacing="0" w:line="360" w:lineRule="auto"/>
              <w:ind w:left="0" w:right="0"/>
              <w:rPr>
                <w:rFonts w:hint="eastAsia" w:ascii="仿宋" w:hAnsi="仿宋" w:eastAsia="仿宋" w:cs="仿宋"/>
                <w:color w:val="auto"/>
                <w:kern w:val="28"/>
                <w:szCs w:val="22"/>
                <w:highlight w:val="none"/>
                <w:lang w:eastAsia="zh-CN"/>
              </w:rPr>
            </w:pPr>
            <w:r>
              <w:rPr>
                <w:rFonts w:hint="eastAsia" w:ascii="仿宋" w:hAnsi="仿宋" w:eastAsia="仿宋" w:cs="仿宋"/>
                <w:color w:val="auto"/>
                <w:kern w:val="28"/>
                <w:szCs w:val="22"/>
                <w:highlight w:val="none"/>
              </w:rPr>
              <w:t>项目名称：</w:t>
            </w:r>
            <w:r>
              <w:rPr>
                <w:rFonts w:hint="eastAsia" w:ascii="仿宋" w:hAnsi="仿宋" w:eastAsia="仿宋" w:cs="仿宋"/>
                <w:color w:val="auto"/>
                <w:kern w:val="28"/>
                <w:szCs w:val="22"/>
                <w:highlight w:val="none"/>
                <w:lang w:eastAsia="zh-CN"/>
              </w:rPr>
              <w:t>国家税务总局横琴粤澳深度合作区税务局购买2024</w:t>
            </w:r>
            <w:r>
              <w:rPr>
                <w:rFonts w:hint="eastAsia" w:ascii="仿宋" w:hAnsi="仿宋" w:eastAsia="仿宋" w:cs="仿宋"/>
                <w:color w:val="auto"/>
                <w:kern w:val="28"/>
                <w:szCs w:val="22"/>
                <w:highlight w:val="none"/>
                <w:lang w:val="en-US" w:eastAsia="zh-CN"/>
              </w:rPr>
              <w:t>-2025</w:t>
            </w:r>
            <w:r>
              <w:rPr>
                <w:rFonts w:hint="eastAsia" w:ascii="仿宋" w:hAnsi="仿宋" w:eastAsia="仿宋" w:cs="仿宋"/>
                <w:color w:val="auto"/>
                <w:kern w:val="28"/>
                <w:szCs w:val="22"/>
                <w:highlight w:val="none"/>
                <w:lang w:eastAsia="zh-CN"/>
              </w:rPr>
              <w:t>年后勤保障服务采购项目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64"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2.1</w:t>
            </w:r>
          </w:p>
        </w:tc>
        <w:tc>
          <w:tcPr>
            <w:tcW w:w="7398" w:type="dxa"/>
            <w:vAlign w:val="center"/>
          </w:tcPr>
          <w:p>
            <w:pPr>
              <w:keepNext w:val="0"/>
              <w:keepLines w:val="0"/>
              <w:suppressLineNumbers w:val="0"/>
              <w:spacing w:before="0" w:beforeAutospacing="0" w:after="0" w:afterAutospacing="0" w:line="360" w:lineRule="auto"/>
              <w:ind w:left="0" w:right="0"/>
              <w:rPr>
                <w:rFonts w:hint="eastAsia" w:ascii="仿宋" w:hAnsi="仿宋" w:eastAsia="仿宋" w:cs="仿宋"/>
                <w:color w:val="auto"/>
                <w:kern w:val="28"/>
                <w:szCs w:val="22"/>
                <w:highlight w:val="none"/>
                <w:lang w:eastAsia="zh-CN"/>
              </w:rPr>
            </w:pPr>
            <w:r>
              <w:rPr>
                <w:rFonts w:hint="eastAsia" w:ascii="仿宋" w:hAnsi="仿宋" w:eastAsia="仿宋" w:cs="仿宋"/>
                <w:color w:val="auto"/>
                <w:kern w:val="28"/>
                <w:szCs w:val="22"/>
                <w:highlight w:val="none"/>
              </w:rPr>
              <w:t>招标人名称：</w:t>
            </w:r>
            <w:r>
              <w:rPr>
                <w:rFonts w:hint="eastAsia" w:ascii="仿宋" w:hAnsi="仿宋" w:eastAsia="仿宋" w:cs="仿宋"/>
                <w:color w:val="auto"/>
                <w:kern w:val="2"/>
                <w:szCs w:val="22"/>
                <w:highlight w:val="none"/>
                <w:lang w:eastAsia="zh-CN"/>
              </w:rPr>
              <w:t>国家税务总局横琴粤澳深度合作区税务局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64"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2.6</w:t>
            </w:r>
          </w:p>
        </w:tc>
        <w:tc>
          <w:tcPr>
            <w:tcW w:w="7398"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本项目属于物业管理服务采购。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5" w:hRule="atLeast"/>
          <w:jc w:val="center"/>
        </w:trPr>
        <w:tc>
          <w:tcPr>
            <w:tcW w:w="964"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2.7.1</w:t>
            </w:r>
          </w:p>
        </w:tc>
        <w:tc>
          <w:tcPr>
            <w:tcW w:w="7398"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投标人资格要求：详见投标邀请“投标人的资格要求”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5" w:hRule="atLeast"/>
          <w:jc w:val="center"/>
        </w:trPr>
        <w:tc>
          <w:tcPr>
            <w:tcW w:w="964"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2.7.2</w:t>
            </w:r>
          </w:p>
        </w:tc>
        <w:tc>
          <w:tcPr>
            <w:tcW w:w="7398"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362" w:type="dxa"/>
            <w:gridSpan w:val="2"/>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b/>
                <w:bCs/>
                <w:color w:val="auto"/>
                <w:kern w:val="2"/>
                <w:szCs w:val="22"/>
                <w:highlight w:val="none"/>
              </w:rPr>
              <w:t>投标文件的编制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64"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9.2</w:t>
            </w:r>
          </w:p>
        </w:tc>
        <w:tc>
          <w:tcPr>
            <w:tcW w:w="7398"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投标报价：</w:t>
            </w:r>
          </w:p>
          <w:p>
            <w:pPr>
              <w:keepNext w:val="0"/>
              <w:keepLines w:val="0"/>
              <w:suppressLineNumbers w:val="0"/>
              <w:spacing w:before="0" w:beforeAutospacing="0" w:after="0" w:afterAutospacing="0" w:line="360" w:lineRule="auto"/>
              <w:ind w:left="0" w:right="0" w:firstLine="480" w:firstLineChars="200"/>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lang w:eastAsia="zh-CN"/>
              </w:rPr>
              <w:t>包含但不限于人力成本、人员培训费、社会保险、人身意外险、第三方责任险、服装、体检费、执勤装备、正常加班补贴、合同解除补偿款、巡查车辆费用、管理费、利润、税费、临时服务费用及产生的支付成本、其他费用为完成本项目所需的全部费用。供应商漏报或不报，采购人将视为该漏报或不报部分的费用已包括在投标报价中不另行支付。</w:t>
            </w:r>
          </w:p>
          <w:p>
            <w:pPr>
              <w:keepNext w:val="0"/>
              <w:keepLines w:val="0"/>
              <w:suppressLineNumbers w:val="0"/>
              <w:spacing w:before="0" w:beforeAutospacing="0" w:after="0" w:afterAutospacing="0" w:line="360" w:lineRule="auto"/>
              <w:ind w:left="0" w:right="0" w:firstLine="480" w:firstLineChars="200"/>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招标代理服务费无需单独填报，在综合单价中综合考虑。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64"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12.1</w:t>
            </w:r>
          </w:p>
        </w:tc>
        <w:tc>
          <w:tcPr>
            <w:tcW w:w="7398"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auto"/>
                <w:kern w:val="2"/>
                <w:szCs w:val="22"/>
                <w:highlight w:val="none"/>
              </w:rPr>
            </w:pPr>
            <w:r>
              <w:rPr>
                <w:rFonts w:hint="eastAsia" w:ascii="仿宋" w:hAnsi="仿宋" w:eastAsia="仿宋" w:cs="仿宋"/>
                <w:b/>
                <w:bCs/>
                <w:color w:val="auto"/>
                <w:kern w:val="2"/>
                <w:szCs w:val="22"/>
                <w:highlight w:val="none"/>
              </w:rPr>
              <w:t>投标保证金：本项目无需提交投标保证金。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64"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13.1</w:t>
            </w:r>
          </w:p>
        </w:tc>
        <w:tc>
          <w:tcPr>
            <w:tcW w:w="7398"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投标有效期：开标之日起90个日历日。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64"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14.1</w:t>
            </w:r>
          </w:p>
        </w:tc>
        <w:tc>
          <w:tcPr>
            <w:tcW w:w="7398"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bCs/>
                <w:color w:val="auto"/>
                <w:kern w:val="2"/>
                <w:szCs w:val="22"/>
                <w:highlight w:val="none"/>
              </w:rPr>
            </w:pPr>
            <w:r>
              <w:rPr>
                <w:rFonts w:hint="eastAsia" w:ascii="仿宋" w:hAnsi="仿宋" w:eastAsia="仿宋" w:cs="仿宋"/>
                <w:bCs/>
                <w:color w:val="auto"/>
                <w:kern w:val="2"/>
                <w:szCs w:val="22"/>
                <w:highlight w:val="none"/>
              </w:rPr>
              <w:t>投标文件数量：</w:t>
            </w:r>
          </w:p>
          <w:p>
            <w:pPr>
              <w:keepNext w:val="0"/>
              <w:keepLines w:val="0"/>
              <w:suppressLineNumbers w:val="0"/>
              <w:spacing w:before="0" w:beforeAutospacing="0" w:after="0" w:afterAutospacing="0" w:line="360" w:lineRule="auto"/>
              <w:ind w:left="0" w:right="0"/>
              <w:rPr>
                <w:rFonts w:hint="default" w:ascii="仿宋" w:hAnsi="仿宋" w:eastAsia="仿宋" w:cs="仿宋"/>
                <w:bCs/>
                <w:color w:val="auto"/>
                <w:kern w:val="2"/>
                <w:szCs w:val="22"/>
                <w:highlight w:val="none"/>
              </w:rPr>
            </w:pPr>
            <w:r>
              <w:rPr>
                <w:rFonts w:hint="eastAsia" w:ascii="仿宋" w:hAnsi="仿宋" w:eastAsia="仿宋" w:cs="仿宋"/>
                <w:bCs/>
                <w:color w:val="auto"/>
                <w:kern w:val="2"/>
                <w:szCs w:val="22"/>
                <w:highlight w:val="none"/>
              </w:rPr>
              <w:t>1、纸质投标文件：正本一份，副本四份，正本与副本有差异的，以正本为准。（为节省资源，建议投标人双面打印投标文件）。</w:t>
            </w:r>
          </w:p>
          <w:p>
            <w:pPr>
              <w:keepNext w:val="0"/>
              <w:keepLines w:val="0"/>
              <w:suppressLineNumbers w:val="0"/>
              <w:spacing w:before="0" w:beforeAutospacing="0" w:after="0" w:afterAutospacing="0" w:line="360" w:lineRule="auto"/>
              <w:ind w:left="0" w:right="0"/>
              <w:rPr>
                <w:rFonts w:hint="default" w:ascii="仿宋" w:hAnsi="仿宋" w:eastAsia="仿宋" w:cs="仿宋"/>
                <w:bCs/>
                <w:color w:val="auto"/>
                <w:kern w:val="2"/>
                <w:szCs w:val="22"/>
                <w:highlight w:val="none"/>
              </w:rPr>
            </w:pPr>
            <w:r>
              <w:rPr>
                <w:rFonts w:hint="eastAsia" w:ascii="仿宋" w:hAnsi="仿宋" w:eastAsia="仿宋" w:cs="仿宋"/>
                <w:bCs/>
                <w:color w:val="auto"/>
                <w:kern w:val="2"/>
                <w:szCs w:val="22"/>
                <w:highlight w:val="none"/>
              </w:rPr>
              <w:t>2、电子版投标文件（盖章签字的正本彩色扫描件），光盘或者U盘存贮，分项报价内容需提供可编辑拷贝的Word或者Excel电子版。</w:t>
            </w:r>
          </w:p>
          <w:p>
            <w:pPr>
              <w:keepNext w:val="0"/>
              <w:keepLines w:val="0"/>
              <w:suppressLineNumbers w:val="0"/>
              <w:spacing w:before="0" w:beforeAutospacing="0" w:after="0" w:afterAutospacing="0" w:line="360" w:lineRule="auto"/>
              <w:ind w:left="0" w:right="0"/>
              <w:rPr>
                <w:rFonts w:hint="default" w:ascii="仿宋" w:hAnsi="仿宋" w:eastAsia="仿宋" w:cs="仿宋"/>
                <w:color w:val="auto"/>
                <w:kern w:val="2"/>
                <w:szCs w:val="22"/>
                <w:highlight w:val="none"/>
              </w:rPr>
            </w:pPr>
            <w:r>
              <w:rPr>
                <w:rFonts w:hint="eastAsia" w:ascii="仿宋" w:hAnsi="仿宋" w:eastAsia="仿宋" w:cs="仿宋"/>
                <w:bCs/>
                <w:color w:val="auto"/>
                <w:kern w:val="2"/>
                <w:szCs w:val="22"/>
                <w:highlight w:val="none"/>
              </w:rPr>
              <w:t>注：评审时以纸质投标文件为准。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362" w:type="dxa"/>
            <w:gridSpan w:val="2"/>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b/>
                <w:bCs/>
                <w:color w:val="auto"/>
                <w:kern w:val="2"/>
                <w:szCs w:val="22"/>
                <w:highlight w:val="none"/>
              </w:rPr>
              <w:t>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64"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16.1</w:t>
            </w:r>
          </w:p>
        </w:tc>
        <w:tc>
          <w:tcPr>
            <w:tcW w:w="7398"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递交投标文件时间：</w:t>
            </w:r>
            <w:r>
              <w:rPr>
                <w:rFonts w:hint="eastAsia" w:ascii="仿宋" w:hAnsi="仿宋" w:eastAsia="仿宋" w:cs="仿宋"/>
                <w:color w:val="auto"/>
                <w:kern w:val="2"/>
                <w:szCs w:val="22"/>
                <w:highlight w:val="none"/>
                <w:u w:val="single"/>
              </w:rPr>
              <w:t>详见第一章“投标邀请函”</w:t>
            </w:r>
            <w:r>
              <w:rPr>
                <w:rFonts w:hint="eastAsia" w:ascii="仿宋" w:hAnsi="仿宋" w:eastAsia="仿宋" w:cs="仿宋"/>
                <w:color w:val="auto"/>
                <w:kern w:val="2"/>
                <w:szCs w:val="22"/>
                <w:highlight w:val="none"/>
              </w:rPr>
              <w:t>。</w:t>
            </w:r>
          </w:p>
          <w:p>
            <w:pPr>
              <w:keepNext w:val="0"/>
              <w:keepLines w:val="0"/>
              <w:suppressLineNumbers w:val="0"/>
              <w:spacing w:before="0" w:beforeAutospacing="0" w:after="0" w:afterAutospacing="0" w:line="360" w:lineRule="auto"/>
              <w:ind w:left="0" w:right="0"/>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投标文件递交地点：</w:t>
            </w:r>
            <w:r>
              <w:rPr>
                <w:rFonts w:hint="eastAsia" w:ascii="仿宋" w:hAnsi="仿宋" w:eastAsia="仿宋" w:cs="仿宋"/>
                <w:color w:val="auto"/>
                <w:kern w:val="2"/>
                <w:szCs w:val="22"/>
                <w:highlight w:val="none"/>
                <w:u w:val="single"/>
              </w:rPr>
              <w:t>详见第一章“投标邀请函”</w:t>
            </w:r>
            <w:r>
              <w:rPr>
                <w:rFonts w:hint="eastAsia" w:ascii="仿宋" w:hAnsi="仿宋" w:eastAsia="仿宋" w:cs="仿宋"/>
                <w:color w:val="auto"/>
                <w:kern w:val="2"/>
                <w:szCs w:val="22"/>
                <w:highlight w:val="none"/>
              </w:rPr>
              <w:t>。</w:t>
            </w:r>
          </w:p>
          <w:p>
            <w:pPr>
              <w:keepNext w:val="0"/>
              <w:keepLines w:val="0"/>
              <w:suppressLineNumbers w:val="0"/>
              <w:spacing w:before="0" w:beforeAutospacing="0" w:after="0" w:afterAutospacing="0" w:line="360" w:lineRule="auto"/>
              <w:ind w:left="0" w:right="0"/>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投标截止期：</w:t>
            </w:r>
            <w:r>
              <w:rPr>
                <w:rFonts w:hint="eastAsia" w:ascii="仿宋" w:hAnsi="仿宋" w:eastAsia="仿宋" w:cs="仿宋"/>
                <w:color w:val="auto"/>
                <w:kern w:val="2"/>
                <w:szCs w:val="22"/>
                <w:highlight w:val="none"/>
                <w:u w:val="single"/>
              </w:rPr>
              <w:t>详见第一章“投标邀请函”</w:t>
            </w:r>
            <w:r>
              <w:rPr>
                <w:rFonts w:hint="eastAsia" w:ascii="仿宋" w:hAnsi="仿宋" w:eastAsia="仿宋" w:cs="仿宋"/>
                <w:color w:val="auto"/>
                <w:kern w:val="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362" w:type="dxa"/>
            <w:gridSpan w:val="2"/>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b/>
                <w:bCs/>
                <w:color w:val="auto"/>
                <w:kern w:val="2"/>
                <w:szCs w:val="22"/>
                <w:highlight w:val="none"/>
              </w:rPr>
              <w:t>开标、评标、</w:t>
            </w:r>
            <w:r>
              <w:rPr>
                <w:rFonts w:hint="eastAsia" w:ascii="仿宋" w:hAnsi="仿宋" w:eastAsia="仿宋" w:cs="仿宋"/>
                <w:b/>
                <w:bCs/>
                <w:color w:val="auto"/>
                <w:kern w:val="2"/>
                <w:szCs w:val="22"/>
                <w:highlight w:val="none"/>
                <w:lang w:eastAsia="zh-CN"/>
              </w:rPr>
              <w:t>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64"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18.1</w:t>
            </w:r>
          </w:p>
        </w:tc>
        <w:tc>
          <w:tcPr>
            <w:tcW w:w="7398" w:type="dxa"/>
            <w:vAlign w:val="center"/>
          </w:tcPr>
          <w:p>
            <w:pPr>
              <w:pStyle w:val="9"/>
              <w:keepNext w:val="0"/>
              <w:keepLines w:val="0"/>
              <w:suppressLineNumbers w:val="0"/>
              <w:spacing w:before="0" w:beforeAutospacing="0" w:after="0" w:afterAutospacing="0" w:line="360" w:lineRule="auto"/>
              <w:ind w:left="0" w:right="0" w:firstLine="0"/>
              <w:rPr>
                <w:rFonts w:hint="default"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开标日期：</w:t>
            </w:r>
            <w:r>
              <w:rPr>
                <w:rFonts w:hint="eastAsia" w:ascii="仿宋" w:hAnsi="仿宋" w:eastAsia="仿宋" w:cs="仿宋"/>
                <w:color w:val="auto"/>
                <w:kern w:val="2"/>
                <w:sz w:val="24"/>
                <w:szCs w:val="22"/>
                <w:highlight w:val="none"/>
                <w:u w:val="single"/>
              </w:rPr>
              <w:t>详见第一章“投标邀请函”</w:t>
            </w:r>
            <w:r>
              <w:rPr>
                <w:rFonts w:hint="eastAsia" w:ascii="仿宋" w:hAnsi="仿宋" w:eastAsia="仿宋" w:cs="仿宋"/>
                <w:color w:val="auto"/>
                <w:kern w:val="2"/>
                <w:sz w:val="24"/>
                <w:szCs w:val="22"/>
                <w:highlight w:val="none"/>
              </w:rPr>
              <w:t>。</w:t>
            </w:r>
          </w:p>
          <w:p>
            <w:pPr>
              <w:pStyle w:val="9"/>
              <w:keepNext w:val="0"/>
              <w:keepLines w:val="0"/>
              <w:suppressLineNumbers w:val="0"/>
              <w:spacing w:before="0" w:beforeAutospacing="0" w:after="0" w:afterAutospacing="0" w:line="360" w:lineRule="auto"/>
              <w:ind w:left="0" w:right="0" w:firstLine="0"/>
              <w:rPr>
                <w:rFonts w:hint="default"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开标地点：</w:t>
            </w:r>
            <w:r>
              <w:rPr>
                <w:rFonts w:hint="eastAsia" w:ascii="仿宋" w:hAnsi="仿宋" w:eastAsia="仿宋" w:cs="仿宋"/>
                <w:color w:val="auto"/>
                <w:kern w:val="2"/>
                <w:sz w:val="24"/>
                <w:szCs w:val="22"/>
                <w:highlight w:val="none"/>
                <w:u w:val="single"/>
              </w:rPr>
              <w:t>详见第一章“投标邀请函”</w:t>
            </w:r>
            <w:r>
              <w:rPr>
                <w:rFonts w:hint="eastAsia" w:ascii="仿宋" w:hAnsi="仿宋" w:eastAsia="仿宋" w:cs="仿宋"/>
                <w:color w:val="auto"/>
                <w:kern w:val="2"/>
                <w:sz w:val="24"/>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64"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19.1</w:t>
            </w:r>
          </w:p>
        </w:tc>
        <w:tc>
          <w:tcPr>
            <w:tcW w:w="7398" w:type="dxa"/>
            <w:vAlign w:val="center"/>
          </w:tcPr>
          <w:p>
            <w:pPr>
              <w:pStyle w:val="9"/>
              <w:keepNext w:val="0"/>
              <w:keepLines w:val="0"/>
              <w:suppressLineNumbers w:val="0"/>
              <w:spacing w:before="0" w:beforeAutospacing="0" w:after="0" w:afterAutospacing="0" w:line="360" w:lineRule="auto"/>
              <w:ind w:left="0" w:right="0" w:firstLine="0"/>
              <w:rPr>
                <w:rFonts w:hint="default"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开标结束后，由</w:t>
            </w:r>
            <w:r>
              <w:rPr>
                <w:rFonts w:hint="eastAsia" w:ascii="仿宋" w:hAnsi="仿宋" w:eastAsia="仿宋" w:cs="仿宋"/>
                <w:color w:val="auto"/>
                <w:kern w:val="2"/>
                <w:sz w:val="24"/>
                <w:szCs w:val="24"/>
                <w:highlight w:val="none"/>
                <w:lang w:eastAsia="zh-CN"/>
              </w:rPr>
              <w:t>采购人或采购代理机构</w:t>
            </w:r>
            <w:r>
              <w:rPr>
                <w:rFonts w:hint="eastAsia" w:ascii="仿宋" w:hAnsi="仿宋" w:eastAsia="仿宋" w:cs="仿宋"/>
                <w:color w:val="auto"/>
                <w:kern w:val="2"/>
                <w:sz w:val="24"/>
                <w:szCs w:val="24"/>
                <w:highlight w:val="none"/>
              </w:rPr>
              <w:t>依据法律法规和招标文件的规定，对投标文件中的资格证明等进行审查，以确定投标人是否具备投标资格。</w:t>
            </w:r>
          </w:p>
          <w:p>
            <w:pPr>
              <w:pStyle w:val="9"/>
              <w:keepNext w:val="0"/>
              <w:keepLines w:val="0"/>
              <w:suppressLineNumbers w:val="0"/>
              <w:spacing w:before="0" w:beforeAutospacing="0" w:after="0" w:afterAutospacing="0" w:line="360" w:lineRule="auto"/>
              <w:ind w:left="0" w:right="0" w:firstLine="0"/>
              <w:rPr>
                <w:rFonts w:hint="default"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rPr>
              <w:t>资格审查的内容见本附表的附件1（资格审查表），表中任一资格审查要素审查结论为不符合的，资格审查结论为不合格，作无效投标处理。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20" w:hRule="atLeast"/>
          <w:jc w:val="center"/>
        </w:trPr>
        <w:tc>
          <w:tcPr>
            <w:tcW w:w="964"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20.1</w:t>
            </w:r>
          </w:p>
        </w:tc>
        <w:tc>
          <w:tcPr>
            <w:tcW w:w="7398" w:type="dxa"/>
            <w:vAlign w:val="center"/>
          </w:tcPr>
          <w:p>
            <w:pPr>
              <w:keepNext w:val="0"/>
              <w:keepLines/>
              <w:widowControl/>
              <w:suppressLineNumbers w:val="0"/>
              <w:tabs>
                <w:tab w:val="left" w:pos="872"/>
              </w:tabs>
              <w:adjustRightInd w:val="0"/>
              <w:snapToGrid w:val="0"/>
              <w:spacing w:before="0" w:beforeAutospacing="0" w:after="0" w:afterAutospacing="0" w:line="360" w:lineRule="auto"/>
              <w:ind w:left="0" w:right="0"/>
              <w:rPr>
                <w:rFonts w:hint="default" w:ascii="仿宋" w:hAnsi="仿宋" w:eastAsia="仿宋" w:cs="仿宋"/>
                <w:color w:val="auto"/>
                <w:kern w:val="2"/>
                <w:szCs w:val="24"/>
                <w:highlight w:val="none"/>
              </w:rPr>
            </w:pPr>
            <w:bookmarkStart w:id="227" w:name="OLE_LINK1"/>
            <w:bookmarkStart w:id="228" w:name="OLE_LINK3"/>
            <w:r>
              <w:rPr>
                <w:rFonts w:hint="eastAsia" w:ascii="仿宋" w:hAnsi="仿宋" w:eastAsia="仿宋" w:cs="仿宋"/>
                <w:color w:val="auto"/>
                <w:kern w:val="2"/>
                <w:szCs w:val="24"/>
                <w:highlight w:val="none"/>
              </w:rPr>
              <w:t>本项目的评标由依法组建的评标委员会负责，其成员由招标人代表和有关技术、经济等方面的专家共5人组成，其中招标人代表1人，技术、经济方面的专家4人组成。</w:t>
            </w:r>
            <w:bookmarkEnd w:id="227"/>
            <w:bookmarkEnd w:id="228"/>
            <w:r>
              <w:rPr>
                <w:rFonts w:hint="eastAsia" w:ascii="仿宋" w:hAnsi="仿宋" w:eastAsia="仿宋" w:cs="仿宋"/>
                <w:color w:val="auto"/>
                <w:kern w:val="2"/>
                <w:szCs w:val="24"/>
                <w:highlight w:val="none"/>
              </w:rPr>
              <w:t>专家在采购专家库中随机抽取，招标代理机构工作人员不作为评标委员会成员。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64"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21.1.5</w:t>
            </w:r>
          </w:p>
        </w:tc>
        <w:tc>
          <w:tcPr>
            <w:tcW w:w="7398" w:type="dxa"/>
            <w:vAlign w:val="center"/>
          </w:tcPr>
          <w:p>
            <w:pPr>
              <w:keepNext w:val="0"/>
              <w:keepLines/>
              <w:widowControl/>
              <w:suppressLineNumbers w:val="0"/>
              <w:tabs>
                <w:tab w:val="left" w:pos="872"/>
              </w:tabs>
              <w:adjustRightInd w:val="0"/>
              <w:snapToGrid w:val="0"/>
              <w:spacing w:before="0" w:beforeAutospacing="0" w:after="0" w:afterAutospacing="0" w:line="360" w:lineRule="auto"/>
              <w:ind w:left="0" w:right="0"/>
              <w:rPr>
                <w:rFonts w:hint="default" w:ascii="仿宋" w:hAnsi="仿宋" w:eastAsia="仿宋" w:cs="仿宋"/>
                <w:color w:val="auto"/>
                <w:kern w:val="2"/>
                <w:szCs w:val="24"/>
                <w:highlight w:val="none"/>
              </w:rPr>
            </w:pPr>
            <w:r>
              <w:rPr>
                <w:rFonts w:hint="eastAsia" w:ascii="仿宋" w:hAnsi="仿宋" w:eastAsia="仿宋" w:cs="仿宋"/>
                <w:color w:val="auto"/>
                <w:kern w:val="2"/>
                <w:szCs w:val="24"/>
                <w:highlight w:val="none"/>
              </w:rPr>
              <w:t>在资格审查合格的投标人中，</w:t>
            </w:r>
            <w:r>
              <w:rPr>
                <w:rFonts w:hint="eastAsia" w:ascii="仿宋" w:hAnsi="仿宋" w:eastAsia="仿宋" w:cs="仿宋"/>
                <w:color w:val="auto"/>
                <w:kern w:val="2"/>
                <w:szCs w:val="24"/>
                <w:highlight w:val="none"/>
                <w:lang w:eastAsia="zh-CN"/>
              </w:rPr>
              <w:t>评审委员会</w:t>
            </w:r>
            <w:r>
              <w:rPr>
                <w:rFonts w:hint="eastAsia" w:ascii="仿宋" w:hAnsi="仿宋" w:eastAsia="仿宋" w:cs="仿宋"/>
                <w:color w:val="auto"/>
                <w:kern w:val="2"/>
                <w:szCs w:val="24"/>
                <w:highlight w:val="none"/>
              </w:rPr>
              <w:t>依据招标文件的规定，对投标文件中的报价、合同条款响应、项目需求响应等进行符合性审查，以确定投标文件是否实质性响应招标文件要求。</w:t>
            </w:r>
          </w:p>
          <w:p>
            <w:pPr>
              <w:keepNext w:val="0"/>
              <w:keepLines/>
              <w:widowControl/>
              <w:suppressLineNumbers w:val="0"/>
              <w:tabs>
                <w:tab w:val="left" w:pos="872"/>
              </w:tabs>
              <w:adjustRightInd w:val="0"/>
              <w:snapToGrid w:val="0"/>
              <w:spacing w:before="0" w:beforeAutospacing="0" w:after="0" w:afterAutospacing="0" w:line="360" w:lineRule="auto"/>
              <w:ind w:left="0" w:right="0"/>
              <w:rPr>
                <w:rFonts w:hint="default" w:ascii="仿宋" w:hAnsi="仿宋" w:eastAsia="仿宋" w:cs="仿宋"/>
                <w:color w:val="auto"/>
                <w:kern w:val="2"/>
                <w:szCs w:val="24"/>
                <w:highlight w:val="none"/>
              </w:rPr>
            </w:pPr>
            <w:r>
              <w:rPr>
                <w:rFonts w:hint="eastAsia" w:ascii="仿宋" w:hAnsi="仿宋" w:eastAsia="仿宋" w:cs="仿宋"/>
                <w:color w:val="auto"/>
                <w:kern w:val="2"/>
                <w:szCs w:val="24"/>
                <w:highlight w:val="none"/>
              </w:rPr>
              <w:t>符合性审查的内容见本附表的附件2（符合性审查表），表中任一审查要素审查结论为不符合的，符合性审查结论为不合格，作无效投标处理。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64"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21.3</w:t>
            </w:r>
          </w:p>
        </w:tc>
        <w:tc>
          <w:tcPr>
            <w:tcW w:w="7398" w:type="dxa"/>
            <w:vAlign w:val="center"/>
          </w:tcPr>
          <w:p>
            <w:pPr>
              <w:pStyle w:val="35"/>
              <w:keepNext w:val="0"/>
              <w:keepLines/>
              <w:widowControl/>
              <w:suppressLineNumbers w:val="0"/>
              <w:tabs>
                <w:tab w:val="left" w:pos="753"/>
              </w:tabs>
              <w:spacing w:before="120" w:beforeLines="50" w:beforeAutospacing="0" w:after="0" w:afterAutospacing="0"/>
              <w:ind w:left="0" w:right="0" w:firstLine="0" w:firstLineChars="0"/>
              <w:rPr>
                <w:rFonts w:hint="default" w:ascii="仿宋" w:hAnsi="仿宋" w:eastAsia="仿宋" w:cs="仿宋"/>
                <w:bCs/>
                <w:color w:val="auto"/>
                <w:sz w:val="24"/>
                <w:highlight w:val="none"/>
              </w:rPr>
            </w:pPr>
            <w:r>
              <w:rPr>
                <w:rFonts w:hint="eastAsia" w:ascii="仿宋" w:hAnsi="仿宋" w:eastAsia="仿宋" w:cs="仿宋"/>
                <w:color w:val="auto"/>
                <w:sz w:val="24"/>
                <w:highlight w:val="none"/>
              </w:rPr>
              <w:t>本项目</w:t>
            </w:r>
            <w:r>
              <w:rPr>
                <w:rFonts w:hint="eastAsia" w:ascii="仿宋" w:hAnsi="仿宋" w:eastAsia="仿宋" w:cs="仿宋"/>
                <w:bCs/>
                <w:color w:val="auto"/>
                <w:sz w:val="24"/>
                <w:highlight w:val="none"/>
              </w:rPr>
              <w:t>采用综合评分法来确定中标候选人，由评标委员会在通过资格审查和符合性审查的投标人中，对各投标文件的技术、经济进行详细评审，其操作程序为：</w:t>
            </w:r>
          </w:p>
          <w:p>
            <w:pPr>
              <w:pStyle w:val="46"/>
              <w:keepNext w:val="0"/>
              <w:keepLines w:val="0"/>
              <w:widowControl/>
              <w:numPr>
                <w:ilvl w:val="0"/>
                <w:numId w:val="1"/>
              </w:numPr>
              <w:suppressLineNumbers w:val="0"/>
              <w:tabs>
                <w:tab w:val="left" w:pos="332"/>
              </w:tabs>
              <w:adjustRightInd w:val="0"/>
              <w:snapToGrid w:val="0"/>
              <w:spacing w:before="0" w:beforeAutospacing="0" w:after="0" w:afterAutospacing="0" w:line="360" w:lineRule="auto"/>
              <w:ind w:left="360" w:right="0" w:hangingChars="1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按照下表所列技术评价指标和价格评价指标的分值及详细评分细则进行评分。</w:t>
            </w:r>
          </w:p>
          <w:tbl>
            <w:tblPr>
              <w:tblStyle w:val="88"/>
              <w:tblpPr w:leftFromText="180" w:rightFromText="180" w:vertAnchor="text" w:horzAnchor="page" w:tblpX="736" w:tblpY="203"/>
              <w:tblOverlap w:val="never"/>
              <w:tblW w:w="5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1"/>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11" w:type="dxa"/>
                  <w:vAlign w:val="center"/>
                </w:tcPr>
                <w:p>
                  <w:pPr>
                    <w:keepNext w:val="0"/>
                    <w:keepLines w:val="0"/>
                    <w:widowControl/>
                    <w:suppressLineNumbers w:val="0"/>
                    <w:spacing w:before="0" w:beforeAutospacing="0" w:after="0" w:afterAutospacing="0" w:line="360" w:lineRule="auto"/>
                    <w:ind w:left="0" w:right="0"/>
                    <w:jc w:val="center"/>
                    <w:rPr>
                      <w:rFonts w:hint="default" w:ascii="仿宋" w:hAnsi="仿宋" w:eastAsia="仿宋" w:cs="仿宋"/>
                      <w:b/>
                      <w:color w:val="auto"/>
                      <w:kern w:val="2"/>
                      <w:szCs w:val="22"/>
                      <w:highlight w:val="none"/>
                    </w:rPr>
                  </w:pPr>
                  <w:r>
                    <w:rPr>
                      <w:rFonts w:hint="eastAsia" w:ascii="仿宋" w:hAnsi="仿宋" w:eastAsia="仿宋" w:cs="仿宋"/>
                      <w:b/>
                      <w:color w:val="auto"/>
                      <w:kern w:val="2"/>
                      <w:szCs w:val="22"/>
                      <w:highlight w:val="none"/>
                    </w:rPr>
                    <w:t>评标指标</w:t>
                  </w:r>
                </w:p>
              </w:tc>
              <w:tc>
                <w:tcPr>
                  <w:tcW w:w="1646" w:type="dxa"/>
                  <w:vAlign w:val="center"/>
                </w:tcPr>
                <w:p>
                  <w:pPr>
                    <w:keepNext w:val="0"/>
                    <w:keepLines w:val="0"/>
                    <w:widowControl/>
                    <w:suppressLineNumbers w:val="0"/>
                    <w:spacing w:before="0" w:beforeAutospacing="0" w:after="0" w:afterAutospacing="0" w:line="360" w:lineRule="auto"/>
                    <w:ind w:left="0" w:right="0"/>
                    <w:jc w:val="center"/>
                    <w:rPr>
                      <w:rFonts w:hint="default" w:ascii="仿宋" w:hAnsi="仿宋" w:eastAsia="仿宋" w:cs="仿宋"/>
                      <w:b/>
                      <w:color w:val="auto"/>
                      <w:kern w:val="2"/>
                      <w:szCs w:val="22"/>
                      <w:highlight w:val="none"/>
                    </w:rPr>
                  </w:pPr>
                  <w:r>
                    <w:rPr>
                      <w:rFonts w:hint="eastAsia" w:ascii="仿宋" w:hAnsi="仿宋" w:eastAsia="仿宋" w:cs="仿宋"/>
                      <w:b/>
                      <w:color w:val="auto"/>
                      <w:kern w:val="2"/>
                      <w:szCs w:val="22"/>
                      <w:highlight w:val="none"/>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11" w:type="dxa"/>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2"/>
                      <w:szCs w:val="22"/>
                      <w:highlight w:val="none"/>
                      <w:lang w:eastAsia="zh-CN"/>
                    </w:rPr>
                  </w:pPr>
                  <w:r>
                    <w:rPr>
                      <w:rFonts w:hint="eastAsia" w:ascii="仿宋" w:hAnsi="仿宋" w:eastAsia="仿宋" w:cs="仿宋"/>
                      <w:color w:val="auto"/>
                      <w:kern w:val="2"/>
                      <w:szCs w:val="22"/>
                      <w:highlight w:val="none"/>
                      <w:lang w:eastAsia="zh-CN"/>
                    </w:rPr>
                    <w:t>商务</w:t>
                  </w:r>
                  <w:r>
                    <w:rPr>
                      <w:rFonts w:hint="default" w:ascii="仿宋" w:hAnsi="仿宋" w:eastAsia="仿宋" w:cs="仿宋"/>
                      <w:color w:val="auto"/>
                      <w:kern w:val="2"/>
                      <w:szCs w:val="22"/>
                      <w:highlight w:val="none"/>
                    </w:rPr>
                    <w:t>评分</w:t>
                  </w:r>
                  <w:r>
                    <w:rPr>
                      <w:rFonts w:hint="eastAsia" w:ascii="仿宋" w:hAnsi="仿宋" w:eastAsia="仿宋" w:cs="仿宋"/>
                      <w:color w:val="auto"/>
                      <w:kern w:val="2"/>
                      <w:szCs w:val="22"/>
                      <w:highlight w:val="none"/>
                      <w:lang w:eastAsia="zh-CN"/>
                    </w:rPr>
                    <w:t>指标</w:t>
                  </w:r>
                </w:p>
              </w:tc>
              <w:tc>
                <w:tcPr>
                  <w:tcW w:w="1646" w:type="dxa"/>
                  <w:vAlign w:val="center"/>
                </w:tcPr>
                <w:p>
                  <w:pPr>
                    <w:keepNext w:val="0"/>
                    <w:keepLines w:val="0"/>
                    <w:widowControl/>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lang w:val="en-US" w:eastAsia="zh-CN"/>
                    </w:rPr>
                  </w:pPr>
                  <w:r>
                    <w:rPr>
                      <w:rFonts w:hint="eastAsia" w:ascii="仿宋" w:hAnsi="仿宋" w:eastAsia="仿宋" w:cs="仿宋"/>
                      <w:color w:val="auto"/>
                      <w:kern w:val="2"/>
                      <w:szCs w:val="22"/>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11" w:type="dxa"/>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2"/>
                      <w:szCs w:val="22"/>
                      <w:highlight w:val="none"/>
                    </w:rPr>
                  </w:pPr>
                  <w:r>
                    <w:rPr>
                      <w:rFonts w:hint="eastAsia" w:ascii="仿宋" w:hAnsi="仿宋" w:eastAsia="仿宋" w:cs="仿宋"/>
                      <w:color w:val="auto"/>
                      <w:kern w:val="2"/>
                      <w:szCs w:val="22"/>
                      <w:highlight w:val="none"/>
                    </w:rPr>
                    <w:t>技术评分</w:t>
                  </w:r>
                  <w:r>
                    <w:rPr>
                      <w:rFonts w:hint="eastAsia" w:ascii="仿宋" w:hAnsi="仿宋" w:eastAsia="仿宋" w:cs="仿宋"/>
                      <w:color w:val="auto"/>
                      <w:kern w:val="2"/>
                      <w:szCs w:val="22"/>
                      <w:highlight w:val="none"/>
                      <w:lang w:eastAsia="zh-CN"/>
                    </w:rPr>
                    <w:t>指标</w:t>
                  </w:r>
                </w:p>
              </w:tc>
              <w:tc>
                <w:tcPr>
                  <w:tcW w:w="1646" w:type="dxa"/>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2"/>
                      <w:szCs w:val="22"/>
                      <w:highlight w:val="none"/>
                      <w:lang w:val="en-US" w:eastAsia="zh-CN"/>
                    </w:rPr>
                  </w:pPr>
                  <w:r>
                    <w:rPr>
                      <w:rFonts w:hint="eastAsia" w:ascii="仿宋" w:hAnsi="仿宋" w:eastAsia="仿宋" w:cs="仿宋"/>
                      <w:color w:val="auto"/>
                      <w:kern w:val="2"/>
                      <w:szCs w:val="22"/>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11" w:type="dxa"/>
                  <w:vAlign w:val="center"/>
                </w:tcPr>
                <w:p>
                  <w:pPr>
                    <w:keepNext w:val="0"/>
                    <w:keepLines w:val="0"/>
                    <w:widowControl/>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经济价格指标</w:t>
                  </w:r>
                </w:p>
              </w:tc>
              <w:tc>
                <w:tcPr>
                  <w:tcW w:w="1646" w:type="dxa"/>
                  <w:vAlign w:val="center"/>
                </w:tcPr>
                <w:p>
                  <w:pPr>
                    <w:keepNext w:val="0"/>
                    <w:keepLines w:val="0"/>
                    <w:widowControl/>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lang w:val="en-US" w:eastAsia="zh-CN"/>
                    </w:rPr>
                  </w:pPr>
                  <w:r>
                    <w:rPr>
                      <w:rFonts w:hint="eastAsia" w:ascii="仿宋" w:hAnsi="仿宋" w:eastAsia="仿宋" w:cs="仿宋"/>
                      <w:color w:val="auto"/>
                      <w:kern w:val="2"/>
                      <w:szCs w:val="22"/>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11" w:type="dxa"/>
                  <w:vAlign w:val="center"/>
                </w:tcPr>
                <w:p>
                  <w:pPr>
                    <w:keepNext w:val="0"/>
                    <w:keepLines w:val="0"/>
                    <w:widowControl/>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合  计</w:t>
                  </w:r>
                </w:p>
              </w:tc>
              <w:tc>
                <w:tcPr>
                  <w:tcW w:w="1646" w:type="dxa"/>
                  <w:vAlign w:val="center"/>
                </w:tcPr>
                <w:p>
                  <w:pPr>
                    <w:keepNext w:val="0"/>
                    <w:keepLines w:val="0"/>
                    <w:widowControl/>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100</w:t>
                  </w:r>
                </w:p>
              </w:tc>
            </w:tr>
          </w:tbl>
          <w:p>
            <w:pPr>
              <w:pStyle w:val="46"/>
              <w:keepNext w:val="0"/>
              <w:keepLines w:val="0"/>
              <w:widowControl/>
              <w:suppressLineNumbers w:val="0"/>
              <w:tabs>
                <w:tab w:val="left" w:pos="692"/>
              </w:tabs>
              <w:adjustRightInd w:val="0"/>
              <w:snapToGrid w:val="0"/>
              <w:spacing w:before="0" w:beforeAutospacing="0" w:after="0" w:afterAutospacing="0" w:line="360" w:lineRule="auto"/>
              <w:ind w:left="0" w:right="0"/>
              <w:jc w:val="both"/>
              <w:rPr>
                <w:rFonts w:hint="eastAsia" w:ascii="仿宋" w:hAnsi="仿宋" w:eastAsia="仿宋" w:cs="仿宋"/>
                <w:color w:val="auto"/>
                <w:sz w:val="24"/>
                <w:szCs w:val="24"/>
                <w:highlight w:val="none"/>
              </w:rPr>
            </w:pPr>
          </w:p>
          <w:p>
            <w:pPr>
              <w:pStyle w:val="46"/>
              <w:keepNext w:val="0"/>
              <w:keepLines w:val="0"/>
              <w:widowControl/>
              <w:suppressLineNumbers w:val="0"/>
              <w:tabs>
                <w:tab w:val="left" w:pos="692"/>
              </w:tabs>
              <w:adjustRightInd w:val="0"/>
              <w:snapToGrid w:val="0"/>
              <w:spacing w:before="0" w:beforeAutospacing="0" w:after="0" w:afterAutospacing="0" w:line="360" w:lineRule="auto"/>
              <w:ind w:left="0" w:right="0"/>
              <w:jc w:val="both"/>
              <w:rPr>
                <w:rFonts w:hint="eastAsia" w:ascii="仿宋" w:hAnsi="仿宋" w:eastAsia="仿宋" w:cs="仿宋"/>
                <w:color w:val="auto"/>
                <w:sz w:val="24"/>
                <w:szCs w:val="24"/>
                <w:highlight w:val="none"/>
              </w:rPr>
            </w:pPr>
          </w:p>
          <w:p>
            <w:pPr>
              <w:pStyle w:val="46"/>
              <w:keepNext w:val="0"/>
              <w:keepLines w:val="0"/>
              <w:widowControl/>
              <w:suppressLineNumbers w:val="0"/>
              <w:tabs>
                <w:tab w:val="left" w:pos="692"/>
              </w:tabs>
              <w:adjustRightInd w:val="0"/>
              <w:snapToGrid w:val="0"/>
              <w:spacing w:before="0" w:beforeAutospacing="0" w:after="0" w:afterAutospacing="0" w:line="360" w:lineRule="auto"/>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（具体评分细则见本部分内容后部分）</w:t>
            </w:r>
          </w:p>
          <w:p>
            <w:pPr>
              <w:pStyle w:val="46"/>
              <w:keepNext w:val="0"/>
              <w:keepLines w:val="0"/>
              <w:widowControl/>
              <w:numPr>
                <w:ilvl w:val="0"/>
                <w:numId w:val="1"/>
              </w:numPr>
              <w:suppressLineNumbers w:val="0"/>
              <w:tabs>
                <w:tab w:val="left" w:pos="332"/>
              </w:tabs>
              <w:adjustRightInd w:val="0"/>
              <w:snapToGrid w:val="0"/>
              <w:spacing w:before="0" w:beforeAutospacing="0" w:after="0" w:afterAutospacing="0" w:line="360" w:lineRule="auto"/>
              <w:ind w:left="360" w:right="0" w:hangingChars="150"/>
              <w:rPr>
                <w:rFonts w:hint="default"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由评委独立地根据价格指标以外的各项指标的评价标准，结合每个投标人的实际情况，分别就各项指标对每个投标人独立打分。</w:t>
            </w:r>
          </w:p>
          <w:p>
            <w:pPr>
              <w:pStyle w:val="46"/>
              <w:keepNext w:val="0"/>
              <w:keepLines w:val="0"/>
              <w:widowControl/>
              <w:numPr>
                <w:ilvl w:val="0"/>
                <w:numId w:val="1"/>
              </w:numPr>
              <w:suppressLineNumbers w:val="0"/>
              <w:tabs>
                <w:tab w:val="left" w:pos="332"/>
              </w:tabs>
              <w:adjustRightInd w:val="0"/>
              <w:snapToGrid w:val="0"/>
              <w:spacing w:before="0" w:beforeAutospacing="0" w:after="0" w:afterAutospacing="0" w:line="360" w:lineRule="auto"/>
              <w:ind w:left="360" w:right="0" w:hangingChars="150"/>
              <w:rPr>
                <w:rFonts w:hint="default"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按照经济价格评分公式统一计算各个投标人的经济价格标得分。</w:t>
            </w:r>
          </w:p>
          <w:p>
            <w:pPr>
              <w:pStyle w:val="46"/>
              <w:keepNext w:val="0"/>
              <w:keepLines w:val="0"/>
              <w:widowControl/>
              <w:numPr>
                <w:ilvl w:val="0"/>
                <w:numId w:val="1"/>
              </w:numPr>
              <w:suppressLineNumbers w:val="0"/>
              <w:tabs>
                <w:tab w:val="left" w:pos="332"/>
              </w:tabs>
              <w:adjustRightInd w:val="0"/>
              <w:snapToGrid w:val="0"/>
              <w:spacing w:before="0" w:beforeAutospacing="0" w:after="0" w:afterAutospacing="0" w:line="360" w:lineRule="auto"/>
              <w:ind w:left="360" w:right="0" w:hangingChars="150"/>
              <w:rPr>
                <w:rFonts w:hint="default"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将所有评价指标所得实际评价分数相加，即为该投标人得分；所有评委对同一投标人评分的算术平均值为该投标人的最终得分。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64"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21.4</w:t>
            </w:r>
          </w:p>
        </w:tc>
        <w:tc>
          <w:tcPr>
            <w:tcW w:w="7398"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评标委员会将对最终得分从高至低进行排序，并推荐最终得分排名前3名的投标人为本项目的中标候选人，计算最终得分时将保留至小数点后2位。最终得分相同的，将依次按投标报价、技术指标、商务指标的单项得分进行排序，并确定排序在前的投标人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64"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22.1</w:t>
            </w:r>
          </w:p>
        </w:tc>
        <w:tc>
          <w:tcPr>
            <w:tcW w:w="7398"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本项目由招标人在评标委员会推荐的中标候选人中确定1名中标人。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362" w:type="dxa"/>
            <w:gridSpan w:val="2"/>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b/>
                <w:bCs/>
                <w:color w:val="auto"/>
                <w:kern w:val="2"/>
                <w:szCs w:val="22"/>
                <w:highlight w:val="none"/>
              </w:rPr>
              <w:t>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12" w:hRule="atLeast"/>
          <w:jc w:val="center"/>
        </w:trPr>
        <w:tc>
          <w:tcPr>
            <w:tcW w:w="964"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2"/>
                <w:szCs w:val="22"/>
                <w:highlight w:val="none"/>
                <w:lang w:eastAsia="zh-CN"/>
              </w:rPr>
            </w:pPr>
            <w:r>
              <w:rPr>
                <w:rFonts w:hint="eastAsia" w:ascii="仿宋" w:hAnsi="仿宋" w:eastAsia="仿宋" w:cs="仿宋"/>
                <w:color w:val="auto"/>
                <w:kern w:val="2"/>
                <w:szCs w:val="22"/>
                <w:highlight w:val="none"/>
              </w:rPr>
              <w:t>2</w:t>
            </w:r>
            <w:r>
              <w:rPr>
                <w:rFonts w:hint="eastAsia" w:ascii="仿宋" w:hAnsi="仿宋" w:eastAsia="仿宋" w:cs="仿宋"/>
                <w:color w:val="auto"/>
                <w:kern w:val="2"/>
                <w:szCs w:val="22"/>
                <w:highlight w:val="none"/>
                <w:lang w:val="en-US" w:eastAsia="zh-CN"/>
              </w:rPr>
              <w:t>3</w:t>
            </w:r>
            <w:r>
              <w:rPr>
                <w:rFonts w:hint="eastAsia" w:ascii="仿宋" w:hAnsi="仿宋" w:eastAsia="仿宋" w:cs="仿宋"/>
                <w:color w:val="auto"/>
                <w:kern w:val="2"/>
                <w:szCs w:val="22"/>
                <w:highlight w:val="none"/>
              </w:rPr>
              <w:t>.</w:t>
            </w:r>
            <w:r>
              <w:rPr>
                <w:rFonts w:hint="eastAsia" w:ascii="仿宋" w:hAnsi="仿宋" w:eastAsia="仿宋" w:cs="仿宋"/>
                <w:color w:val="auto"/>
                <w:kern w:val="2"/>
                <w:szCs w:val="22"/>
                <w:highlight w:val="none"/>
                <w:lang w:val="en-US" w:eastAsia="zh-CN"/>
              </w:rPr>
              <w:t>1</w:t>
            </w:r>
          </w:p>
        </w:tc>
        <w:tc>
          <w:tcPr>
            <w:tcW w:w="7398"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招标代理服务费：</w:t>
            </w:r>
          </w:p>
          <w:p>
            <w:pPr>
              <w:keepNext w:val="0"/>
              <w:keepLines w:val="0"/>
              <w:numPr>
                <w:ilvl w:val="0"/>
                <w:numId w:val="2"/>
              </w:numPr>
              <w:suppressLineNumbers w:val="0"/>
              <w:adjustRightInd w:val="0"/>
              <w:snapToGrid w:val="0"/>
              <w:spacing w:before="0" w:beforeAutospacing="0" w:after="0" w:afterAutospacing="0" w:line="360" w:lineRule="auto"/>
              <w:ind w:left="0" w:right="0" w:firstLine="480" w:firstLineChars="200"/>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交纳方式：由中标人向招标代理机构缴纳，在本项目确定中标人后3日内向招标代理机构（广东智祥工程管理服务有限公司）缴纳招标代理服务费并领取《中标通知书》。</w:t>
            </w:r>
          </w:p>
          <w:p>
            <w:pPr>
              <w:keepNext w:val="0"/>
              <w:keepLines w:val="0"/>
              <w:numPr>
                <w:ilvl w:val="0"/>
                <w:numId w:val="2"/>
              </w:numPr>
              <w:suppressLineNumbers w:val="0"/>
              <w:adjustRightInd w:val="0"/>
              <w:snapToGrid w:val="0"/>
              <w:spacing w:before="0" w:beforeAutospacing="0" w:after="0" w:afterAutospacing="0" w:line="360" w:lineRule="auto"/>
              <w:ind w:left="0" w:right="0" w:firstLine="480" w:firstLineChars="200"/>
              <w:rPr>
                <w:rFonts w:hint="eastAsia" w:ascii="仿宋" w:hAnsi="仿宋" w:eastAsia="仿宋" w:cs="仿宋"/>
                <w:color w:val="auto"/>
                <w:kern w:val="2"/>
                <w:szCs w:val="22"/>
                <w:highlight w:val="none"/>
              </w:rPr>
            </w:pPr>
            <w:r>
              <w:rPr>
                <w:rFonts w:hint="eastAsia" w:ascii="仿宋" w:hAnsi="仿宋" w:eastAsia="仿宋" w:cs="仿宋"/>
                <w:color w:val="auto"/>
                <w:kern w:val="2"/>
                <w:szCs w:val="22"/>
                <w:highlight w:val="none"/>
              </w:rPr>
              <w:t>采用差额定率累进计费方式收取（</w:t>
            </w:r>
            <w:r>
              <w:rPr>
                <w:rFonts w:hint="eastAsia" w:ascii="仿宋" w:hAnsi="仿宋" w:eastAsia="仿宋" w:cs="仿宋"/>
                <w:color w:val="auto"/>
                <w:kern w:val="2"/>
                <w:szCs w:val="24"/>
                <w:highlight w:val="none"/>
                <w:lang w:eastAsia="zh-CN"/>
              </w:rPr>
              <w:t>招标代理</w:t>
            </w:r>
            <w:r>
              <w:rPr>
                <w:rFonts w:hint="eastAsia" w:ascii="仿宋" w:hAnsi="仿宋" w:eastAsia="仿宋" w:cs="仿宋"/>
                <w:color w:val="auto"/>
                <w:kern w:val="2"/>
                <w:szCs w:val="24"/>
                <w:highlight w:val="none"/>
              </w:rPr>
              <w:t>服务费不足</w:t>
            </w:r>
            <w:r>
              <w:rPr>
                <w:rFonts w:hint="eastAsia" w:ascii="仿宋" w:hAnsi="仿宋" w:eastAsia="仿宋" w:cs="仿宋"/>
                <w:color w:val="auto"/>
                <w:kern w:val="2"/>
                <w:szCs w:val="24"/>
                <w:highlight w:val="none"/>
                <w:lang w:eastAsia="zh-CN"/>
              </w:rPr>
              <w:t>伍</w:t>
            </w:r>
            <w:r>
              <w:rPr>
                <w:rFonts w:hint="eastAsia" w:ascii="仿宋" w:hAnsi="仿宋" w:eastAsia="仿宋" w:cs="仿宋"/>
                <w:color w:val="auto"/>
                <w:kern w:val="2"/>
                <w:szCs w:val="24"/>
                <w:highlight w:val="none"/>
              </w:rPr>
              <w:t>仟元的按照</w:t>
            </w:r>
            <w:r>
              <w:rPr>
                <w:rFonts w:hint="eastAsia" w:ascii="仿宋" w:hAnsi="仿宋" w:eastAsia="仿宋" w:cs="仿宋"/>
                <w:color w:val="auto"/>
                <w:kern w:val="2"/>
                <w:szCs w:val="24"/>
                <w:highlight w:val="none"/>
                <w:lang w:eastAsia="zh-CN"/>
              </w:rPr>
              <w:t>伍</w:t>
            </w:r>
            <w:r>
              <w:rPr>
                <w:rFonts w:hint="eastAsia" w:ascii="仿宋" w:hAnsi="仿宋" w:eastAsia="仿宋" w:cs="仿宋"/>
                <w:color w:val="auto"/>
                <w:kern w:val="2"/>
                <w:szCs w:val="24"/>
                <w:highlight w:val="none"/>
              </w:rPr>
              <w:t>仟元收取</w:t>
            </w:r>
            <w:r>
              <w:rPr>
                <w:rFonts w:hint="eastAsia" w:ascii="仿宋" w:hAnsi="仿宋" w:eastAsia="仿宋" w:cs="仿宋"/>
                <w:color w:val="auto"/>
                <w:kern w:val="2"/>
                <w:szCs w:val="22"/>
                <w:highlight w:val="none"/>
              </w:rPr>
              <w:t>）：</w:t>
            </w:r>
          </w:p>
          <w:p>
            <w:pPr>
              <w:keepNext w:val="0"/>
              <w:keepLines w:val="0"/>
              <w:suppressLineNumbers w:val="0"/>
              <w:adjustRightInd w:val="0"/>
              <w:snapToGrid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收费标准=中标金额×收费费率</w:t>
            </w:r>
          </w:p>
          <w:tbl>
            <w:tblPr>
              <w:tblStyle w:val="88"/>
              <w:tblW w:w="5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4"/>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94" w:type="dxa"/>
                  <w:noWrap w:val="0"/>
                  <w:vAlign w:val="center"/>
                </w:tcPr>
                <w:p>
                  <w:pPr>
                    <w:keepNext w:val="0"/>
                    <w:keepLines/>
                    <w:widowControl/>
                    <w:suppressLineNumbers w:val="0"/>
                    <w:tabs>
                      <w:tab w:val="left" w:pos="753"/>
                    </w:tabs>
                    <w:adjustRightInd w:val="0"/>
                    <w:snapToGrid w:val="0"/>
                    <w:spacing w:before="0" w:beforeAutospacing="0" w:after="0" w:afterAutospacing="0" w:line="360" w:lineRule="auto"/>
                    <w:ind w:left="0" w:right="0"/>
                    <w:jc w:val="center"/>
                    <w:rPr>
                      <w:rFonts w:hint="eastAsia" w:ascii="仿宋" w:hAnsi="仿宋" w:eastAsia="仿宋" w:cs="仿宋"/>
                      <w:bCs/>
                      <w:color w:val="auto"/>
                      <w:kern w:val="2"/>
                      <w:szCs w:val="22"/>
                      <w:highlight w:val="none"/>
                    </w:rPr>
                  </w:pPr>
                  <w:r>
                    <w:rPr>
                      <w:rFonts w:hint="eastAsia" w:ascii="仿宋" w:hAnsi="仿宋" w:eastAsia="仿宋" w:cs="仿宋"/>
                      <w:bCs/>
                      <w:color w:val="auto"/>
                      <w:kern w:val="2"/>
                      <w:szCs w:val="22"/>
                      <w:highlight w:val="none"/>
                    </w:rPr>
                    <w:t>中标金额（万元）</w:t>
                  </w:r>
                </w:p>
              </w:tc>
              <w:tc>
                <w:tcPr>
                  <w:tcW w:w="2005" w:type="dxa"/>
                  <w:noWrap w:val="0"/>
                  <w:vAlign w:val="center"/>
                </w:tcPr>
                <w:p>
                  <w:pPr>
                    <w:keepNext w:val="0"/>
                    <w:keepLines/>
                    <w:widowControl/>
                    <w:suppressLineNumbers w:val="0"/>
                    <w:tabs>
                      <w:tab w:val="left" w:pos="753"/>
                    </w:tabs>
                    <w:adjustRightInd w:val="0"/>
                    <w:snapToGrid w:val="0"/>
                    <w:spacing w:before="0" w:beforeAutospacing="0" w:after="0" w:afterAutospacing="0" w:line="360" w:lineRule="auto"/>
                    <w:ind w:left="0" w:right="0"/>
                    <w:jc w:val="center"/>
                    <w:rPr>
                      <w:rFonts w:hint="eastAsia" w:ascii="仿宋" w:hAnsi="仿宋" w:eastAsia="仿宋" w:cs="仿宋"/>
                      <w:bCs/>
                      <w:color w:val="auto"/>
                      <w:kern w:val="2"/>
                      <w:szCs w:val="22"/>
                      <w:highlight w:val="none"/>
                    </w:rPr>
                  </w:pPr>
                  <w:r>
                    <w:rPr>
                      <w:rFonts w:hint="eastAsia" w:ascii="仿宋" w:hAnsi="仿宋" w:eastAsia="仿宋" w:cs="仿宋"/>
                      <w:bCs/>
                      <w:color w:val="auto"/>
                      <w:kern w:val="2"/>
                      <w:szCs w:val="22"/>
                      <w:highlight w:val="none"/>
                    </w:rPr>
                    <w:t>收费费率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4" w:type="dxa"/>
                  <w:noWrap w:val="0"/>
                  <w:vAlign w:val="top"/>
                </w:tcPr>
                <w:p>
                  <w:pPr>
                    <w:keepNext w:val="0"/>
                    <w:keepLines/>
                    <w:widowControl/>
                    <w:suppressLineNumbers w:val="0"/>
                    <w:tabs>
                      <w:tab w:val="left" w:pos="753"/>
                    </w:tabs>
                    <w:adjustRightInd w:val="0"/>
                    <w:snapToGrid w:val="0"/>
                    <w:spacing w:before="0" w:beforeAutospacing="0" w:after="0" w:afterAutospacing="0" w:line="360" w:lineRule="auto"/>
                    <w:ind w:left="0" w:right="0"/>
                    <w:jc w:val="center"/>
                    <w:rPr>
                      <w:rFonts w:hint="eastAsia" w:ascii="仿宋" w:hAnsi="仿宋" w:eastAsia="仿宋" w:cs="仿宋"/>
                      <w:bCs/>
                      <w:color w:val="auto"/>
                      <w:kern w:val="2"/>
                      <w:szCs w:val="22"/>
                      <w:highlight w:val="none"/>
                    </w:rPr>
                  </w:pPr>
                  <w:r>
                    <w:rPr>
                      <w:rFonts w:hint="eastAsia" w:ascii="仿宋" w:hAnsi="仿宋" w:eastAsia="仿宋" w:cs="仿宋"/>
                      <w:bCs/>
                      <w:color w:val="auto"/>
                      <w:kern w:val="2"/>
                      <w:szCs w:val="22"/>
                      <w:highlight w:val="none"/>
                    </w:rPr>
                    <w:t>100以下</w:t>
                  </w:r>
                </w:p>
              </w:tc>
              <w:tc>
                <w:tcPr>
                  <w:tcW w:w="2005" w:type="dxa"/>
                  <w:noWrap w:val="0"/>
                  <w:vAlign w:val="top"/>
                </w:tcPr>
                <w:p>
                  <w:pPr>
                    <w:keepNext w:val="0"/>
                    <w:keepLines/>
                    <w:widowControl/>
                    <w:suppressLineNumbers w:val="0"/>
                    <w:tabs>
                      <w:tab w:val="left" w:pos="753"/>
                    </w:tabs>
                    <w:adjustRightInd w:val="0"/>
                    <w:snapToGrid w:val="0"/>
                    <w:spacing w:before="0" w:beforeAutospacing="0" w:after="0" w:afterAutospacing="0" w:line="360" w:lineRule="auto"/>
                    <w:ind w:left="0" w:right="0"/>
                    <w:jc w:val="center"/>
                    <w:rPr>
                      <w:rFonts w:hint="eastAsia" w:ascii="仿宋" w:hAnsi="仿宋" w:eastAsia="仿宋" w:cs="仿宋"/>
                      <w:bCs/>
                      <w:color w:val="auto"/>
                      <w:kern w:val="2"/>
                      <w:szCs w:val="22"/>
                      <w:highlight w:val="none"/>
                    </w:rPr>
                  </w:pPr>
                  <w:r>
                    <w:rPr>
                      <w:rFonts w:hint="eastAsia" w:ascii="仿宋" w:hAnsi="仿宋" w:eastAsia="仿宋" w:cs="仿宋"/>
                      <w:bCs/>
                      <w:color w:val="auto"/>
                      <w:kern w:val="2"/>
                      <w:szCs w:val="22"/>
                      <w:highlight w:val="none"/>
                    </w:rPr>
                    <w:t>1.</w:t>
                  </w:r>
                  <w:r>
                    <w:rPr>
                      <w:rFonts w:hint="eastAsia" w:ascii="仿宋" w:hAnsi="仿宋" w:eastAsia="仿宋" w:cs="仿宋"/>
                      <w:bCs/>
                      <w:color w:val="auto"/>
                      <w:kern w:val="2"/>
                      <w:szCs w:val="22"/>
                      <w:highlight w:val="none"/>
                      <w:lang w:val="en-US" w:eastAsia="zh-CN"/>
                    </w:rPr>
                    <w:t>8</w:t>
                  </w:r>
                  <w:r>
                    <w:rPr>
                      <w:rFonts w:hint="eastAsia" w:ascii="仿宋" w:hAnsi="仿宋" w:eastAsia="仿宋" w:cs="仿宋"/>
                      <w:bCs/>
                      <w:color w:val="auto"/>
                      <w:kern w:val="2"/>
                      <w:szCs w:val="2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4" w:type="dxa"/>
                  <w:noWrap w:val="0"/>
                  <w:vAlign w:val="top"/>
                </w:tcPr>
                <w:p>
                  <w:pPr>
                    <w:keepNext w:val="0"/>
                    <w:keepLines/>
                    <w:widowControl/>
                    <w:suppressLineNumbers w:val="0"/>
                    <w:tabs>
                      <w:tab w:val="left" w:pos="753"/>
                    </w:tabs>
                    <w:adjustRightInd w:val="0"/>
                    <w:snapToGrid w:val="0"/>
                    <w:spacing w:before="0" w:beforeAutospacing="0" w:after="0" w:afterAutospacing="0" w:line="360" w:lineRule="auto"/>
                    <w:ind w:left="0" w:right="0"/>
                    <w:jc w:val="center"/>
                    <w:rPr>
                      <w:rFonts w:hint="eastAsia" w:ascii="仿宋" w:hAnsi="仿宋" w:eastAsia="仿宋" w:cs="仿宋"/>
                      <w:bCs/>
                      <w:color w:val="auto"/>
                      <w:kern w:val="2"/>
                      <w:szCs w:val="22"/>
                      <w:highlight w:val="none"/>
                    </w:rPr>
                  </w:pPr>
                  <w:r>
                    <w:rPr>
                      <w:rFonts w:hint="eastAsia" w:ascii="仿宋" w:hAnsi="仿宋" w:eastAsia="仿宋" w:cs="仿宋"/>
                      <w:bCs/>
                      <w:color w:val="auto"/>
                      <w:kern w:val="2"/>
                      <w:szCs w:val="22"/>
                      <w:highlight w:val="none"/>
                    </w:rPr>
                    <w:t>100-500</w:t>
                  </w:r>
                </w:p>
              </w:tc>
              <w:tc>
                <w:tcPr>
                  <w:tcW w:w="2005" w:type="dxa"/>
                  <w:noWrap w:val="0"/>
                  <w:vAlign w:val="top"/>
                </w:tcPr>
                <w:p>
                  <w:pPr>
                    <w:keepNext w:val="0"/>
                    <w:keepLines/>
                    <w:widowControl/>
                    <w:suppressLineNumbers w:val="0"/>
                    <w:tabs>
                      <w:tab w:val="left" w:pos="753"/>
                    </w:tabs>
                    <w:adjustRightInd w:val="0"/>
                    <w:snapToGrid w:val="0"/>
                    <w:spacing w:before="0" w:beforeAutospacing="0" w:after="0" w:afterAutospacing="0" w:line="360" w:lineRule="auto"/>
                    <w:ind w:left="0" w:right="0"/>
                    <w:jc w:val="center"/>
                    <w:rPr>
                      <w:rFonts w:hint="eastAsia" w:ascii="仿宋" w:hAnsi="仿宋" w:eastAsia="仿宋" w:cs="仿宋"/>
                      <w:bCs/>
                      <w:color w:val="auto"/>
                      <w:kern w:val="2"/>
                      <w:szCs w:val="22"/>
                      <w:highlight w:val="none"/>
                    </w:rPr>
                  </w:pPr>
                  <w:r>
                    <w:rPr>
                      <w:rFonts w:hint="eastAsia" w:ascii="仿宋" w:hAnsi="仿宋" w:eastAsia="仿宋" w:cs="仿宋"/>
                      <w:bCs/>
                      <w:color w:val="auto"/>
                      <w:kern w:val="2"/>
                      <w:szCs w:val="22"/>
                      <w:highlight w:val="none"/>
                      <w:lang w:val="en-US" w:eastAsia="zh-CN"/>
                    </w:rPr>
                    <w:t>0.96</w:t>
                  </w:r>
                  <w:r>
                    <w:rPr>
                      <w:rFonts w:hint="eastAsia" w:ascii="仿宋" w:hAnsi="仿宋" w:eastAsia="仿宋" w:cs="仿宋"/>
                      <w:bCs/>
                      <w:color w:val="auto"/>
                      <w:kern w:val="2"/>
                      <w:szCs w:val="22"/>
                      <w:highlight w:val="none"/>
                    </w:rPr>
                    <w:t>%</w:t>
                  </w:r>
                </w:p>
              </w:tc>
            </w:tr>
          </w:tbl>
          <w:p>
            <w:pPr>
              <w:keepNext w:val="0"/>
              <w:keepLines w:val="0"/>
              <w:widowControl w:val="0"/>
              <w:numPr>
                <w:ilvl w:val="0"/>
                <w:numId w:val="0"/>
              </w:numPr>
              <w:suppressLineNumbers w:val="0"/>
              <w:adjustRightInd w:val="0"/>
              <w:snapToGrid w:val="0"/>
              <w:spacing w:before="0" w:beforeAutospacing="0" w:after="0" w:afterAutospacing="0" w:line="360" w:lineRule="auto"/>
              <w:ind w:left="0" w:right="0"/>
              <w:jc w:val="both"/>
              <w:rPr>
                <w:rFonts w:hint="default" w:ascii="仿宋" w:hAnsi="仿宋" w:eastAsia="仿宋" w:cs="仿宋"/>
                <w:color w:val="auto"/>
                <w:kern w:val="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64"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28.1</w:t>
            </w:r>
          </w:p>
        </w:tc>
        <w:tc>
          <w:tcPr>
            <w:tcW w:w="7398"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异议受理机构及联系电话：</w:t>
            </w:r>
          </w:p>
          <w:p>
            <w:pPr>
              <w:keepNext w:val="0"/>
              <w:keepLines w:val="0"/>
              <w:suppressLineNumbers w:val="0"/>
              <w:spacing w:before="0" w:beforeAutospacing="0" w:after="0" w:afterAutospacing="0" w:line="360" w:lineRule="auto"/>
              <w:ind w:left="0" w:right="0"/>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名称：广东智祥工程管理服务有限公司</w:t>
            </w:r>
          </w:p>
          <w:p>
            <w:pPr>
              <w:keepNext w:val="0"/>
              <w:keepLines w:val="0"/>
              <w:suppressLineNumbers w:val="0"/>
              <w:spacing w:before="0" w:beforeAutospacing="0" w:after="0" w:afterAutospacing="0" w:line="360" w:lineRule="auto"/>
              <w:ind w:left="0" w:right="0"/>
              <w:rPr>
                <w:rFonts w:hint="eastAsia" w:ascii="仿宋" w:hAnsi="仿宋" w:eastAsia="仿宋" w:cs="仿宋"/>
                <w:color w:val="auto"/>
                <w:kern w:val="2"/>
                <w:szCs w:val="22"/>
                <w:highlight w:val="none"/>
              </w:rPr>
            </w:pPr>
            <w:r>
              <w:rPr>
                <w:rFonts w:hint="eastAsia" w:ascii="仿宋" w:hAnsi="仿宋" w:eastAsia="仿宋" w:cs="仿宋"/>
                <w:color w:val="auto"/>
                <w:kern w:val="2"/>
                <w:szCs w:val="22"/>
                <w:highlight w:val="none"/>
              </w:rPr>
              <w:t>联系地址：珠海市香洲区兴华路108号越兴工业大厦A座四楼407</w:t>
            </w:r>
          </w:p>
          <w:p>
            <w:pPr>
              <w:keepNext w:val="0"/>
              <w:keepLines w:val="0"/>
              <w:suppressLineNumbers w:val="0"/>
              <w:spacing w:before="0" w:beforeAutospacing="0" w:after="0" w:afterAutospacing="0" w:line="360" w:lineRule="auto"/>
              <w:ind w:left="0" w:right="0"/>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邮编：519000</w:t>
            </w:r>
          </w:p>
          <w:p>
            <w:pPr>
              <w:keepNext w:val="0"/>
              <w:keepLines w:val="0"/>
              <w:suppressLineNumbers w:val="0"/>
              <w:spacing w:before="0" w:beforeAutospacing="0" w:after="0" w:afterAutospacing="0" w:line="360" w:lineRule="auto"/>
              <w:ind w:left="0" w:right="0"/>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联系人：王志学；电话：13750043147</w:t>
            </w:r>
          </w:p>
          <w:p>
            <w:pPr>
              <w:keepNext w:val="0"/>
              <w:keepLines w:val="0"/>
              <w:suppressLineNumbers w:val="0"/>
              <w:spacing w:before="0" w:beforeAutospacing="0" w:after="0" w:afterAutospacing="0" w:line="360" w:lineRule="auto"/>
              <w:ind w:left="0" w:right="0"/>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电子邮件：gdzx88888888@163.com</w:t>
            </w:r>
          </w:p>
          <w:p>
            <w:pPr>
              <w:keepNext w:val="0"/>
              <w:keepLines w:val="0"/>
              <w:suppressLineNumbers w:val="0"/>
              <w:spacing w:before="0" w:beforeAutospacing="0" w:after="0" w:afterAutospacing="0" w:line="360" w:lineRule="auto"/>
              <w:ind w:left="0" w:right="0"/>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传  真：0756-2888871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64"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其他</w:t>
            </w:r>
          </w:p>
        </w:tc>
        <w:tc>
          <w:tcPr>
            <w:tcW w:w="7398"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已获取招标文件的潜在投标人应当在开标时间至少三日前，向招标代理机构提交通知函（具体格式见第五部分《通知函》）。</w:t>
            </w:r>
          </w:p>
        </w:tc>
      </w:tr>
    </w:tbl>
    <w:p>
      <w:pPr>
        <w:pStyle w:val="35"/>
        <w:tabs>
          <w:tab w:val="center" w:pos="4153"/>
        </w:tabs>
        <w:ind w:firstLine="0" w:firstLineChars="0"/>
        <w:outlineLvl w:val="1"/>
        <w:rPr>
          <w:rFonts w:ascii="仿宋" w:hAnsi="仿宋" w:eastAsia="仿宋" w:cs="仿宋"/>
          <w:color w:val="auto"/>
          <w:highlight w:val="none"/>
        </w:rPr>
      </w:pPr>
      <w:r>
        <w:rPr>
          <w:rFonts w:hint="eastAsia" w:ascii="仿宋" w:hAnsi="仿宋" w:eastAsia="仿宋" w:cs="仿宋"/>
          <w:color w:val="auto"/>
          <w:highlight w:val="none"/>
        </w:rPr>
        <w:br w:type="page"/>
      </w:r>
      <w:bookmarkStart w:id="229" w:name="_Toc8053"/>
      <w:bookmarkStart w:id="230" w:name="_Toc18424"/>
      <w:bookmarkStart w:id="231" w:name="_Toc25006"/>
      <w:bookmarkStart w:id="232" w:name="_Toc52218556"/>
      <w:bookmarkStart w:id="233" w:name="_Toc18764"/>
      <w:bookmarkStart w:id="234" w:name="_Toc26872"/>
      <w:bookmarkStart w:id="235" w:name="_Toc11702"/>
      <w:bookmarkStart w:id="236" w:name="_Toc24940"/>
      <w:bookmarkStart w:id="237" w:name="_Toc4255"/>
      <w:bookmarkStart w:id="238" w:name="_Toc180"/>
      <w:bookmarkStart w:id="239" w:name="_Toc11572"/>
      <w:bookmarkStart w:id="240" w:name="_Toc22327"/>
      <w:bookmarkStart w:id="241" w:name="_Toc10034"/>
      <w:bookmarkStart w:id="242" w:name="_Toc16283"/>
      <w:bookmarkStart w:id="243" w:name="_Toc32405"/>
      <w:r>
        <w:rPr>
          <w:rFonts w:hint="eastAsia" w:ascii="仿宋" w:hAnsi="仿宋" w:eastAsia="仿宋" w:cs="仿宋"/>
          <w:b/>
          <w:bCs/>
          <w:color w:val="auto"/>
          <w:sz w:val="28"/>
          <w:szCs w:val="28"/>
          <w:highlight w:val="none"/>
        </w:rPr>
        <w:t>附件：</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仿宋" w:hAnsi="仿宋" w:eastAsia="仿宋" w:cs="仿宋"/>
          <w:b/>
          <w:bCs/>
          <w:color w:val="auto"/>
          <w:sz w:val="24"/>
          <w:highlight w:val="none"/>
        </w:rPr>
        <w:tab/>
      </w:r>
    </w:p>
    <w:p>
      <w:pPr>
        <w:pStyle w:val="5"/>
        <w:spacing w:before="100" w:after="0" w:line="360" w:lineRule="auto"/>
        <w:ind w:left="851" w:firstLine="0"/>
        <w:jc w:val="center"/>
        <w:rPr>
          <w:rFonts w:ascii="仿宋" w:hAnsi="仿宋" w:eastAsia="仿宋" w:cs="仿宋"/>
          <w:color w:val="auto"/>
          <w:sz w:val="24"/>
          <w:szCs w:val="24"/>
          <w:highlight w:val="none"/>
        </w:rPr>
      </w:pPr>
      <w:bookmarkStart w:id="244" w:name="_Toc483836593"/>
      <w:bookmarkStart w:id="245" w:name="_Toc491096324"/>
      <w:bookmarkStart w:id="246" w:name="_Toc495871284"/>
      <w:bookmarkStart w:id="247" w:name="_Toc13415536"/>
      <w:bookmarkStart w:id="248" w:name="_Toc4323"/>
      <w:bookmarkStart w:id="249" w:name="_Toc514445061"/>
      <w:bookmarkStart w:id="250" w:name="_Toc20691"/>
      <w:bookmarkStart w:id="251" w:name="_Toc25746"/>
      <w:bookmarkStart w:id="252" w:name="_Toc21414"/>
      <w:bookmarkStart w:id="253" w:name="_Toc27851"/>
      <w:bookmarkStart w:id="254" w:name="_Toc493057456"/>
      <w:bookmarkStart w:id="255" w:name="_Toc5920"/>
      <w:bookmarkStart w:id="256" w:name="_Toc52218557"/>
      <w:bookmarkStart w:id="257" w:name="_Toc28055"/>
      <w:bookmarkStart w:id="258" w:name="_Toc6362"/>
      <w:bookmarkStart w:id="259" w:name="_Toc11105"/>
      <w:bookmarkStart w:id="260" w:name="_Toc2836"/>
      <w:bookmarkStart w:id="261" w:name="_Toc30816"/>
      <w:bookmarkStart w:id="262" w:name="_Toc523296793"/>
      <w:bookmarkStart w:id="263" w:name="_Toc496780333"/>
      <w:bookmarkStart w:id="264" w:name="_Toc28139"/>
      <w:bookmarkStart w:id="265" w:name="_Toc511340159"/>
      <w:bookmarkStart w:id="266" w:name="_Toc8714"/>
      <w:bookmarkStart w:id="267" w:name="_Toc28688"/>
      <w:bookmarkStart w:id="268" w:name="_Toc24110"/>
      <w:bookmarkStart w:id="269" w:name="_Toc516425571"/>
      <w:bookmarkStart w:id="270" w:name="_Toc7087"/>
      <w:bookmarkStart w:id="271" w:name="_Toc497901011"/>
      <w:bookmarkStart w:id="272" w:name="_Toc522732733"/>
      <w:r>
        <w:rPr>
          <w:rFonts w:hint="eastAsia" w:ascii="仿宋" w:hAnsi="仿宋" w:eastAsia="仿宋" w:cs="仿宋"/>
          <w:color w:val="auto"/>
          <w:sz w:val="24"/>
          <w:szCs w:val="24"/>
          <w:highlight w:val="none"/>
        </w:rPr>
        <w:t>附件1：</w:t>
      </w:r>
      <w:bookmarkEnd w:id="244"/>
      <w:bookmarkEnd w:id="245"/>
      <w:r>
        <w:rPr>
          <w:rFonts w:hint="eastAsia" w:ascii="仿宋" w:hAnsi="仿宋" w:eastAsia="仿宋" w:cs="仿宋"/>
          <w:color w:val="auto"/>
          <w:sz w:val="24"/>
          <w:szCs w:val="24"/>
          <w:highlight w:val="none"/>
        </w:rPr>
        <w:t>资格审查表</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tbl>
      <w:tblPr>
        <w:tblStyle w:val="8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128"/>
        <w:gridCol w:w="1395"/>
        <w:gridCol w:w="1395"/>
        <w:gridCol w:w="1396"/>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12"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kern w:val="2"/>
                <w:szCs w:val="24"/>
                <w:highlight w:val="none"/>
              </w:rPr>
            </w:pPr>
            <w:r>
              <w:rPr>
                <w:rFonts w:hint="eastAsia" w:ascii="仿宋" w:hAnsi="仿宋" w:eastAsia="仿宋" w:cs="仿宋"/>
                <w:b/>
                <w:bCs/>
                <w:color w:val="auto"/>
                <w:kern w:val="2"/>
                <w:szCs w:val="24"/>
                <w:highlight w:val="none"/>
              </w:rPr>
              <w:t>序号</w:t>
            </w:r>
          </w:p>
        </w:tc>
        <w:tc>
          <w:tcPr>
            <w:tcW w:w="2128"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kern w:val="2"/>
                <w:szCs w:val="24"/>
                <w:highlight w:val="none"/>
              </w:rPr>
            </w:pPr>
            <w:r>
              <w:rPr>
                <w:rFonts w:hint="eastAsia" w:ascii="仿宋" w:hAnsi="仿宋" w:eastAsia="仿宋" w:cs="仿宋"/>
                <w:b/>
                <w:bCs/>
                <w:color w:val="auto"/>
                <w:kern w:val="2"/>
                <w:szCs w:val="24"/>
                <w:highlight w:val="none"/>
              </w:rPr>
              <w:t>审查标准</w:t>
            </w:r>
          </w:p>
        </w:tc>
        <w:tc>
          <w:tcPr>
            <w:tcW w:w="1395"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kern w:val="2"/>
                <w:szCs w:val="24"/>
                <w:highlight w:val="none"/>
              </w:rPr>
            </w:pPr>
            <w:r>
              <w:rPr>
                <w:rFonts w:hint="eastAsia" w:ascii="仿宋" w:hAnsi="仿宋" w:eastAsia="仿宋" w:cs="仿宋"/>
                <w:b/>
                <w:bCs/>
                <w:color w:val="auto"/>
                <w:kern w:val="2"/>
                <w:szCs w:val="24"/>
                <w:highlight w:val="none"/>
              </w:rPr>
              <w:t>投标人1</w:t>
            </w:r>
          </w:p>
        </w:tc>
        <w:tc>
          <w:tcPr>
            <w:tcW w:w="1395"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kern w:val="2"/>
                <w:szCs w:val="24"/>
                <w:highlight w:val="none"/>
              </w:rPr>
            </w:pPr>
            <w:r>
              <w:rPr>
                <w:rFonts w:hint="eastAsia" w:ascii="仿宋" w:hAnsi="仿宋" w:eastAsia="仿宋" w:cs="仿宋"/>
                <w:b/>
                <w:bCs/>
                <w:color w:val="auto"/>
                <w:kern w:val="2"/>
                <w:szCs w:val="24"/>
                <w:highlight w:val="none"/>
              </w:rPr>
              <w:t>投标人2</w:t>
            </w:r>
          </w:p>
        </w:tc>
        <w:tc>
          <w:tcPr>
            <w:tcW w:w="1396"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kern w:val="2"/>
                <w:szCs w:val="24"/>
                <w:highlight w:val="none"/>
              </w:rPr>
            </w:pPr>
            <w:r>
              <w:rPr>
                <w:rFonts w:hint="eastAsia" w:ascii="仿宋" w:hAnsi="仿宋" w:eastAsia="仿宋" w:cs="仿宋"/>
                <w:b/>
                <w:bCs/>
                <w:color w:val="auto"/>
                <w:kern w:val="2"/>
                <w:szCs w:val="24"/>
                <w:highlight w:val="none"/>
              </w:rPr>
              <w:t>投标人3</w:t>
            </w:r>
          </w:p>
        </w:tc>
        <w:tc>
          <w:tcPr>
            <w:tcW w:w="1396"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kern w:val="2"/>
                <w:szCs w:val="24"/>
                <w:highlight w:val="none"/>
              </w:rPr>
            </w:pPr>
            <w:r>
              <w:rPr>
                <w:rFonts w:hint="eastAsia" w:ascii="仿宋" w:hAnsi="仿宋" w:eastAsia="仿宋" w:cs="仿宋"/>
                <w:b/>
                <w:bCs/>
                <w:color w:val="auto"/>
                <w:kern w:val="2"/>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bCs/>
                <w:color w:val="auto"/>
                <w:kern w:val="2"/>
                <w:szCs w:val="24"/>
                <w:highlight w:val="none"/>
              </w:rPr>
            </w:pPr>
            <w:r>
              <w:rPr>
                <w:rFonts w:hint="eastAsia" w:ascii="仿宋" w:hAnsi="仿宋" w:eastAsia="仿宋" w:cs="仿宋"/>
                <w:bCs/>
                <w:color w:val="auto"/>
                <w:kern w:val="2"/>
                <w:szCs w:val="24"/>
                <w:highlight w:val="none"/>
              </w:rPr>
              <w:t>1</w:t>
            </w:r>
          </w:p>
        </w:tc>
        <w:tc>
          <w:tcPr>
            <w:tcW w:w="2128"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bCs/>
                <w:color w:val="auto"/>
                <w:kern w:val="2"/>
                <w:szCs w:val="24"/>
                <w:highlight w:val="none"/>
              </w:rPr>
            </w:pPr>
            <w:r>
              <w:rPr>
                <w:rFonts w:hint="eastAsia" w:ascii="仿宋" w:hAnsi="仿宋" w:eastAsia="仿宋" w:cs="仿宋"/>
                <w:bCs/>
                <w:color w:val="auto"/>
                <w:kern w:val="2"/>
                <w:szCs w:val="24"/>
                <w:highlight w:val="none"/>
              </w:rPr>
              <w:t>投标人满足资格要求且资格证明文件齐全</w:t>
            </w:r>
          </w:p>
        </w:tc>
        <w:tc>
          <w:tcPr>
            <w:tcW w:w="1395" w:type="dxa"/>
          </w:tcPr>
          <w:p>
            <w:pPr>
              <w:keepNext w:val="0"/>
              <w:keepLines w:val="0"/>
              <w:suppressLineNumbers w:val="0"/>
              <w:spacing w:before="0" w:beforeAutospacing="0" w:after="0" w:afterAutospacing="0" w:line="360" w:lineRule="auto"/>
              <w:ind w:left="0" w:right="0"/>
              <w:rPr>
                <w:rFonts w:hint="default" w:ascii="仿宋" w:hAnsi="仿宋" w:eastAsia="仿宋" w:cs="仿宋"/>
                <w:bCs/>
                <w:color w:val="auto"/>
                <w:kern w:val="2"/>
                <w:szCs w:val="24"/>
                <w:highlight w:val="none"/>
              </w:rPr>
            </w:pPr>
          </w:p>
        </w:tc>
        <w:tc>
          <w:tcPr>
            <w:tcW w:w="1395"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bCs/>
                <w:color w:val="auto"/>
                <w:kern w:val="2"/>
                <w:szCs w:val="24"/>
                <w:highlight w:val="none"/>
              </w:rPr>
            </w:pPr>
          </w:p>
        </w:tc>
        <w:tc>
          <w:tcPr>
            <w:tcW w:w="1396"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bCs/>
                <w:color w:val="auto"/>
                <w:kern w:val="2"/>
                <w:szCs w:val="24"/>
                <w:highlight w:val="none"/>
              </w:rPr>
            </w:pPr>
          </w:p>
        </w:tc>
        <w:tc>
          <w:tcPr>
            <w:tcW w:w="1396"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bCs/>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12"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bCs/>
                <w:color w:val="auto"/>
                <w:kern w:val="2"/>
                <w:szCs w:val="24"/>
                <w:highlight w:val="none"/>
              </w:rPr>
            </w:pPr>
            <w:r>
              <w:rPr>
                <w:rFonts w:hint="eastAsia" w:ascii="仿宋" w:hAnsi="仿宋" w:eastAsia="仿宋" w:cs="仿宋"/>
                <w:bCs/>
                <w:color w:val="auto"/>
                <w:kern w:val="2"/>
                <w:szCs w:val="24"/>
                <w:highlight w:val="none"/>
              </w:rPr>
              <w:t>2</w:t>
            </w:r>
          </w:p>
        </w:tc>
        <w:tc>
          <w:tcPr>
            <w:tcW w:w="2128"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bCs/>
                <w:color w:val="auto"/>
                <w:kern w:val="2"/>
                <w:szCs w:val="24"/>
                <w:highlight w:val="none"/>
              </w:rPr>
            </w:pPr>
            <w:r>
              <w:rPr>
                <w:rFonts w:hint="eastAsia" w:ascii="仿宋" w:hAnsi="仿宋" w:eastAsia="仿宋" w:cs="仿宋"/>
                <w:bCs/>
                <w:color w:val="auto"/>
                <w:kern w:val="2"/>
                <w:szCs w:val="24"/>
                <w:highlight w:val="none"/>
              </w:rPr>
              <w:t>投标文件按照要求提供投标响应函的</w:t>
            </w:r>
          </w:p>
        </w:tc>
        <w:tc>
          <w:tcPr>
            <w:tcW w:w="1395" w:type="dxa"/>
          </w:tcPr>
          <w:p>
            <w:pPr>
              <w:keepNext w:val="0"/>
              <w:keepLines w:val="0"/>
              <w:suppressLineNumbers w:val="0"/>
              <w:spacing w:before="0" w:beforeAutospacing="0" w:after="0" w:afterAutospacing="0" w:line="360" w:lineRule="auto"/>
              <w:ind w:left="0" w:right="0"/>
              <w:rPr>
                <w:rFonts w:hint="default" w:ascii="仿宋" w:hAnsi="仿宋" w:eastAsia="仿宋" w:cs="仿宋"/>
                <w:bCs/>
                <w:color w:val="auto"/>
                <w:kern w:val="2"/>
                <w:szCs w:val="24"/>
                <w:highlight w:val="none"/>
              </w:rPr>
            </w:pPr>
          </w:p>
        </w:tc>
        <w:tc>
          <w:tcPr>
            <w:tcW w:w="1395"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bCs/>
                <w:color w:val="auto"/>
                <w:kern w:val="2"/>
                <w:szCs w:val="24"/>
                <w:highlight w:val="none"/>
              </w:rPr>
            </w:pPr>
          </w:p>
        </w:tc>
        <w:tc>
          <w:tcPr>
            <w:tcW w:w="1396"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bCs/>
                <w:color w:val="auto"/>
                <w:kern w:val="2"/>
                <w:szCs w:val="24"/>
                <w:highlight w:val="none"/>
              </w:rPr>
            </w:pPr>
          </w:p>
        </w:tc>
        <w:tc>
          <w:tcPr>
            <w:tcW w:w="1396"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bCs/>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12"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bCs/>
                <w:color w:val="auto"/>
                <w:kern w:val="2"/>
                <w:szCs w:val="24"/>
                <w:highlight w:val="none"/>
              </w:rPr>
            </w:pPr>
            <w:r>
              <w:rPr>
                <w:rFonts w:hint="eastAsia" w:ascii="仿宋" w:hAnsi="仿宋" w:eastAsia="仿宋" w:cs="仿宋"/>
                <w:bCs/>
                <w:color w:val="auto"/>
                <w:kern w:val="2"/>
                <w:szCs w:val="24"/>
                <w:highlight w:val="none"/>
              </w:rPr>
              <w:t>3</w:t>
            </w:r>
          </w:p>
        </w:tc>
        <w:tc>
          <w:tcPr>
            <w:tcW w:w="2128"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bCs/>
                <w:color w:val="auto"/>
                <w:kern w:val="2"/>
                <w:szCs w:val="24"/>
                <w:highlight w:val="none"/>
              </w:rPr>
            </w:pPr>
            <w:r>
              <w:rPr>
                <w:rFonts w:hint="eastAsia" w:ascii="仿宋" w:hAnsi="仿宋" w:eastAsia="仿宋" w:cs="仿宋"/>
                <w:bCs/>
                <w:color w:val="auto"/>
                <w:kern w:val="2"/>
                <w:szCs w:val="24"/>
                <w:highlight w:val="none"/>
              </w:rPr>
              <w:t>是否通过</w:t>
            </w:r>
          </w:p>
        </w:tc>
        <w:tc>
          <w:tcPr>
            <w:tcW w:w="1395"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bCs/>
                <w:color w:val="auto"/>
                <w:kern w:val="2"/>
                <w:szCs w:val="24"/>
                <w:highlight w:val="none"/>
              </w:rPr>
            </w:pPr>
          </w:p>
        </w:tc>
        <w:tc>
          <w:tcPr>
            <w:tcW w:w="1395"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bCs/>
                <w:color w:val="auto"/>
                <w:kern w:val="2"/>
                <w:szCs w:val="24"/>
                <w:highlight w:val="none"/>
              </w:rPr>
            </w:pPr>
          </w:p>
        </w:tc>
        <w:tc>
          <w:tcPr>
            <w:tcW w:w="1396"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bCs/>
                <w:color w:val="auto"/>
                <w:kern w:val="2"/>
                <w:szCs w:val="24"/>
                <w:highlight w:val="none"/>
              </w:rPr>
            </w:pPr>
          </w:p>
        </w:tc>
        <w:tc>
          <w:tcPr>
            <w:tcW w:w="1396"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bCs/>
                <w:color w:val="auto"/>
                <w:kern w:val="2"/>
                <w:szCs w:val="24"/>
                <w:highlight w:val="none"/>
              </w:rPr>
            </w:pPr>
          </w:p>
        </w:tc>
      </w:tr>
    </w:tbl>
    <w:p>
      <w:pPr>
        <w:rPr>
          <w:rFonts w:ascii="仿宋" w:hAnsi="仿宋" w:eastAsia="仿宋" w:cs="仿宋"/>
          <w:color w:val="auto"/>
          <w:szCs w:val="24"/>
          <w:highlight w:val="none"/>
        </w:rPr>
      </w:pPr>
    </w:p>
    <w:p>
      <w:pPr>
        <w:spacing w:line="360" w:lineRule="auto"/>
        <w:rPr>
          <w:rFonts w:ascii="仿宋" w:hAnsi="仿宋" w:eastAsia="仿宋" w:cs="仿宋"/>
          <w:b/>
          <w:bCs/>
          <w:color w:val="auto"/>
          <w:szCs w:val="24"/>
          <w:highlight w:val="none"/>
        </w:rPr>
      </w:pPr>
      <w:r>
        <w:rPr>
          <w:rFonts w:hint="eastAsia" w:ascii="仿宋" w:hAnsi="仿宋" w:eastAsia="仿宋" w:cs="仿宋"/>
          <w:bCs/>
          <w:color w:val="auto"/>
          <w:szCs w:val="24"/>
          <w:highlight w:val="none"/>
        </w:rPr>
        <w:t>填表说明：1、通过打“√”，不通过打“×”；2、投标文件有一个不通过，资格审查视为不通过。</w:t>
      </w:r>
    </w:p>
    <w:p>
      <w:pPr>
        <w:rPr>
          <w:rFonts w:ascii="仿宋" w:hAnsi="仿宋" w:eastAsia="仿宋" w:cs="仿宋"/>
          <w:b/>
          <w:bCs/>
          <w:color w:val="auto"/>
          <w:highlight w:val="none"/>
        </w:rPr>
      </w:pPr>
      <w:r>
        <w:rPr>
          <w:rFonts w:hint="eastAsia" w:ascii="仿宋" w:hAnsi="仿宋" w:eastAsia="仿宋" w:cs="仿宋"/>
          <w:b/>
          <w:bCs/>
          <w:color w:val="auto"/>
          <w:highlight w:val="none"/>
          <w:lang w:eastAsia="zh-CN"/>
        </w:rPr>
        <w:t>采购人或采购代理机构</w:t>
      </w:r>
      <w:r>
        <w:rPr>
          <w:rFonts w:hint="eastAsia" w:ascii="仿宋" w:hAnsi="仿宋" w:eastAsia="仿宋" w:cs="仿宋"/>
          <w:b/>
          <w:bCs/>
          <w:color w:val="auto"/>
          <w:highlight w:val="none"/>
        </w:rPr>
        <w:t>签名：</w:t>
      </w:r>
    </w:p>
    <w:p>
      <w:pPr>
        <w:rPr>
          <w:rFonts w:ascii="仿宋" w:hAnsi="仿宋" w:eastAsia="仿宋" w:cs="仿宋"/>
          <w:b/>
          <w:bCs/>
          <w:color w:val="auto"/>
          <w:highlight w:val="none"/>
        </w:rPr>
      </w:pPr>
      <w:r>
        <w:rPr>
          <w:rFonts w:hint="eastAsia" w:ascii="仿宋" w:hAnsi="仿宋" w:eastAsia="仿宋" w:cs="仿宋"/>
          <w:b/>
          <w:bCs/>
          <w:color w:val="auto"/>
          <w:highlight w:val="none"/>
        </w:rPr>
        <w:br w:type="page"/>
      </w:r>
    </w:p>
    <w:p>
      <w:pPr>
        <w:pStyle w:val="5"/>
        <w:spacing w:before="100" w:after="0" w:line="360" w:lineRule="auto"/>
        <w:ind w:left="851" w:firstLine="0"/>
        <w:jc w:val="center"/>
        <w:rPr>
          <w:rFonts w:ascii="仿宋" w:hAnsi="仿宋" w:eastAsia="仿宋" w:cs="仿宋"/>
          <w:color w:val="auto"/>
          <w:sz w:val="24"/>
          <w:szCs w:val="24"/>
          <w:highlight w:val="none"/>
        </w:rPr>
      </w:pPr>
      <w:bookmarkStart w:id="273" w:name="_Toc30332"/>
      <w:bookmarkStart w:id="274" w:name="_Toc12906"/>
      <w:bookmarkStart w:id="275" w:name="_Toc13415537"/>
      <w:bookmarkStart w:id="276" w:name="_Toc11732"/>
      <w:bookmarkStart w:id="277" w:name="_Toc522732734"/>
      <w:bookmarkStart w:id="278" w:name="_Toc16286"/>
      <w:bookmarkStart w:id="279" w:name="_Toc26976"/>
      <w:bookmarkStart w:id="280" w:name="_Toc28370"/>
      <w:bookmarkStart w:id="281" w:name="_Toc31236"/>
      <w:bookmarkStart w:id="282" w:name="_Toc28092"/>
      <w:bookmarkStart w:id="283" w:name="_Toc18623"/>
      <w:bookmarkStart w:id="284" w:name="_Toc15406"/>
      <w:bookmarkStart w:id="285" w:name="_Toc16256"/>
      <w:bookmarkStart w:id="286" w:name="_Toc497901012"/>
      <w:bookmarkStart w:id="287" w:name="_Toc13699"/>
      <w:bookmarkStart w:id="288" w:name="_Toc5349"/>
      <w:bookmarkStart w:id="289" w:name="_Toc523296794"/>
      <w:bookmarkStart w:id="290" w:name="_Toc496780334"/>
      <w:bookmarkStart w:id="291" w:name="_Toc11675"/>
      <w:bookmarkStart w:id="292" w:name="_Toc19785"/>
      <w:bookmarkStart w:id="293" w:name="_Toc493057457"/>
      <w:bookmarkStart w:id="294" w:name="_Toc514445062"/>
      <w:bookmarkStart w:id="295" w:name="_Toc52218558"/>
      <w:bookmarkStart w:id="296" w:name="_Toc516425572"/>
      <w:bookmarkStart w:id="297" w:name="_Toc511340160"/>
      <w:bookmarkStart w:id="298" w:name="_Toc25491"/>
      <w:bookmarkStart w:id="299" w:name="_Toc495871285"/>
      <w:r>
        <w:rPr>
          <w:rFonts w:hint="eastAsia" w:ascii="仿宋" w:hAnsi="仿宋" w:eastAsia="仿宋" w:cs="仿宋"/>
          <w:color w:val="auto"/>
          <w:sz w:val="24"/>
          <w:szCs w:val="24"/>
          <w:highlight w:val="none"/>
        </w:rPr>
        <w:t>附件2：符合性审查表</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tbl>
      <w:tblPr>
        <w:tblStyle w:val="88"/>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366"/>
        <w:gridCol w:w="1366"/>
        <w:gridCol w:w="1367"/>
        <w:gridCol w:w="1367"/>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bCs/>
                <w:color w:val="auto"/>
                <w:kern w:val="2"/>
                <w:szCs w:val="24"/>
                <w:highlight w:val="none"/>
              </w:rPr>
            </w:pPr>
            <w:r>
              <w:rPr>
                <w:rFonts w:hint="eastAsia" w:ascii="仿宋" w:hAnsi="仿宋" w:eastAsia="仿宋" w:cs="仿宋"/>
                <w:b/>
                <w:bCs/>
                <w:color w:val="auto"/>
                <w:kern w:val="2"/>
                <w:szCs w:val="24"/>
                <w:highlight w:val="none"/>
              </w:rPr>
              <w:t>序号</w:t>
            </w:r>
          </w:p>
        </w:tc>
        <w:tc>
          <w:tcPr>
            <w:tcW w:w="2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bCs/>
                <w:color w:val="auto"/>
                <w:kern w:val="2"/>
                <w:szCs w:val="24"/>
                <w:highlight w:val="none"/>
              </w:rPr>
            </w:pPr>
            <w:r>
              <w:rPr>
                <w:rFonts w:hint="eastAsia" w:ascii="仿宋" w:hAnsi="仿宋" w:eastAsia="仿宋" w:cs="仿宋"/>
                <w:b/>
                <w:bCs/>
                <w:color w:val="auto"/>
                <w:kern w:val="2"/>
                <w:szCs w:val="24"/>
                <w:highlight w:val="none"/>
              </w:rPr>
              <w:t>审查标准</w:t>
            </w:r>
          </w:p>
        </w:tc>
        <w:tc>
          <w:tcPr>
            <w:tcW w:w="1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bCs/>
                <w:color w:val="auto"/>
                <w:kern w:val="2"/>
                <w:szCs w:val="24"/>
                <w:highlight w:val="none"/>
              </w:rPr>
            </w:pPr>
            <w:r>
              <w:rPr>
                <w:rFonts w:hint="eastAsia" w:ascii="仿宋" w:hAnsi="仿宋" w:eastAsia="仿宋" w:cs="仿宋"/>
                <w:b/>
                <w:bCs/>
                <w:color w:val="auto"/>
                <w:kern w:val="2"/>
                <w:szCs w:val="24"/>
                <w:highlight w:val="none"/>
              </w:rPr>
              <w:t>投标人1</w:t>
            </w:r>
          </w:p>
        </w:tc>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bCs/>
                <w:color w:val="auto"/>
                <w:kern w:val="2"/>
                <w:szCs w:val="24"/>
                <w:highlight w:val="none"/>
              </w:rPr>
            </w:pPr>
            <w:r>
              <w:rPr>
                <w:rFonts w:hint="eastAsia" w:ascii="仿宋" w:hAnsi="仿宋" w:eastAsia="仿宋" w:cs="仿宋"/>
                <w:b/>
                <w:bCs/>
                <w:color w:val="auto"/>
                <w:kern w:val="2"/>
                <w:szCs w:val="24"/>
                <w:highlight w:val="none"/>
              </w:rPr>
              <w:t>投标人2</w:t>
            </w:r>
          </w:p>
        </w:tc>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bCs/>
                <w:color w:val="auto"/>
                <w:kern w:val="2"/>
                <w:szCs w:val="24"/>
                <w:highlight w:val="none"/>
              </w:rPr>
            </w:pPr>
            <w:r>
              <w:rPr>
                <w:rFonts w:hint="eastAsia" w:ascii="仿宋" w:hAnsi="仿宋" w:eastAsia="仿宋" w:cs="仿宋"/>
                <w:b/>
                <w:bCs/>
                <w:color w:val="auto"/>
                <w:kern w:val="2"/>
                <w:szCs w:val="24"/>
                <w:highlight w:val="none"/>
              </w:rPr>
              <w:t>投标人3</w:t>
            </w:r>
          </w:p>
        </w:tc>
        <w:tc>
          <w:tcPr>
            <w:tcW w:w="13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bCs/>
                <w:color w:val="auto"/>
                <w:kern w:val="2"/>
                <w:szCs w:val="24"/>
                <w:highlight w:val="none"/>
              </w:rPr>
            </w:pPr>
            <w:r>
              <w:rPr>
                <w:rFonts w:hint="eastAsia" w:ascii="仿宋" w:hAnsi="仿宋" w:eastAsia="仿宋" w:cs="仿宋"/>
                <w:b/>
                <w:bCs/>
                <w:color w:val="auto"/>
                <w:kern w:val="2"/>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r>
              <w:rPr>
                <w:rFonts w:hint="eastAsia" w:ascii="仿宋" w:hAnsi="仿宋" w:eastAsia="仿宋" w:cs="仿宋"/>
                <w:bCs/>
                <w:color w:val="auto"/>
                <w:kern w:val="2"/>
                <w:szCs w:val="24"/>
                <w:highlight w:val="none"/>
              </w:rPr>
              <w:t>1</w:t>
            </w:r>
          </w:p>
        </w:tc>
        <w:tc>
          <w:tcPr>
            <w:tcW w:w="2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仿宋" w:hAnsi="仿宋" w:eastAsia="仿宋" w:cs="仿宋"/>
                <w:bCs/>
                <w:color w:val="auto"/>
                <w:kern w:val="2"/>
                <w:szCs w:val="24"/>
                <w:highlight w:val="none"/>
              </w:rPr>
            </w:pPr>
            <w:r>
              <w:rPr>
                <w:rFonts w:hint="eastAsia" w:ascii="仿宋" w:hAnsi="仿宋" w:eastAsia="仿宋" w:cs="仿宋"/>
                <w:bCs/>
                <w:color w:val="auto"/>
                <w:kern w:val="2"/>
                <w:szCs w:val="24"/>
                <w:highlight w:val="none"/>
              </w:rPr>
              <w:t>投标文件签字代表为法定代表人/负责人或其授权代表的</w:t>
            </w:r>
          </w:p>
        </w:tc>
        <w:tc>
          <w:tcPr>
            <w:tcW w:w="1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c>
          <w:tcPr>
            <w:tcW w:w="13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r>
              <w:rPr>
                <w:rFonts w:hint="eastAsia" w:ascii="仿宋" w:hAnsi="仿宋" w:eastAsia="仿宋" w:cs="仿宋"/>
                <w:bCs/>
                <w:color w:val="auto"/>
                <w:kern w:val="2"/>
                <w:szCs w:val="24"/>
                <w:highlight w:val="none"/>
              </w:rPr>
              <w:t>2</w:t>
            </w:r>
          </w:p>
        </w:tc>
        <w:tc>
          <w:tcPr>
            <w:tcW w:w="2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仿宋" w:hAnsi="仿宋" w:eastAsia="仿宋" w:cs="仿宋"/>
                <w:bCs/>
                <w:color w:val="auto"/>
                <w:kern w:val="2"/>
                <w:szCs w:val="24"/>
                <w:highlight w:val="none"/>
              </w:rPr>
            </w:pPr>
            <w:r>
              <w:rPr>
                <w:rFonts w:hint="eastAsia" w:ascii="仿宋" w:hAnsi="仿宋" w:eastAsia="仿宋" w:cs="仿宋"/>
                <w:bCs/>
                <w:color w:val="auto"/>
                <w:kern w:val="2"/>
                <w:szCs w:val="24"/>
                <w:highlight w:val="none"/>
              </w:rPr>
              <w:t>投标文件由投标代表签字及单位盖章</w:t>
            </w:r>
          </w:p>
        </w:tc>
        <w:tc>
          <w:tcPr>
            <w:tcW w:w="1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c>
          <w:tcPr>
            <w:tcW w:w="13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r>
              <w:rPr>
                <w:rFonts w:hint="eastAsia" w:ascii="仿宋" w:hAnsi="仿宋" w:eastAsia="仿宋" w:cs="仿宋"/>
                <w:bCs/>
                <w:color w:val="auto"/>
                <w:kern w:val="2"/>
                <w:szCs w:val="24"/>
                <w:highlight w:val="none"/>
              </w:rPr>
              <w:t>3</w:t>
            </w:r>
          </w:p>
        </w:tc>
        <w:tc>
          <w:tcPr>
            <w:tcW w:w="2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仿宋" w:hAnsi="仿宋" w:eastAsia="仿宋" w:cs="仿宋"/>
                <w:bCs/>
                <w:color w:val="auto"/>
                <w:kern w:val="2"/>
                <w:szCs w:val="24"/>
                <w:highlight w:val="none"/>
              </w:rPr>
            </w:pPr>
            <w:r>
              <w:rPr>
                <w:rFonts w:hint="eastAsia" w:ascii="仿宋" w:hAnsi="仿宋" w:eastAsia="仿宋" w:cs="仿宋"/>
                <w:bCs/>
                <w:color w:val="auto"/>
                <w:kern w:val="2"/>
                <w:szCs w:val="24"/>
                <w:highlight w:val="none"/>
              </w:rPr>
              <w:t>投标文件中承诺的投标有效期不少于招标文件中载明的投标有效期</w:t>
            </w:r>
          </w:p>
        </w:tc>
        <w:tc>
          <w:tcPr>
            <w:tcW w:w="1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c>
          <w:tcPr>
            <w:tcW w:w="13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r>
              <w:rPr>
                <w:rFonts w:hint="eastAsia" w:ascii="仿宋" w:hAnsi="仿宋" w:eastAsia="仿宋" w:cs="仿宋"/>
                <w:bCs/>
                <w:color w:val="auto"/>
                <w:kern w:val="2"/>
                <w:szCs w:val="24"/>
                <w:highlight w:val="none"/>
              </w:rPr>
              <w:t>4</w:t>
            </w:r>
          </w:p>
        </w:tc>
        <w:tc>
          <w:tcPr>
            <w:tcW w:w="2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仿宋" w:hAnsi="仿宋" w:eastAsia="仿宋" w:cs="仿宋"/>
                <w:bCs/>
                <w:color w:val="auto"/>
                <w:kern w:val="2"/>
                <w:szCs w:val="24"/>
                <w:highlight w:val="none"/>
              </w:rPr>
            </w:pPr>
            <w:r>
              <w:rPr>
                <w:rFonts w:hint="eastAsia" w:ascii="仿宋" w:hAnsi="仿宋" w:eastAsia="仿宋" w:cs="仿宋"/>
                <w:bCs/>
                <w:color w:val="auto"/>
                <w:kern w:val="2"/>
                <w:szCs w:val="24"/>
                <w:highlight w:val="none"/>
              </w:rPr>
              <w:t>投标报价为唯一固定价且未超过项目最高限价,不存在严重缺项、漏项</w:t>
            </w:r>
          </w:p>
        </w:tc>
        <w:tc>
          <w:tcPr>
            <w:tcW w:w="1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c>
          <w:tcPr>
            <w:tcW w:w="13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r>
              <w:rPr>
                <w:rFonts w:hint="eastAsia" w:ascii="仿宋" w:hAnsi="仿宋" w:eastAsia="仿宋" w:cs="仿宋"/>
                <w:bCs/>
                <w:color w:val="auto"/>
                <w:kern w:val="2"/>
                <w:szCs w:val="24"/>
                <w:highlight w:val="none"/>
              </w:rPr>
              <w:t>5</w:t>
            </w:r>
          </w:p>
        </w:tc>
        <w:tc>
          <w:tcPr>
            <w:tcW w:w="2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仿宋" w:hAnsi="仿宋" w:eastAsia="仿宋" w:cs="仿宋"/>
                <w:bCs/>
                <w:color w:val="auto"/>
                <w:kern w:val="2"/>
                <w:szCs w:val="24"/>
                <w:highlight w:val="none"/>
              </w:rPr>
            </w:pPr>
            <w:r>
              <w:rPr>
                <w:rFonts w:hint="eastAsia" w:ascii="仿宋" w:hAnsi="仿宋" w:eastAsia="仿宋" w:cs="仿宋"/>
                <w:bCs/>
                <w:color w:val="auto"/>
                <w:kern w:val="2"/>
                <w:szCs w:val="24"/>
                <w:highlight w:val="none"/>
              </w:rPr>
              <w:t>服务期限满足招标文件要求</w:t>
            </w:r>
          </w:p>
        </w:tc>
        <w:tc>
          <w:tcPr>
            <w:tcW w:w="1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c>
          <w:tcPr>
            <w:tcW w:w="13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r>
              <w:rPr>
                <w:rFonts w:hint="eastAsia" w:ascii="仿宋" w:hAnsi="仿宋" w:eastAsia="仿宋" w:cs="仿宋"/>
                <w:bCs/>
                <w:color w:val="auto"/>
                <w:kern w:val="2"/>
                <w:szCs w:val="24"/>
                <w:highlight w:val="none"/>
              </w:rPr>
              <w:t>6</w:t>
            </w:r>
          </w:p>
        </w:tc>
        <w:tc>
          <w:tcPr>
            <w:tcW w:w="2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仿宋" w:hAnsi="仿宋" w:eastAsia="仿宋" w:cs="仿宋"/>
                <w:bCs/>
                <w:color w:val="auto"/>
                <w:kern w:val="2"/>
                <w:szCs w:val="24"/>
                <w:highlight w:val="none"/>
              </w:rPr>
            </w:pPr>
            <w:r>
              <w:rPr>
                <w:rFonts w:hint="eastAsia" w:ascii="仿宋" w:hAnsi="仿宋" w:eastAsia="仿宋" w:cs="仿宋"/>
                <w:bCs/>
                <w:color w:val="auto"/>
                <w:kern w:val="2"/>
                <w:szCs w:val="24"/>
                <w:highlight w:val="none"/>
              </w:rPr>
              <w:t>响应招标文件第二部分“合同资料表”中标记为“</w:t>
            </w:r>
            <w:r>
              <w:rPr>
                <w:rFonts w:hint="eastAsia" w:ascii="仿宋" w:hAnsi="仿宋" w:eastAsia="仿宋" w:cs="仿宋"/>
                <w:color w:val="auto"/>
                <w:kern w:val="2"/>
                <w:szCs w:val="24"/>
                <w:highlight w:val="none"/>
              </w:rPr>
              <w:t>★</w:t>
            </w:r>
            <w:r>
              <w:rPr>
                <w:rFonts w:hint="eastAsia" w:ascii="仿宋" w:hAnsi="仿宋" w:eastAsia="仿宋" w:cs="仿宋"/>
                <w:bCs/>
                <w:color w:val="auto"/>
                <w:kern w:val="2"/>
                <w:szCs w:val="24"/>
                <w:highlight w:val="none"/>
              </w:rPr>
              <w:t>”条款要求，且无负偏离</w:t>
            </w:r>
          </w:p>
        </w:tc>
        <w:tc>
          <w:tcPr>
            <w:tcW w:w="1366"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仿宋" w:hAnsi="仿宋" w:eastAsia="仿宋" w:cs="仿宋"/>
                <w:bCs/>
                <w:color w:val="auto"/>
                <w:kern w:val="2"/>
                <w:szCs w:val="24"/>
                <w:highlight w:val="none"/>
              </w:rPr>
            </w:pPr>
          </w:p>
        </w:tc>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c>
          <w:tcPr>
            <w:tcW w:w="13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8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r>
              <w:rPr>
                <w:rFonts w:hint="eastAsia" w:ascii="仿宋" w:hAnsi="仿宋" w:eastAsia="仿宋" w:cs="仿宋"/>
                <w:bCs/>
                <w:color w:val="auto"/>
                <w:kern w:val="2"/>
                <w:szCs w:val="24"/>
                <w:highlight w:val="none"/>
              </w:rPr>
              <w:t>7</w:t>
            </w:r>
          </w:p>
        </w:tc>
        <w:tc>
          <w:tcPr>
            <w:tcW w:w="2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仿宋" w:hAnsi="仿宋" w:eastAsia="仿宋" w:cs="仿宋"/>
                <w:bCs/>
                <w:color w:val="auto"/>
                <w:kern w:val="2"/>
                <w:szCs w:val="24"/>
                <w:highlight w:val="none"/>
              </w:rPr>
            </w:pPr>
            <w:r>
              <w:rPr>
                <w:rFonts w:hint="eastAsia" w:ascii="仿宋" w:hAnsi="仿宋" w:eastAsia="仿宋" w:cs="仿宋"/>
                <w:bCs/>
                <w:color w:val="auto"/>
                <w:kern w:val="2"/>
                <w:szCs w:val="24"/>
                <w:highlight w:val="none"/>
              </w:rPr>
              <w:t>投标文件没有法律、法规和招标文件规定的其他无效投标情形</w:t>
            </w:r>
          </w:p>
        </w:tc>
        <w:tc>
          <w:tcPr>
            <w:tcW w:w="1366"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仿宋" w:hAnsi="仿宋" w:eastAsia="仿宋" w:cs="仿宋"/>
                <w:bCs/>
                <w:color w:val="auto"/>
                <w:kern w:val="2"/>
                <w:szCs w:val="24"/>
                <w:highlight w:val="none"/>
              </w:rPr>
            </w:pPr>
          </w:p>
        </w:tc>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c>
          <w:tcPr>
            <w:tcW w:w="13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r>
              <w:rPr>
                <w:rFonts w:hint="eastAsia" w:ascii="仿宋" w:hAnsi="仿宋" w:eastAsia="仿宋" w:cs="仿宋"/>
                <w:bCs/>
                <w:color w:val="auto"/>
                <w:kern w:val="2"/>
                <w:szCs w:val="24"/>
                <w:highlight w:val="none"/>
              </w:rPr>
              <w:t>8</w:t>
            </w:r>
          </w:p>
        </w:tc>
        <w:tc>
          <w:tcPr>
            <w:tcW w:w="2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仿宋" w:hAnsi="仿宋" w:eastAsia="仿宋" w:cs="仿宋"/>
                <w:bCs/>
                <w:color w:val="auto"/>
                <w:kern w:val="2"/>
                <w:szCs w:val="24"/>
                <w:highlight w:val="none"/>
              </w:rPr>
            </w:pPr>
            <w:r>
              <w:rPr>
                <w:rFonts w:hint="eastAsia" w:ascii="仿宋" w:hAnsi="仿宋" w:eastAsia="仿宋" w:cs="仿宋"/>
                <w:bCs/>
                <w:color w:val="auto"/>
                <w:kern w:val="2"/>
                <w:szCs w:val="24"/>
                <w:highlight w:val="none"/>
              </w:rPr>
              <w:t>是否通过</w:t>
            </w:r>
          </w:p>
        </w:tc>
        <w:tc>
          <w:tcPr>
            <w:tcW w:w="1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c>
          <w:tcPr>
            <w:tcW w:w="13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Cs/>
                <w:color w:val="auto"/>
                <w:kern w:val="2"/>
                <w:szCs w:val="24"/>
                <w:highlight w:val="none"/>
              </w:rPr>
            </w:pPr>
          </w:p>
        </w:tc>
      </w:tr>
    </w:tbl>
    <w:p>
      <w:pPr>
        <w:rPr>
          <w:rFonts w:ascii="仿宋" w:hAnsi="仿宋" w:eastAsia="仿宋" w:cs="仿宋"/>
          <w:color w:val="auto"/>
          <w:szCs w:val="24"/>
          <w:highlight w:val="none"/>
        </w:rPr>
      </w:pPr>
    </w:p>
    <w:p>
      <w:pPr>
        <w:spacing w:line="360" w:lineRule="auto"/>
        <w:rPr>
          <w:rFonts w:ascii="仿宋" w:hAnsi="仿宋" w:eastAsia="仿宋" w:cs="仿宋"/>
          <w:b/>
          <w:bCs/>
          <w:color w:val="auto"/>
          <w:szCs w:val="24"/>
          <w:highlight w:val="none"/>
        </w:rPr>
      </w:pPr>
      <w:r>
        <w:rPr>
          <w:rFonts w:hint="eastAsia" w:ascii="仿宋" w:hAnsi="仿宋" w:eastAsia="仿宋" w:cs="仿宋"/>
          <w:bCs/>
          <w:color w:val="auto"/>
          <w:szCs w:val="24"/>
          <w:highlight w:val="none"/>
        </w:rPr>
        <w:t>填表说明：1、通过打“√”，不通过打“×”；2、投标人有一个不通过，符合性审查视为不通过。</w:t>
      </w:r>
    </w:p>
    <w:p>
      <w:pPr>
        <w:rPr>
          <w:rFonts w:ascii="仿宋" w:hAnsi="仿宋" w:eastAsia="仿宋" w:cs="仿宋"/>
          <w:b/>
          <w:bCs/>
          <w:color w:val="auto"/>
          <w:szCs w:val="24"/>
          <w:highlight w:val="none"/>
        </w:rPr>
      </w:pPr>
    </w:p>
    <w:p>
      <w:pPr>
        <w:rPr>
          <w:rFonts w:ascii="仿宋" w:hAnsi="仿宋" w:eastAsia="仿宋" w:cs="仿宋"/>
          <w:b/>
          <w:bCs/>
          <w:color w:val="auto"/>
          <w:szCs w:val="24"/>
          <w:highlight w:val="none"/>
        </w:rPr>
      </w:pPr>
      <w:r>
        <w:rPr>
          <w:rFonts w:hint="eastAsia" w:ascii="仿宋" w:hAnsi="仿宋" w:eastAsia="仿宋" w:cs="仿宋"/>
          <w:b/>
          <w:bCs/>
          <w:color w:val="auto"/>
          <w:szCs w:val="24"/>
          <w:highlight w:val="none"/>
        </w:rPr>
        <w:t>评委签名：</w:t>
      </w:r>
    </w:p>
    <w:p>
      <w:pPr>
        <w:rPr>
          <w:rFonts w:hint="eastAsia" w:ascii="仿宋" w:hAnsi="仿宋" w:eastAsia="仿宋" w:cs="仿宋"/>
          <w:b/>
          <w:bCs/>
          <w:color w:val="auto"/>
          <w:kern w:val="2"/>
          <w:sz w:val="28"/>
          <w:szCs w:val="28"/>
          <w:highlight w:val="none"/>
        </w:rPr>
      </w:pPr>
      <w:bookmarkStart w:id="300" w:name="_Toc511340161"/>
      <w:bookmarkStart w:id="301" w:name="_Toc516425573"/>
      <w:bookmarkStart w:id="302" w:name="_Toc16225"/>
      <w:bookmarkStart w:id="303" w:name="_Toc13415539"/>
      <w:bookmarkStart w:id="304" w:name="_Toc19387"/>
      <w:bookmarkStart w:id="305" w:name="_Toc306283776"/>
      <w:bookmarkStart w:id="306" w:name="_Toc7453"/>
      <w:bookmarkStart w:id="307" w:name="_Toc497901013"/>
      <w:bookmarkStart w:id="308" w:name="_Toc523296795"/>
      <w:bookmarkStart w:id="309" w:name="_Toc29728"/>
      <w:bookmarkStart w:id="310" w:name="_Toc18447"/>
      <w:bookmarkStart w:id="311" w:name="_Toc7302"/>
      <w:bookmarkStart w:id="312" w:name="_Toc7243"/>
      <w:bookmarkStart w:id="313" w:name="_Toc522732735"/>
      <w:bookmarkStart w:id="314" w:name="_Toc514445063"/>
      <w:bookmarkStart w:id="315" w:name="_Toc26026"/>
      <w:bookmarkStart w:id="316" w:name="_Toc24906"/>
      <w:bookmarkStart w:id="317" w:name="_Toc10232"/>
      <w:bookmarkStart w:id="318" w:name="_Toc2638"/>
      <w:bookmarkStart w:id="319" w:name="_Toc410655537"/>
      <w:bookmarkStart w:id="320" w:name="_Toc5857"/>
      <w:bookmarkStart w:id="321" w:name="_Toc22351"/>
      <w:bookmarkStart w:id="322" w:name="_Toc4180"/>
      <w:bookmarkStart w:id="323" w:name="_Toc17544"/>
      <w:bookmarkStart w:id="324" w:name="_Toc52218559"/>
      <w:r>
        <w:rPr>
          <w:rFonts w:hint="eastAsia" w:ascii="仿宋" w:hAnsi="仿宋" w:eastAsia="仿宋" w:cs="仿宋"/>
          <w:b/>
          <w:bCs/>
          <w:color w:val="auto"/>
          <w:kern w:val="2"/>
          <w:sz w:val="28"/>
          <w:szCs w:val="28"/>
          <w:highlight w:val="none"/>
        </w:rPr>
        <w:br w:type="page"/>
      </w:r>
    </w:p>
    <w:p>
      <w:pPr>
        <w:pStyle w:val="46"/>
        <w:widowControl/>
        <w:tabs>
          <w:tab w:val="left" w:pos="332"/>
        </w:tabs>
        <w:adjustRightInd w:val="0"/>
        <w:snapToGrid w:val="0"/>
        <w:spacing w:line="360" w:lineRule="auto"/>
        <w:rPr>
          <w:rFonts w:hint="eastAsia" w:ascii="仿宋" w:hAnsi="仿宋" w:eastAsia="仿宋" w:cs="仿宋"/>
          <w:b/>
          <w:bCs/>
          <w:color w:val="auto"/>
          <w:kern w:val="2"/>
          <w:sz w:val="28"/>
          <w:szCs w:val="28"/>
          <w:highlight w:val="none"/>
        </w:rPr>
      </w:pPr>
      <w:r>
        <w:rPr>
          <w:rFonts w:hint="eastAsia" w:ascii="仿宋" w:hAnsi="仿宋" w:eastAsia="仿宋" w:cs="仿宋"/>
          <w:b/>
          <w:bCs/>
          <w:color w:val="auto"/>
          <w:kern w:val="2"/>
          <w:sz w:val="28"/>
          <w:szCs w:val="28"/>
          <w:highlight w:val="none"/>
        </w:rPr>
        <w:t>附件3：</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rFonts w:hint="eastAsia" w:ascii="仿宋" w:hAnsi="仿宋" w:eastAsia="仿宋" w:cs="仿宋"/>
          <w:b/>
          <w:bCs/>
          <w:color w:val="auto"/>
          <w:kern w:val="2"/>
          <w:sz w:val="28"/>
          <w:szCs w:val="28"/>
          <w:highlight w:val="none"/>
        </w:rPr>
        <w:t>商务评分细则（满分</w:t>
      </w:r>
      <w:r>
        <w:rPr>
          <w:rFonts w:hint="eastAsia" w:ascii="仿宋" w:hAnsi="仿宋" w:eastAsia="仿宋" w:cs="仿宋"/>
          <w:b/>
          <w:bCs/>
          <w:color w:val="auto"/>
          <w:kern w:val="2"/>
          <w:sz w:val="28"/>
          <w:szCs w:val="28"/>
          <w:highlight w:val="none"/>
          <w:lang w:val="en-US" w:eastAsia="zh-CN"/>
        </w:rPr>
        <w:t>2</w:t>
      </w:r>
      <w:r>
        <w:rPr>
          <w:rFonts w:hint="eastAsia" w:ascii="仿宋" w:hAnsi="仿宋" w:eastAsia="仿宋" w:cs="仿宋"/>
          <w:b/>
          <w:bCs/>
          <w:color w:val="auto"/>
          <w:kern w:val="2"/>
          <w:sz w:val="28"/>
          <w:szCs w:val="28"/>
          <w:highlight w:val="none"/>
        </w:rPr>
        <w:t>0分）</w:t>
      </w:r>
    </w:p>
    <w:tbl>
      <w:tblPr>
        <w:tblStyle w:val="88"/>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975"/>
        <w:gridCol w:w="6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6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kern w:val="2"/>
                <w:sz w:val="28"/>
                <w:szCs w:val="28"/>
              </w:rPr>
            </w:pPr>
            <w:r>
              <w:rPr>
                <w:rFonts w:hint="eastAsia" w:ascii="仿宋" w:hAnsi="仿宋" w:eastAsia="仿宋" w:cs="仿宋"/>
                <w:b/>
                <w:bCs/>
                <w:color w:val="auto"/>
                <w:kern w:val="2"/>
                <w:sz w:val="28"/>
                <w:szCs w:val="28"/>
              </w:rPr>
              <w:t>指标分项</w:t>
            </w:r>
          </w:p>
        </w:tc>
        <w:tc>
          <w:tcPr>
            <w:tcW w:w="97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kern w:val="2"/>
                <w:sz w:val="28"/>
                <w:szCs w:val="28"/>
              </w:rPr>
            </w:pPr>
            <w:r>
              <w:rPr>
                <w:rFonts w:hint="eastAsia" w:ascii="仿宋" w:hAnsi="仿宋" w:eastAsia="仿宋" w:cs="仿宋"/>
                <w:b/>
                <w:bCs/>
                <w:color w:val="auto"/>
                <w:kern w:val="2"/>
                <w:sz w:val="28"/>
                <w:szCs w:val="28"/>
              </w:rPr>
              <w:t>分值</w:t>
            </w:r>
          </w:p>
        </w:tc>
        <w:tc>
          <w:tcPr>
            <w:tcW w:w="6264"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kern w:val="2"/>
                <w:sz w:val="28"/>
                <w:szCs w:val="28"/>
              </w:rPr>
            </w:pPr>
            <w:r>
              <w:rPr>
                <w:rFonts w:hint="eastAsia" w:ascii="仿宋" w:hAnsi="仿宋" w:eastAsia="仿宋" w:cs="仿宋"/>
                <w:b/>
                <w:bCs/>
                <w:color w:val="auto"/>
                <w:kern w:val="2"/>
                <w:sz w:val="28"/>
                <w:szCs w:val="28"/>
              </w:rPr>
              <w:t>详细评审项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66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项目业绩</w:t>
            </w:r>
          </w:p>
        </w:tc>
        <w:tc>
          <w:tcPr>
            <w:tcW w:w="97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val="en-US" w:eastAsia="zh-CN"/>
              </w:rPr>
              <w:t>20</w:t>
            </w:r>
            <w:r>
              <w:rPr>
                <w:rFonts w:hint="eastAsia" w:ascii="仿宋" w:hAnsi="仿宋" w:eastAsia="仿宋" w:cs="仿宋"/>
                <w:color w:val="auto"/>
                <w:kern w:val="2"/>
                <w:sz w:val="24"/>
                <w:szCs w:val="24"/>
                <w:lang w:eastAsia="zh-CN"/>
              </w:rPr>
              <w:t>分</w:t>
            </w:r>
          </w:p>
        </w:tc>
        <w:tc>
          <w:tcPr>
            <w:tcW w:w="6264" w:type="dxa"/>
          </w:tcPr>
          <w:p>
            <w:pPr>
              <w:keepNext w:val="0"/>
              <w:keepLines w:val="0"/>
              <w:widowControl/>
              <w:numPr>
                <w:ilvl w:val="0"/>
                <w:numId w:val="3"/>
              </w:numPr>
              <w:suppressLineNumbers w:val="0"/>
              <w:autoSpaceDE/>
              <w:autoSpaceDN/>
              <w:adjustRightInd/>
              <w:spacing w:before="0" w:beforeAutospacing="0" w:after="0" w:afterAutospacing="0" w:line="360" w:lineRule="auto"/>
              <w:ind w:left="0" w:right="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根据投标人自20</w:t>
            </w:r>
            <w:r>
              <w:rPr>
                <w:rFonts w:hint="eastAsia" w:ascii="仿宋" w:hAnsi="仿宋" w:eastAsia="仿宋" w:cs="仿宋"/>
                <w:color w:val="auto"/>
                <w:kern w:val="2"/>
                <w:sz w:val="24"/>
                <w:szCs w:val="24"/>
                <w:lang w:val="en-US" w:eastAsia="zh-CN"/>
              </w:rPr>
              <w:t>20</w:t>
            </w:r>
            <w:r>
              <w:rPr>
                <w:rFonts w:hint="eastAsia" w:ascii="仿宋" w:hAnsi="仿宋" w:eastAsia="仿宋" w:cs="仿宋"/>
                <w:color w:val="auto"/>
                <w:kern w:val="2"/>
                <w:sz w:val="24"/>
                <w:szCs w:val="24"/>
              </w:rPr>
              <w:t>年1月1日以来（以签订合同时间为准）已完成的或正在履行的物业管理项目业绩（非住宅类）每个得</w:t>
            </w:r>
            <w:r>
              <w:rPr>
                <w:rFonts w:hint="eastAsia" w:ascii="仿宋" w:hAnsi="仿宋" w:eastAsia="仿宋" w:cs="仿宋"/>
                <w:color w:val="auto"/>
                <w:kern w:val="2"/>
                <w:sz w:val="24"/>
                <w:szCs w:val="24"/>
                <w:lang w:val="en-US" w:eastAsia="zh-CN"/>
              </w:rPr>
              <w:t>10</w:t>
            </w:r>
            <w:r>
              <w:rPr>
                <w:rFonts w:hint="eastAsia" w:ascii="仿宋" w:hAnsi="仿宋" w:eastAsia="仿宋" w:cs="仿宋"/>
                <w:color w:val="auto"/>
                <w:kern w:val="2"/>
                <w:sz w:val="24"/>
                <w:szCs w:val="24"/>
              </w:rPr>
              <w:t>分</w:t>
            </w:r>
            <w:r>
              <w:rPr>
                <w:rFonts w:hint="eastAsia" w:ascii="仿宋" w:hAnsi="仿宋" w:eastAsia="仿宋" w:cs="仿宋"/>
                <w:color w:val="auto"/>
                <w:kern w:val="2"/>
                <w:sz w:val="24"/>
                <w:szCs w:val="24"/>
                <w:lang w:eastAsia="zh-CN"/>
              </w:rPr>
              <w:t>，满分</w:t>
            </w:r>
            <w:r>
              <w:rPr>
                <w:rFonts w:hint="eastAsia" w:ascii="仿宋" w:hAnsi="仿宋" w:eastAsia="仿宋" w:cs="仿宋"/>
                <w:color w:val="auto"/>
                <w:kern w:val="2"/>
                <w:sz w:val="24"/>
                <w:szCs w:val="24"/>
                <w:lang w:val="en-US" w:eastAsia="zh-CN"/>
              </w:rPr>
              <w:t>20分</w:t>
            </w:r>
            <w:r>
              <w:rPr>
                <w:rFonts w:hint="eastAsia" w:ascii="仿宋" w:hAnsi="仿宋" w:eastAsia="仿宋" w:cs="仿宋"/>
                <w:color w:val="auto"/>
                <w:kern w:val="2"/>
                <w:sz w:val="24"/>
                <w:szCs w:val="24"/>
                <w:lang w:eastAsia="zh-CN"/>
              </w:rPr>
              <w:t>。</w:t>
            </w:r>
          </w:p>
          <w:p>
            <w:pPr>
              <w:keepNext w:val="0"/>
              <w:keepLines w:val="0"/>
              <w:suppressLineNumbers w:val="0"/>
              <w:spacing w:before="0" w:beforeAutospacing="0" w:after="0" w:afterAutospacing="0" w:line="360" w:lineRule="auto"/>
              <w:ind w:left="0" w:right="0"/>
              <w:jc w:val="both"/>
              <w:rPr>
                <w:rFonts w:hint="eastAsia" w:ascii="仿宋" w:hAnsi="仿宋" w:eastAsia="仿宋" w:cs="仿宋"/>
                <w:color w:val="auto"/>
                <w:kern w:val="2"/>
                <w:sz w:val="24"/>
                <w:szCs w:val="24"/>
              </w:rPr>
            </w:pPr>
            <w:r>
              <w:rPr>
                <w:rFonts w:hint="eastAsia" w:ascii="仿宋" w:hAnsi="仿宋" w:eastAsia="仿宋" w:cs="仿宋"/>
                <w:b w:val="0"/>
                <w:bCs w:val="0"/>
                <w:color w:val="auto"/>
                <w:kern w:val="2"/>
                <w:sz w:val="24"/>
                <w:szCs w:val="24"/>
                <w:lang w:eastAsia="zh-CN"/>
              </w:rPr>
              <w:t>注：</w:t>
            </w:r>
            <w:r>
              <w:rPr>
                <w:rFonts w:hint="eastAsia" w:ascii="仿宋" w:hAnsi="仿宋" w:eastAsia="仿宋" w:cs="仿宋"/>
                <w:b w:val="0"/>
                <w:bCs w:val="0"/>
                <w:color w:val="auto"/>
                <w:kern w:val="2"/>
                <w:sz w:val="24"/>
                <w:szCs w:val="24"/>
              </w:rPr>
              <w:t>本项最高得分</w:t>
            </w:r>
            <w:r>
              <w:rPr>
                <w:rFonts w:hint="eastAsia" w:ascii="仿宋" w:hAnsi="仿宋" w:eastAsia="仿宋" w:cs="仿宋"/>
                <w:b w:val="0"/>
                <w:bCs w:val="0"/>
                <w:color w:val="auto"/>
                <w:kern w:val="2"/>
                <w:sz w:val="24"/>
                <w:szCs w:val="24"/>
                <w:lang w:val="en-US" w:eastAsia="zh-CN"/>
              </w:rPr>
              <w:t>20</w:t>
            </w:r>
            <w:r>
              <w:rPr>
                <w:rFonts w:hint="eastAsia" w:ascii="仿宋" w:hAnsi="仿宋" w:eastAsia="仿宋" w:cs="仿宋"/>
                <w:b w:val="0"/>
                <w:bCs w:val="0"/>
                <w:color w:val="auto"/>
                <w:kern w:val="2"/>
                <w:sz w:val="24"/>
                <w:szCs w:val="24"/>
              </w:rPr>
              <w:t>分。时间以合同签订时间为准，投标文件提供合同复印件，加盖投标人公章。</w:t>
            </w:r>
          </w:p>
        </w:tc>
      </w:tr>
    </w:tbl>
    <w:p>
      <w:pPr>
        <w:pStyle w:val="46"/>
        <w:widowControl/>
        <w:tabs>
          <w:tab w:val="left" w:pos="332"/>
        </w:tabs>
        <w:adjustRightInd w:val="0"/>
        <w:snapToGrid w:val="0"/>
        <w:spacing w:line="360" w:lineRule="auto"/>
        <w:rPr>
          <w:rFonts w:hint="eastAsia" w:ascii="仿宋" w:hAnsi="仿宋" w:eastAsia="仿宋" w:cs="仿宋"/>
          <w:b/>
          <w:bCs/>
          <w:color w:val="auto"/>
          <w:kern w:val="2"/>
          <w:sz w:val="28"/>
          <w:szCs w:val="28"/>
          <w:highlight w:val="none"/>
          <w:lang w:eastAsia="zh-CN"/>
        </w:rPr>
      </w:pPr>
    </w:p>
    <w:p>
      <w:pPr>
        <w:pStyle w:val="46"/>
        <w:widowControl/>
        <w:tabs>
          <w:tab w:val="left" w:pos="332"/>
        </w:tabs>
        <w:adjustRightInd w:val="0"/>
        <w:snapToGrid w:val="0"/>
        <w:spacing w:line="360" w:lineRule="auto"/>
        <w:rPr>
          <w:rFonts w:hint="eastAsia" w:ascii="仿宋" w:hAnsi="仿宋" w:eastAsia="仿宋" w:cs="仿宋"/>
          <w:b/>
          <w:bCs/>
          <w:color w:val="auto"/>
          <w:kern w:val="2"/>
          <w:sz w:val="28"/>
          <w:szCs w:val="28"/>
          <w:highlight w:val="none"/>
          <w:lang w:eastAsia="zh-CN"/>
        </w:rPr>
      </w:pPr>
    </w:p>
    <w:p>
      <w:pPr>
        <w:pStyle w:val="46"/>
        <w:widowControl/>
        <w:tabs>
          <w:tab w:val="left" w:pos="332"/>
        </w:tabs>
        <w:adjustRightInd w:val="0"/>
        <w:snapToGrid w:val="0"/>
        <w:spacing w:line="360" w:lineRule="auto"/>
        <w:rPr>
          <w:rFonts w:hint="eastAsia" w:ascii="仿宋" w:hAnsi="仿宋" w:eastAsia="仿宋" w:cs="仿宋"/>
          <w:b/>
          <w:bCs/>
          <w:color w:val="auto"/>
          <w:kern w:val="2"/>
          <w:sz w:val="28"/>
          <w:szCs w:val="28"/>
          <w:highlight w:val="none"/>
          <w:lang w:eastAsia="zh-CN"/>
        </w:rPr>
      </w:pPr>
      <w:r>
        <w:rPr>
          <w:rFonts w:hint="eastAsia" w:ascii="仿宋" w:hAnsi="仿宋" w:eastAsia="仿宋" w:cs="仿宋"/>
          <w:b/>
          <w:bCs/>
          <w:color w:val="auto"/>
          <w:kern w:val="2"/>
          <w:sz w:val="28"/>
          <w:szCs w:val="28"/>
          <w:highlight w:val="none"/>
        </w:rPr>
        <w:t>附件</w:t>
      </w:r>
      <w:r>
        <w:rPr>
          <w:rFonts w:hint="eastAsia" w:ascii="仿宋" w:hAnsi="仿宋" w:eastAsia="仿宋" w:cs="仿宋"/>
          <w:b/>
          <w:bCs/>
          <w:color w:val="auto"/>
          <w:kern w:val="2"/>
          <w:sz w:val="28"/>
          <w:szCs w:val="28"/>
          <w:highlight w:val="none"/>
          <w:lang w:val="en-US" w:eastAsia="zh-CN"/>
        </w:rPr>
        <w:t>4</w:t>
      </w:r>
      <w:r>
        <w:rPr>
          <w:rFonts w:hint="eastAsia" w:ascii="仿宋" w:hAnsi="仿宋" w:eastAsia="仿宋" w:cs="仿宋"/>
          <w:b/>
          <w:bCs/>
          <w:color w:val="auto"/>
          <w:kern w:val="2"/>
          <w:sz w:val="28"/>
          <w:szCs w:val="28"/>
          <w:highlight w:val="none"/>
        </w:rPr>
        <w:t>：</w:t>
      </w:r>
      <w:r>
        <w:rPr>
          <w:rFonts w:hint="eastAsia" w:ascii="仿宋" w:hAnsi="仿宋" w:eastAsia="仿宋" w:cs="仿宋"/>
          <w:b/>
          <w:bCs/>
          <w:color w:val="auto"/>
          <w:kern w:val="2"/>
          <w:sz w:val="28"/>
          <w:szCs w:val="28"/>
          <w:highlight w:val="none"/>
          <w:lang w:eastAsia="zh-CN"/>
        </w:rPr>
        <w:t>技术</w:t>
      </w:r>
      <w:r>
        <w:rPr>
          <w:rFonts w:hint="eastAsia" w:ascii="仿宋" w:hAnsi="仿宋" w:eastAsia="仿宋" w:cs="仿宋"/>
          <w:b/>
          <w:bCs/>
          <w:color w:val="auto"/>
          <w:kern w:val="2"/>
          <w:sz w:val="28"/>
          <w:szCs w:val="28"/>
          <w:highlight w:val="none"/>
        </w:rPr>
        <w:t>评分细则（满分</w:t>
      </w:r>
      <w:r>
        <w:rPr>
          <w:rFonts w:hint="eastAsia" w:ascii="仿宋" w:hAnsi="仿宋" w:eastAsia="仿宋" w:cs="仿宋"/>
          <w:b/>
          <w:bCs/>
          <w:color w:val="auto"/>
          <w:kern w:val="2"/>
          <w:sz w:val="28"/>
          <w:szCs w:val="28"/>
          <w:highlight w:val="none"/>
          <w:lang w:val="en-US" w:eastAsia="zh-CN"/>
        </w:rPr>
        <w:t>60</w:t>
      </w:r>
      <w:r>
        <w:rPr>
          <w:rFonts w:hint="eastAsia" w:ascii="仿宋" w:hAnsi="仿宋" w:eastAsia="仿宋" w:cs="仿宋"/>
          <w:b/>
          <w:bCs/>
          <w:color w:val="auto"/>
          <w:kern w:val="2"/>
          <w:sz w:val="28"/>
          <w:szCs w:val="28"/>
          <w:highlight w:val="none"/>
        </w:rPr>
        <w:t>分）</w:t>
      </w:r>
    </w:p>
    <w:tbl>
      <w:tblPr>
        <w:tblStyle w:val="88"/>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60"/>
        <w:gridCol w:w="6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kern w:val="2"/>
                <w:sz w:val="28"/>
                <w:szCs w:val="28"/>
              </w:rPr>
            </w:pPr>
            <w:r>
              <w:rPr>
                <w:rFonts w:hint="eastAsia" w:ascii="仿宋" w:hAnsi="仿宋" w:eastAsia="仿宋" w:cs="仿宋"/>
                <w:b/>
                <w:bCs/>
                <w:color w:val="auto"/>
                <w:kern w:val="2"/>
                <w:sz w:val="28"/>
                <w:szCs w:val="28"/>
              </w:rPr>
              <w:t>指标分项</w:t>
            </w:r>
          </w:p>
        </w:tc>
        <w:tc>
          <w:tcPr>
            <w:tcW w:w="86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kern w:val="2"/>
                <w:sz w:val="28"/>
                <w:szCs w:val="28"/>
              </w:rPr>
            </w:pPr>
            <w:r>
              <w:rPr>
                <w:rFonts w:hint="eastAsia" w:ascii="仿宋" w:hAnsi="仿宋" w:eastAsia="仿宋" w:cs="仿宋"/>
                <w:b/>
                <w:bCs/>
                <w:color w:val="auto"/>
                <w:kern w:val="2"/>
                <w:sz w:val="28"/>
                <w:szCs w:val="28"/>
              </w:rPr>
              <w:t>分项</w:t>
            </w:r>
          </w:p>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kern w:val="2"/>
                <w:sz w:val="28"/>
                <w:szCs w:val="28"/>
              </w:rPr>
            </w:pPr>
            <w:r>
              <w:rPr>
                <w:rFonts w:hint="eastAsia" w:ascii="仿宋" w:hAnsi="仿宋" w:eastAsia="仿宋" w:cs="仿宋"/>
                <w:b/>
                <w:bCs/>
                <w:color w:val="auto"/>
                <w:kern w:val="2"/>
                <w:sz w:val="28"/>
                <w:szCs w:val="28"/>
              </w:rPr>
              <w:t>分值</w:t>
            </w:r>
          </w:p>
        </w:tc>
        <w:tc>
          <w:tcPr>
            <w:tcW w:w="6822"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kern w:val="2"/>
                <w:sz w:val="28"/>
                <w:szCs w:val="28"/>
              </w:rPr>
            </w:pPr>
            <w:r>
              <w:rPr>
                <w:rFonts w:hint="eastAsia" w:ascii="仿宋" w:hAnsi="仿宋" w:eastAsia="仿宋" w:cs="仿宋"/>
                <w:b/>
                <w:bCs/>
                <w:color w:val="auto"/>
                <w:kern w:val="2"/>
                <w:sz w:val="28"/>
                <w:szCs w:val="28"/>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Align w:val="center"/>
          </w:tcPr>
          <w:p>
            <w:pPr>
              <w:keepNext w:val="0"/>
              <w:keepLines w:val="0"/>
              <w:suppressLineNumbers w:val="0"/>
              <w:spacing w:before="0" w:beforeAutospacing="0" w:after="0" w:afterAutospacing="0" w:line="360" w:lineRule="auto"/>
              <w:ind w:left="0" w:leftChars="0" w:right="0" w:rightChars="0"/>
              <w:jc w:val="both"/>
              <w:rPr>
                <w:rFonts w:hint="eastAsia" w:ascii="仿宋" w:hAnsi="仿宋" w:eastAsia="仿宋" w:cs="仿宋"/>
                <w:b/>
                <w:bCs/>
                <w:color w:val="auto"/>
                <w:kern w:val="2"/>
                <w:sz w:val="28"/>
                <w:szCs w:val="28"/>
                <w:highlight w:val="none"/>
              </w:rPr>
            </w:pPr>
            <w:r>
              <w:rPr>
                <w:rFonts w:hint="eastAsia" w:ascii="仿宋" w:hAnsi="仿宋" w:eastAsia="仿宋" w:cs="仿宋"/>
                <w:color w:val="auto"/>
                <w:kern w:val="2"/>
                <w:sz w:val="24"/>
                <w:szCs w:val="24"/>
                <w:highlight w:val="none"/>
                <w:lang w:eastAsia="zh-CN"/>
              </w:rPr>
              <w:t>办公场所综合服务（包括会务保障服务和</w:t>
            </w:r>
            <w:r>
              <w:rPr>
                <w:rFonts w:hint="eastAsia" w:ascii="仿宋" w:hAnsi="仿宋" w:eastAsia="仿宋" w:cs="仿宋"/>
                <w:b w:val="0"/>
                <w:bCs w:val="0"/>
                <w:color w:val="auto"/>
                <w:kern w:val="0"/>
                <w:sz w:val="24"/>
                <w:szCs w:val="24"/>
                <w:highlight w:val="none"/>
                <w:lang w:val="en-US" w:eastAsia="zh-CN" w:bidi="ar"/>
              </w:rPr>
              <w:t>绿植服务和食堂餐饮保障服务</w:t>
            </w:r>
            <w:r>
              <w:rPr>
                <w:rFonts w:hint="eastAsia" w:ascii="仿宋" w:hAnsi="仿宋" w:eastAsia="仿宋" w:cs="仿宋"/>
                <w:color w:val="auto"/>
                <w:kern w:val="2"/>
                <w:sz w:val="24"/>
                <w:szCs w:val="24"/>
                <w:highlight w:val="none"/>
                <w:lang w:eastAsia="zh-CN"/>
              </w:rPr>
              <w:t>）方案</w:t>
            </w:r>
          </w:p>
        </w:tc>
        <w:tc>
          <w:tcPr>
            <w:tcW w:w="860" w:type="dxa"/>
            <w:vAlign w:val="center"/>
          </w:tcPr>
          <w:p>
            <w:pPr>
              <w:keepNext w:val="0"/>
              <w:keepLines w:val="0"/>
              <w:suppressLineNumbers w:val="0"/>
              <w:spacing w:before="0" w:beforeAutospacing="0" w:after="0" w:afterAutospacing="0" w:line="360" w:lineRule="auto"/>
              <w:ind w:left="0" w:leftChars="0" w:right="0" w:rightChars="0"/>
              <w:jc w:val="both"/>
              <w:rPr>
                <w:rFonts w:hint="eastAsia" w:ascii="仿宋" w:hAnsi="仿宋" w:eastAsia="仿宋" w:cs="仿宋"/>
                <w:b/>
                <w:bCs/>
                <w:color w:val="auto"/>
                <w:kern w:val="2"/>
                <w:sz w:val="28"/>
                <w:szCs w:val="28"/>
                <w:highlight w:val="none"/>
              </w:rPr>
            </w:pPr>
            <w:r>
              <w:rPr>
                <w:rFonts w:hint="eastAsia" w:ascii="仿宋" w:hAnsi="仿宋" w:eastAsia="仿宋" w:cs="仿宋"/>
                <w:color w:val="auto"/>
                <w:kern w:val="2"/>
                <w:sz w:val="24"/>
                <w:szCs w:val="24"/>
                <w:highlight w:val="none"/>
                <w:lang w:val="en-US" w:eastAsia="zh-CN"/>
              </w:rPr>
              <w:t>15分</w:t>
            </w:r>
          </w:p>
        </w:tc>
        <w:tc>
          <w:tcPr>
            <w:tcW w:w="6822" w:type="dxa"/>
            <w:vAlign w:val="top"/>
          </w:tcPr>
          <w:p>
            <w:pPr>
              <w:keepNext w:val="0"/>
              <w:keepLines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根据投标人对于用户需求书相关要求进行响应并制定相应保障实施方案进行评审：</w:t>
            </w:r>
          </w:p>
          <w:p>
            <w:pPr>
              <w:keepNext w:val="0"/>
              <w:keepLines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color w:val="auto"/>
                <w:kern w:val="2"/>
                <w:sz w:val="24"/>
                <w:szCs w:val="24"/>
                <w:highlight w:val="none"/>
              </w:rPr>
              <w:t>方案合理，内容详细，符合本项目的服务要求，完全满足且优于项目需求的，得</w:t>
            </w:r>
            <w:r>
              <w:rPr>
                <w:rFonts w:hint="eastAsia" w:ascii="仿宋" w:hAnsi="仿宋" w:eastAsia="仿宋" w:cs="仿宋"/>
                <w:color w:val="auto"/>
                <w:kern w:val="2"/>
                <w:sz w:val="24"/>
                <w:szCs w:val="24"/>
                <w:highlight w:val="none"/>
                <w:lang w:val="en-US" w:eastAsia="zh-CN"/>
              </w:rPr>
              <w:t>15</w:t>
            </w:r>
            <w:r>
              <w:rPr>
                <w:rFonts w:hint="eastAsia" w:ascii="仿宋" w:hAnsi="仿宋" w:eastAsia="仿宋" w:cs="仿宋"/>
                <w:color w:val="auto"/>
                <w:kern w:val="2"/>
                <w:sz w:val="24"/>
                <w:szCs w:val="24"/>
                <w:highlight w:val="none"/>
              </w:rPr>
              <w:t>分；</w:t>
            </w:r>
          </w:p>
          <w:p>
            <w:pPr>
              <w:keepNext w:val="0"/>
              <w:keepLines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2.</w:t>
            </w:r>
            <w:r>
              <w:rPr>
                <w:rFonts w:hint="eastAsia" w:ascii="仿宋" w:hAnsi="仿宋" w:eastAsia="仿宋" w:cs="仿宋"/>
                <w:color w:val="auto"/>
                <w:kern w:val="2"/>
                <w:sz w:val="24"/>
                <w:szCs w:val="24"/>
                <w:highlight w:val="none"/>
              </w:rPr>
              <w:t>方案较合理，内容较详细，符合一般服务要求，完全满足项目需求的，得</w:t>
            </w:r>
            <w:r>
              <w:rPr>
                <w:rFonts w:hint="eastAsia" w:ascii="仿宋" w:hAnsi="仿宋" w:eastAsia="仿宋" w:cs="仿宋"/>
                <w:color w:val="auto"/>
                <w:kern w:val="2"/>
                <w:sz w:val="24"/>
                <w:szCs w:val="24"/>
                <w:highlight w:val="none"/>
                <w:lang w:val="en-US" w:eastAsia="zh-CN"/>
              </w:rPr>
              <w:t>8</w:t>
            </w:r>
            <w:r>
              <w:rPr>
                <w:rFonts w:hint="eastAsia" w:ascii="仿宋" w:hAnsi="仿宋" w:eastAsia="仿宋" w:cs="仿宋"/>
                <w:color w:val="auto"/>
                <w:kern w:val="2"/>
                <w:sz w:val="24"/>
                <w:szCs w:val="24"/>
                <w:highlight w:val="none"/>
              </w:rPr>
              <w:t xml:space="preserve">分； </w:t>
            </w:r>
          </w:p>
          <w:p>
            <w:pPr>
              <w:keepNext w:val="0"/>
              <w:keepLines w:val="0"/>
              <w:numPr>
                <w:ilvl w:val="0"/>
                <w:numId w:val="0"/>
              </w:numPr>
              <w:suppressLineNumbers w:val="0"/>
              <w:spacing w:before="0" w:beforeAutospacing="0" w:after="0" w:afterAutospacing="0" w:line="360" w:lineRule="auto"/>
              <w:ind w:left="0" w:right="0" w:rightChars="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3.方案不合理，内容简单，不完全符合一般服务要求，不完全满足项目需求的，得1分；</w:t>
            </w:r>
          </w:p>
          <w:p>
            <w:pPr>
              <w:keepNext w:val="0"/>
              <w:keepLines w:val="0"/>
              <w:numPr>
                <w:ilvl w:val="0"/>
                <w:numId w:val="0"/>
              </w:numPr>
              <w:suppressLineNumbers w:val="0"/>
              <w:spacing w:before="0" w:beforeAutospacing="0" w:after="0" w:afterAutospacing="0" w:line="360" w:lineRule="auto"/>
              <w:ind w:left="0" w:leftChars="0" w:right="0" w:rightChars="0" w:firstLine="0" w:firstLineChars="0"/>
              <w:rPr>
                <w:rFonts w:hint="eastAsia" w:ascii="仿宋" w:hAnsi="仿宋" w:eastAsia="仿宋" w:cs="仿宋"/>
                <w:b/>
                <w:bCs/>
                <w:color w:val="auto"/>
                <w:kern w:val="2"/>
                <w:sz w:val="28"/>
                <w:szCs w:val="28"/>
                <w:highlight w:val="none"/>
              </w:rPr>
            </w:pPr>
            <w:r>
              <w:rPr>
                <w:rFonts w:hint="eastAsia" w:ascii="仿宋" w:hAnsi="仿宋" w:eastAsia="仿宋" w:cs="仿宋"/>
                <w:color w:val="auto"/>
                <w:kern w:val="2"/>
                <w:sz w:val="24"/>
                <w:szCs w:val="24"/>
                <w:highlight w:val="none"/>
              </w:rPr>
              <w:t>4.未提供相关内容的得0分。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48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办公场所环境卫生和卫生保洁工作目标及管理方案</w:t>
            </w:r>
          </w:p>
        </w:tc>
        <w:tc>
          <w:tcPr>
            <w:tcW w:w="86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w:t>
            </w:r>
            <w:r>
              <w:rPr>
                <w:rFonts w:hint="eastAsia" w:ascii="仿宋" w:hAnsi="仿宋" w:eastAsia="仿宋" w:cs="仿宋"/>
                <w:color w:val="auto"/>
                <w:kern w:val="2"/>
                <w:sz w:val="24"/>
                <w:szCs w:val="24"/>
                <w:lang w:val="en-US" w:eastAsia="zh-CN"/>
              </w:rPr>
              <w:t>0</w:t>
            </w:r>
            <w:r>
              <w:rPr>
                <w:rFonts w:hint="eastAsia" w:ascii="仿宋" w:hAnsi="仿宋" w:eastAsia="仿宋" w:cs="仿宋"/>
                <w:color w:val="auto"/>
                <w:kern w:val="2"/>
                <w:sz w:val="24"/>
                <w:szCs w:val="24"/>
              </w:rPr>
              <w:t>分</w:t>
            </w:r>
          </w:p>
        </w:tc>
        <w:tc>
          <w:tcPr>
            <w:tcW w:w="6822" w:type="dxa"/>
          </w:tcPr>
          <w:p>
            <w:pPr>
              <w:keepNext w:val="0"/>
              <w:keepLines w:val="0"/>
              <w:suppressLineNumbers w:val="0"/>
              <w:spacing w:before="0" w:beforeAutospacing="0" w:after="0" w:afterAutospacing="0" w:line="360" w:lineRule="auto"/>
              <w:ind w:left="0" w:right="0"/>
              <w:rPr>
                <w:rFonts w:hint="eastAsia"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根据投标人提供的服务计划及实施方案情况进行综合评分：</w:t>
            </w:r>
          </w:p>
          <w:p>
            <w:pPr>
              <w:keepNext w:val="0"/>
              <w:keepLines w:val="0"/>
              <w:numPr>
                <w:ilvl w:val="0"/>
                <w:numId w:val="4"/>
              </w:numPr>
              <w:suppressLineNumbers w:val="0"/>
              <w:spacing w:before="0" w:beforeAutospacing="0" w:after="0" w:afterAutospacing="0" w:line="360" w:lineRule="auto"/>
              <w:ind w:left="0" w:right="0"/>
              <w:rPr>
                <w:rFonts w:hint="eastAsia"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方案合理，内容详细，符合本项目物业特性的卫生管理要求，完全满足且优于项目需求的，得</w:t>
            </w:r>
            <w:r>
              <w:rPr>
                <w:rFonts w:hint="eastAsia" w:ascii="仿宋" w:hAnsi="仿宋" w:eastAsia="仿宋" w:cs="仿宋"/>
                <w:b w:val="0"/>
                <w:bCs w:val="0"/>
                <w:color w:val="auto"/>
                <w:kern w:val="2"/>
                <w:sz w:val="24"/>
                <w:szCs w:val="24"/>
                <w:lang w:val="en-US" w:eastAsia="zh-CN"/>
              </w:rPr>
              <w:t>10</w:t>
            </w:r>
            <w:r>
              <w:rPr>
                <w:rFonts w:hint="eastAsia" w:ascii="仿宋" w:hAnsi="仿宋" w:eastAsia="仿宋" w:cs="仿宋"/>
                <w:b w:val="0"/>
                <w:bCs w:val="0"/>
                <w:color w:val="auto"/>
                <w:kern w:val="2"/>
                <w:sz w:val="24"/>
                <w:szCs w:val="24"/>
              </w:rPr>
              <w:t>分；</w:t>
            </w:r>
          </w:p>
          <w:p>
            <w:pPr>
              <w:keepNext w:val="0"/>
              <w:keepLines w:val="0"/>
              <w:numPr>
                <w:ilvl w:val="0"/>
                <w:numId w:val="4"/>
              </w:numPr>
              <w:suppressLineNumbers w:val="0"/>
              <w:spacing w:before="0" w:beforeAutospacing="0" w:after="0" w:afterAutospacing="0" w:line="360" w:lineRule="auto"/>
              <w:ind w:left="0" w:right="0"/>
              <w:rPr>
                <w:rFonts w:hint="eastAsia"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方案较合理，内容较详细，符合一般物业的卫生管理要求，完全满足项目需求的，得</w:t>
            </w:r>
            <w:r>
              <w:rPr>
                <w:rFonts w:hint="eastAsia" w:ascii="仿宋" w:hAnsi="仿宋" w:eastAsia="仿宋" w:cs="仿宋"/>
                <w:b w:val="0"/>
                <w:bCs w:val="0"/>
                <w:color w:val="auto"/>
                <w:kern w:val="2"/>
                <w:sz w:val="24"/>
                <w:szCs w:val="24"/>
                <w:lang w:val="en-US" w:eastAsia="zh-CN"/>
              </w:rPr>
              <w:t>5</w:t>
            </w:r>
            <w:r>
              <w:rPr>
                <w:rFonts w:hint="eastAsia" w:ascii="仿宋" w:hAnsi="仿宋" w:eastAsia="仿宋" w:cs="仿宋"/>
                <w:b w:val="0"/>
                <w:bCs w:val="0"/>
                <w:color w:val="auto"/>
                <w:kern w:val="2"/>
                <w:sz w:val="24"/>
                <w:szCs w:val="24"/>
              </w:rPr>
              <w:t xml:space="preserve">分； </w:t>
            </w:r>
          </w:p>
          <w:p>
            <w:pPr>
              <w:keepNext w:val="0"/>
              <w:keepLines w:val="0"/>
              <w:numPr>
                <w:ilvl w:val="0"/>
                <w:numId w:val="0"/>
              </w:numPr>
              <w:suppressLineNumbers w:val="0"/>
              <w:spacing w:before="0" w:beforeAutospacing="0" w:after="0" w:afterAutospacing="0" w:line="360" w:lineRule="auto"/>
              <w:ind w:left="0" w:right="0" w:rightChars="0"/>
              <w:rPr>
                <w:rFonts w:hint="eastAsia"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3.方案不合理，内容简单，不完全符合一般物业的卫生管理要求，不完全满足项目需求的，得1分；</w:t>
            </w:r>
          </w:p>
          <w:p>
            <w:pPr>
              <w:keepNext w:val="0"/>
              <w:keepLines w:val="0"/>
              <w:suppressLineNumbers w:val="0"/>
              <w:spacing w:before="0" w:beforeAutospacing="0" w:after="0" w:afterAutospacing="0" w:line="360" w:lineRule="auto"/>
              <w:ind w:left="0" w:right="0"/>
              <w:rPr>
                <w:rFonts w:hint="eastAsia" w:ascii="仿宋" w:hAnsi="仿宋" w:eastAsia="仿宋" w:cs="仿宋"/>
                <w:color w:val="auto"/>
                <w:kern w:val="2"/>
                <w:sz w:val="24"/>
                <w:szCs w:val="24"/>
              </w:rPr>
            </w:pPr>
            <w:r>
              <w:rPr>
                <w:rFonts w:hint="eastAsia" w:ascii="仿宋" w:hAnsi="仿宋" w:eastAsia="仿宋" w:cs="仿宋"/>
                <w:b w:val="0"/>
                <w:bCs w:val="0"/>
                <w:color w:val="auto"/>
                <w:kern w:val="2"/>
                <w:sz w:val="24"/>
                <w:szCs w:val="24"/>
                <w:lang w:val="en-US" w:eastAsia="zh-CN"/>
              </w:rPr>
              <w:t>4.</w:t>
            </w:r>
            <w:r>
              <w:rPr>
                <w:rFonts w:hint="eastAsia" w:ascii="仿宋" w:hAnsi="仿宋" w:eastAsia="仿宋" w:cs="仿宋"/>
                <w:b w:val="0"/>
                <w:bCs w:val="0"/>
                <w:color w:val="auto"/>
                <w:kern w:val="2"/>
                <w:sz w:val="24"/>
                <w:szCs w:val="24"/>
                <w:lang w:eastAsia="zh-CN"/>
              </w:rPr>
              <w:t>未提供相关内容的得0分。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148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办公场所安保及秩序管理工作目标及管理方案</w:t>
            </w:r>
          </w:p>
        </w:tc>
        <w:tc>
          <w:tcPr>
            <w:tcW w:w="86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10分</w:t>
            </w:r>
          </w:p>
        </w:tc>
        <w:tc>
          <w:tcPr>
            <w:tcW w:w="6822" w:type="dxa"/>
          </w:tcPr>
          <w:p>
            <w:pPr>
              <w:keepNext w:val="0"/>
              <w:keepLines w:val="0"/>
              <w:suppressLineNumbers w:val="0"/>
              <w:spacing w:before="0" w:beforeAutospacing="0" w:after="0" w:afterAutospacing="0" w:line="360" w:lineRule="auto"/>
              <w:ind w:left="0" w:right="0"/>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根据投标人对于用户需求书相关要求进行响应并制定相应保障实施方案进行评审：</w:t>
            </w:r>
          </w:p>
          <w:p>
            <w:pPr>
              <w:keepNext w:val="0"/>
              <w:keepLines w:val="0"/>
              <w:numPr>
                <w:ilvl w:val="0"/>
                <w:numId w:val="5"/>
              </w:numPr>
              <w:suppressLineNumbers w:val="0"/>
              <w:spacing w:before="0" w:beforeAutospacing="0" w:after="0" w:afterAutospacing="0" w:line="360" w:lineRule="auto"/>
              <w:ind w:left="120" w:leftChars="0" w:right="0" w:firstLine="0" w:firstLineChars="0"/>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方案合理，内容详细，符合本项目物业特性的安全管理要求，完全满足且优于项目需求的，得</w:t>
            </w:r>
            <w:r>
              <w:rPr>
                <w:rFonts w:hint="eastAsia" w:ascii="仿宋" w:hAnsi="仿宋" w:eastAsia="仿宋" w:cs="仿宋"/>
                <w:b w:val="0"/>
                <w:bCs w:val="0"/>
                <w:color w:val="auto"/>
                <w:kern w:val="2"/>
                <w:sz w:val="24"/>
                <w:szCs w:val="24"/>
                <w:lang w:val="en-US" w:eastAsia="zh-CN"/>
              </w:rPr>
              <w:t>10</w:t>
            </w:r>
            <w:r>
              <w:rPr>
                <w:rFonts w:hint="eastAsia" w:ascii="仿宋" w:hAnsi="仿宋" w:eastAsia="仿宋" w:cs="仿宋"/>
                <w:b w:val="0"/>
                <w:bCs w:val="0"/>
                <w:color w:val="auto"/>
                <w:kern w:val="2"/>
                <w:sz w:val="24"/>
                <w:szCs w:val="24"/>
                <w:lang w:eastAsia="zh-CN"/>
              </w:rPr>
              <w:t xml:space="preserve">分； </w:t>
            </w:r>
          </w:p>
          <w:p>
            <w:pPr>
              <w:keepNext w:val="0"/>
              <w:keepLines w:val="0"/>
              <w:numPr>
                <w:ilvl w:val="0"/>
                <w:numId w:val="5"/>
              </w:numPr>
              <w:suppressLineNumbers w:val="0"/>
              <w:spacing w:before="0" w:beforeAutospacing="0" w:after="0" w:afterAutospacing="0" w:line="360" w:lineRule="auto"/>
              <w:ind w:left="120" w:leftChars="0" w:right="0" w:rightChars="0" w:firstLine="0" w:firstLineChars="0"/>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方案较合理，内容较详细，符合一般物业的安全管理要求，完全满足项目需求的，得</w:t>
            </w:r>
            <w:r>
              <w:rPr>
                <w:rFonts w:hint="eastAsia" w:ascii="仿宋" w:hAnsi="仿宋" w:eastAsia="仿宋" w:cs="仿宋"/>
                <w:b w:val="0"/>
                <w:bCs w:val="0"/>
                <w:color w:val="auto"/>
                <w:kern w:val="2"/>
                <w:sz w:val="24"/>
                <w:szCs w:val="24"/>
                <w:lang w:val="en-US" w:eastAsia="zh-CN"/>
              </w:rPr>
              <w:t>5</w:t>
            </w:r>
            <w:r>
              <w:rPr>
                <w:rFonts w:hint="eastAsia" w:ascii="仿宋" w:hAnsi="仿宋" w:eastAsia="仿宋" w:cs="仿宋"/>
                <w:b w:val="0"/>
                <w:bCs w:val="0"/>
                <w:color w:val="auto"/>
                <w:kern w:val="2"/>
                <w:sz w:val="24"/>
                <w:szCs w:val="24"/>
                <w:lang w:eastAsia="zh-CN"/>
              </w:rPr>
              <w:t xml:space="preserve">分； </w:t>
            </w:r>
          </w:p>
          <w:p>
            <w:pPr>
              <w:keepNext w:val="0"/>
              <w:keepLines w:val="0"/>
              <w:numPr>
                <w:ilvl w:val="0"/>
                <w:numId w:val="5"/>
              </w:numPr>
              <w:suppressLineNumbers w:val="0"/>
              <w:spacing w:before="0" w:beforeAutospacing="0" w:after="0" w:afterAutospacing="0" w:line="360" w:lineRule="auto"/>
              <w:ind w:left="120" w:leftChars="0" w:right="0" w:rightChars="0" w:firstLine="0" w:firstLineChars="0"/>
              <w:rPr>
                <w:rFonts w:hint="eastAsia" w:ascii="仿宋" w:hAnsi="仿宋" w:eastAsia="仿宋" w:cs="仿宋"/>
                <w:b w:val="0"/>
                <w:bCs w:val="0"/>
                <w:color w:val="auto"/>
                <w:kern w:val="2"/>
                <w:sz w:val="24"/>
                <w:szCs w:val="24"/>
                <w:lang w:eastAsia="zh-CN"/>
              </w:rPr>
            </w:pPr>
            <w:r>
              <w:rPr>
                <w:rFonts w:hint="eastAsia" w:ascii="仿宋" w:hAnsi="仿宋" w:eastAsia="仿宋" w:cs="仿宋"/>
                <w:b w:val="0"/>
                <w:bCs w:val="0"/>
                <w:color w:val="auto"/>
                <w:kern w:val="2"/>
                <w:sz w:val="24"/>
                <w:szCs w:val="24"/>
                <w:lang w:eastAsia="zh-CN"/>
              </w:rPr>
              <w:t>方案不合理，内容简单，不完全符合一般物业的安全管理要求，不完全满足项目需求的，得1分；</w:t>
            </w:r>
          </w:p>
          <w:p>
            <w:pPr>
              <w:keepNext w:val="0"/>
              <w:keepLines w:val="0"/>
              <w:numPr>
                <w:ilvl w:val="0"/>
                <w:numId w:val="0"/>
              </w:numPr>
              <w:suppressLineNumbers w:val="0"/>
              <w:spacing w:before="0" w:beforeAutospacing="0" w:after="0" w:afterAutospacing="0" w:line="360" w:lineRule="auto"/>
              <w:ind w:left="120" w:leftChars="0" w:right="0" w:rightChars="0"/>
              <w:rPr>
                <w:rFonts w:hint="eastAsia" w:ascii="仿宋" w:hAnsi="仿宋" w:eastAsia="仿宋" w:cs="仿宋"/>
                <w:b/>
                <w:bCs/>
                <w:color w:val="auto"/>
                <w:kern w:val="2"/>
                <w:sz w:val="24"/>
                <w:szCs w:val="24"/>
                <w:lang w:eastAsia="zh-CN"/>
              </w:rPr>
            </w:pPr>
            <w:r>
              <w:rPr>
                <w:rFonts w:hint="eastAsia" w:ascii="仿宋" w:hAnsi="仿宋" w:eastAsia="仿宋" w:cs="仿宋"/>
                <w:b w:val="0"/>
                <w:bCs w:val="0"/>
                <w:color w:val="auto"/>
                <w:kern w:val="2"/>
                <w:sz w:val="24"/>
                <w:szCs w:val="24"/>
                <w:lang w:eastAsia="zh-CN"/>
              </w:rPr>
              <w:t>4.未提供相关内容的得0分。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Align w:val="center"/>
          </w:tcPr>
          <w:p>
            <w:pPr>
              <w:keepNext w:val="0"/>
              <w:keepLines w:val="0"/>
              <w:suppressLineNumbers w:val="0"/>
              <w:spacing w:before="0" w:beforeLines="100" w:beforeAutospacing="0" w:after="0" w:afterAutospacing="0" w:line="360" w:lineRule="auto"/>
              <w:ind w:left="0" w:right="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eastAsia="zh-CN"/>
              </w:rPr>
              <w:t>办公场所</w:t>
            </w:r>
            <w:r>
              <w:rPr>
                <w:rFonts w:hint="eastAsia" w:ascii="仿宋" w:hAnsi="仿宋" w:eastAsia="仿宋" w:cs="仿宋"/>
                <w:color w:val="auto"/>
                <w:kern w:val="2"/>
                <w:sz w:val="24"/>
                <w:szCs w:val="24"/>
              </w:rPr>
              <w:t>应急及突发事件管理</w:t>
            </w:r>
          </w:p>
        </w:tc>
        <w:tc>
          <w:tcPr>
            <w:tcW w:w="86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w:t>
            </w:r>
            <w:r>
              <w:rPr>
                <w:rFonts w:hint="eastAsia" w:ascii="仿宋" w:hAnsi="仿宋" w:eastAsia="仿宋" w:cs="仿宋"/>
                <w:color w:val="auto"/>
                <w:kern w:val="2"/>
                <w:sz w:val="24"/>
                <w:szCs w:val="24"/>
                <w:lang w:val="en-US" w:eastAsia="zh-CN"/>
              </w:rPr>
              <w:t>0</w:t>
            </w:r>
            <w:r>
              <w:rPr>
                <w:rFonts w:hint="eastAsia" w:ascii="仿宋" w:hAnsi="仿宋" w:eastAsia="仿宋" w:cs="仿宋"/>
                <w:color w:val="auto"/>
                <w:kern w:val="2"/>
                <w:sz w:val="24"/>
                <w:szCs w:val="24"/>
              </w:rPr>
              <w:t>分</w:t>
            </w:r>
          </w:p>
        </w:tc>
        <w:tc>
          <w:tcPr>
            <w:tcW w:w="6822" w:type="dxa"/>
          </w:tcPr>
          <w:p>
            <w:pPr>
              <w:keepNext w:val="0"/>
              <w:keepLines w:val="0"/>
              <w:suppressLineNumbers w:val="0"/>
              <w:tabs>
                <w:tab w:val="center" w:pos="4677"/>
                <w:tab w:val="left" w:pos="7140"/>
              </w:tabs>
              <w:spacing w:before="0" w:beforeAutospacing="0" w:after="0" w:afterAutospacing="0" w:line="360" w:lineRule="auto"/>
              <w:ind w:left="0" w:right="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根据投标人制定的（当采购人发生紧急情况和突发性事件时）应急响应预案、应急响应速度、提供的应急响应人员（不含投入人员）等情况进行综合评分：</w:t>
            </w:r>
          </w:p>
          <w:p>
            <w:pPr>
              <w:keepNext w:val="0"/>
              <w:keepLines w:val="0"/>
              <w:suppressLineNumbers w:val="0"/>
              <w:spacing w:before="0" w:beforeAutospacing="0" w:after="0" w:afterAutospacing="0" w:line="360" w:lineRule="auto"/>
              <w:ind w:left="0" w:right="0"/>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val="en-US" w:eastAsia="zh-CN"/>
              </w:rPr>
              <w:t>1.</w:t>
            </w:r>
            <w:r>
              <w:rPr>
                <w:rFonts w:hint="eastAsia" w:ascii="仿宋" w:hAnsi="仿宋" w:eastAsia="仿宋" w:cs="仿宋"/>
                <w:color w:val="auto"/>
                <w:kern w:val="2"/>
                <w:sz w:val="24"/>
                <w:szCs w:val="24"/>
              </w:rPr>
              <w:t>方案合理，内容详细</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rPr>
              <w:t>方案制定详细、针对性强、科学合理且操作性强，可调派人手充足且反应速度快，管理措施齐全，优于招标文件要求</w:t>
            </w:r>
            <w:r>
              <w:rPr>
                <w:rFonts w:hint="eastAsia" w:ascii="仿宋" w:hAnsi="仿宋" w:eastAsia="仿宋" w:cs="仿宋"/>
                <w:color w:val="auto"/>
                <w:kern w:val="2"/>
                <w:sz w:val="24"/>
                <w:szCs w:val="24"/>
                <w:lang w:eastAsia="zh-CN"/>
              </w:rPr>
              <w:t>，得</w:t>
            </w:r>
            <w:r>
              <w:rPr>
                <w:rFonts w:hint="eastAsia" w:ascii="仿宋" w:hAnsi="仿宋" w:eastAsia="仿宋" w:cs="仿宋"/>
                <w:color w:val="auto"/>
                <w:kern w:val="2"/>
                <w:sz w:val="24"/>
                <w:szCs w:val="24"/>
              </w:rPr>
              <w:t>1</w:t>
            </w:r>
            <w:r>
              <w:rPr>
                <w:rFonts w:hint="eastAsia" w:ascii="仿宋" w:hAnsi="仿宋" w:eastAsia="仿宋" w:cs="仿宋"/>
                <w:color w:val="auto"/>
                <w:kern w:val="2"/>
                <w:sz w:val="24"/>
                <w:szCs w:val="24"/>
                <w:lang w:val="en-US" w:eastAsia="zh-CN"/>
              </w:rPr>
              <w:t>0</w:t>
            </w:r>
            <w:r>
              <w:rPr>
                <w:rFonts w:hint="eastAsia" w:ascii="仿宋" w:hAnsi="仿宋" w:eastAsia="仿宋" w:cs="仿宋"/>
                <w:color w:val="auto"/>
                <w:kern w:val="2"/>
                <w:sz w:val="24"/>
                <w:szCs w:val="24"/>
              </w:rPr>
              <w:t>分</w:t>
            </w:r>
            <w:r>
              <w:rPr>
                <w:rFonts w:hint="eastAsia" w:ascii="仿宋" w:hAnsi="仿宋" w:eastAsia="仿宋" w:cs="仿宋"/>
                <w:color w:val="auto"/>
                <w:kern w:val="2"/>
                <w:sz w:val="24"/>
                <w:szCs w:val="24"/>
                <w:lang w:eastAsia="zh-CN"/>
              </w:rPr>
              <w:t>；</w:t>
            </w:r>
          </w:p>
          <w:p>
            <w:pPr>
              <w:keepNext w:val="0"/>
              <w:keepLines w:val="0"/>
              <w:suppressLineNumbers w:val="0"/>
              <w:spacing w:before="0" w:beforeAutospacing="0" w:after="0" w:afterAutospacing="0" w:line="360" w:lineRule="auto"/>
              <w:ind w:left="0" w:right="0"/>
              <w:rPr>
                <w:rFonts w:hint="default"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2.</w:t>
            </w:r>
            <w:r>
              <w:rPr>
                <w:rFonts w:hint="eastAsia" w:ascii="仿宋" w:hAnsi="仿宋" w:eastAsia="仿宋" w:cs="仿宋"/>
                <w:color w:val="auto"/>
                <w:kern w:val="2"/>
                <w:sz w:val="24"/>
                <w:szCs w:val="24"/>
              </w:rPr>
              <w:t>方案制定一般、非专门针对本项目、操作性一般，可调派人手一般，反应速度一般，管理措施不齐全，但基本满足招标文件要求</w:t>
            </w:r>
            <w:r>
              <w:rPr>
                <w:rFonts w:hint="eastAsia" w:ascii="仿宋" w:hAnsi="仿宋" w:eastAsia="仿宋" w:cs="仿宋"/>
                <w:color w:val="auto"/>
                <w:kern w:val="2"/>
                <w:sz w:val="24"/>
                <w:szCs w:val="24"/>
                <w:lang w:eastAsia="zh-CN"/>
              </w:rPr>
              <w:t>，得</w:t>
            </w:r>
            <w:r>
              <w:rPr>
                <w:rFonts w:hint="eastAsia" w:ascii="仿宋" w:hAnsi="仿宋" w:eastAsia="仿宋" w:cs="仿宋"/>
                <w:color w:val="auto"/>
                <w:kern w:val="2"/>
                <w:sz w:val="24"/>
                <w:szCs w:val="24"/>
                <w:lang w:val="en-US" w:eastAsia="zh-CN"/>
              </w:rPr>
              <w:t>5分；</w:t>
            </w:r>
          </w:p>
          <w:p>
            <w:pPr>
              <w:keepNext w:val="0"/>
              <w:keepLines w:val="0"/>
              <w:suppressLineNumbers w:val="0"/>
              <w:spacing w:before="0" w:beforeAutospacing="0" w:after="0" w:afterAutospacing="0" w:line="360" w:lineRule="auto"/>
              <w:ind w:left="0" w:right="0"/>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val="en-US" w:eastAsia="zh-CN"/>
              </w:rPr>
              <w:t>3.</w:t>
            </w:r>
            <w:r>
              <w:rPr>
                <w:rFonts w:hint="eastAsia" w:ascii="仿宋" w:hAnsi="仿宋" w:eastAsia="仿宋" w:cs="仿宋"/>
                <w:color w:val="auto"/>
                <w:kern w:val="2"/>
                <w:sz w:val="24"/>
                <w:szCs w:val="24"/>
              </w:rPr>
              <w:t>方案制定差、不符合本项目、操作性差，可调派人手差，反应速度差，管理措施不齐全</w:t>
            </w:r>
            <w:r>
              <w:rPr>
                <w:rFonts w:hint="eastAsia" w:ascii="仿宋" w:hAnsi="仿宋" w:eastAsia="仿宋" w:cs="仿宋"/>
                <w:color w:val="auto"/>
                <w:kern w:val="2"/>
                <w:sz w:val="24"/>
                <w:szCs w:val="24"/>
                <w:lang w:eastAsia="zh-CN"/>
              </w:rPr>
              <w:t>，得</w:t>
            </w:r>
            <w:r>
              <w:rPr>
                <w:rFonts w:hint="eastAsia" w:ascii="仿宋" w:hAnsi="仿宋" w:eastAsia="仿宋" w:cs="仿宋"/>
                <w:color w:val="auto"/>
                <w:kern w:val="2"/>
                <w:sz w:val="24"/>
                <w:szCs w:val="24"/>
                <w:lang w:val="en-US" w:eastAsia="zh-CN"/>
              </w:rPr>
              <w:t>1</w:t>
            </w:r>
            <w:r>
              <w:rPr>
                <w:rFonts w:hint="eastAsia" w:ascii="仿宋" w:hAnsi="仿宋" w:eastAsia="仿宋" w:cs="仿宋"/>
                <w:color w:val="auto"/>
                <w:kern w:val="2"/>
                <w:sz w:val="24"/>
                <w:szCs w:val="24"/>
                <w:lang w:eastAsia="zh-CN"/>
              </w:rPr>
              <w:t>分</w:t>
            </w:r>
            <w:r>
              <w:rPr>
                <w:rFonts w:hint="eastAsia" w:ascii="仿宋" w:hAnsi="仿宋" w:eastAsia="仿宋" w:cs="仿宋"/>
                <w:color w:val="auto"/>
                <w:kern w:val="2"/>
                <w:sz w:val="24"/>
                <w:szCs w:val="24"/>
              </w:rPr>
              <w:t>；</w:t>
            </w:r>
          </w:p>
          <w:p>
            <w:pPr>
              <w:keepNext w:val="0"/>
              <w:keepLines w:val="0"/>
              <w:suppressLineNumbers w:val="0"/>
              <w:spacing w:before="0" w:beforeAutospacing="0" w:after="0" w:afterAutospacing="0" w:line="360" w:lineRule="auto"/>
              <w:ind w:left="0" w:right="0"/>
              <w:rPr>
                <w:rFonts w:hint="eastAsia" w:ascii="仿宋" w:hAnsi="仿宋" w:eastAsia="仿宋" w:cs="仿宋"/>
                <w:b/>
                <w:bCs/>
                <w:color w:val="auto"/>
                <w:kern w:val="2"/>
                <w:sz w:val="24"/>
                <w:szCs w:val="24"/>
              </w:rPr>
            </w:pPr>
            <w:r>
              <w:rPr>
                <w:rFonts w:hint="eastAsia" w:ascii="仿宋" w:hAnsi="仿宋" w:eastAsia="仿宋" w:cs="仿宋"/>
                <w:b w:val="0"/>
                <w:bCs w:val="0"/>
                <w:color w:val="auto"/>
                <w:kern w:val="2"/>
                <w:sz w:val="24"/>
                <w:szCs w:val="24"/>
                <w:lang w:val="en-US" w:eastAsia="zh-CN"/>
              </w:rPr>
              <w:t>4.</w:t>
            </w:r>
            <w:r>
              <w:rPr>
                <w:rFonts w:hint="eastAsia" w:ascii="仿宋" w:hAnsi="仿宋" w:eastAsia="仿宋" w:cs="仿宋"/>
                <w:b w:val="0"/>
                <w:bCs w:val="0"/>
                <w:color w:val="auto"/>
                <w:kern w:val="2"/>
                <w:sz w:val="24"/>
                <w:szCs w:val="24"/>
              </w:rPr>
              <w:t>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拟投入人员资质</w:t>
            </w:r>
          </w:p>
        </w:tc>
        <w:tc>
          <w:tcPr>
            <w:tcW w:w="860" w:type="dxa"/>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15</w:t>
            </w:r>
            <w:r>
              <w:rPr>
                <w:rFonts w:hint="eastAsia" w:ascii="仿宋" w:hAnsi="仿宋" w:eastAsia="仿宋" w:cs="仿宋"/>
                <w:color w:val="auto"/>
                <w:kern w:val="2"/>
                <w:sz w:val="24"/>
                <w:szCs w:val="24"/>
                <w:highlight w:val="none"/>
              </w:rPr>
              <w:t>分</w:t>
            </w:r>
          </w:p>
        </w:tc>
        <w:tc>
          <w:tcPr>
            <w:tcW w:w="6822" w:type="dxa"/>
            <w:vAlign w:val="top"/>
          </w:tcPr>
          <w:p>
            <w:pPr>
              <w:keepNext w:val="0"/>
              <w:keepLines w:val="0"/>
              <w:suppressLineNumbers w:val="0"/>
              <w:spacing w:before="0" w:beforeAutospacing="0" w:after="0" w:afterAutospacing="0" w:line="360" w:lineRule="auto"/>
              <w:ind w:left="0" w:right="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highlight w:val="none"/>
                <w:lang w:val="en-US" w:eastAsia="zh-CN"/>
              </w:rPr>
              <w:t>.</w:t>
            </w:r>
            <w:r>
              <w:rPr>
                <w:rFonts w:hint="eastAsia" w:ascii="仿宋" w:hAnsi="仿宋" w:eastAsia="仿宋" w:cs="仿宋"/>
                <w:color w:val="auto"/>
                <w:kern w:val="2"/>
                <w:sz w:val="24"/>
                <w:szCs w:val="24"/>
                <w:highlight w:val="none"/>
              </w:rPr>
              <w:t>投标人拟派本项目人员投入</w:t>
            </w:r>
            <w:r>
              <w:rPr>
                <w:rFonts w:hint="eastAsia" w:ascii="仿宋" w:hAnsi="仿宋" w:eastAsia="仿宋" w:cs="仿宋"/>
                <w:color w:val="auto"/>
                <w:kern w:val="2"/>
                <w:sz w:val="24"/>
                <w:szCs w:val="24"/>
                <w:highlight w:val="none"/>
                <w:lang w:val="en-US" w:eastAsia="zh-CN"/>
              </w:rPr>
              <w:t>5</w:t>
            </w:r>
            <w:r>
              <w:rPr>
                <w:rFonts w:hint="eastAsia" w:ascii="仿宋" w:hAnsi="仿宋" w:eastAsia="仿宋" w:cs="仿宋"/>
                <w:color w:val="auto"/>
                <w:kern w:val="2"/>
                <w:sz w:val="24"/>
                <w:szCs w:val="24"/>
                <w:highlight w:val="none"/>
              </w:rPr>
              <w:t>名持有保安证的保安员，得</w:t>
            </w:r>
            <w:r>
              <w:rPr>
                <w:rFonts w:hint="eastAsia" w:ascii="仿宋" w:hAnsi="仿宋" w:eastAsia="仿宋" w:cs="仿宋"/>
                <w:color w:val="auto"/>
                <w:kern w:val="2"/>
                <w:sz w:val="24"/>
                <w:szCs w:val="24"/>
                <w:highlight w:val="none"/>
                <w:lang w:val="en-US" w:eastAsia="zh-CN"/>
              </w:rPr>
              <w:t>5</w:t>
            </w:r>
            <w:r>
              <w:rPr>
                <w:rFonts w:hint="eastAsia" w:ascii="仿宋" w:hAnsi="仿宋" w:eastAsia="仿宋" w:cs="仿宋"/>
                <w:color w:val="auto"/>
                <w:kern w:val="2"/>
                <w:sz w:val="24"/>
                <w:szCs w:val="24"/>
                <w:highlight w:val="none"/>
              </w:rPr>
              <w:t>分；每增加</w:t>
            </w: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color w:val="auto"/>
                <w:kern w:val="2"/>
                <w:sz w:val="24"/>
                <w:szCs w:val="24"/>
                <w:highlight w:val="none"/>
              </w:rPr>
              <w:t>名持有保安证的保安加</w:t>
            </w:r>
            <w:r>
              <w:rPr>
                <w:rFonts w:hint="eastAsia" w:ascii="仿宋" w:hAnsi="仿宋" w:eastAsia="仿宋" w:cs="仿宋"/>
                <w:color w:val="auto"/>
                <w:kern w:val="2"/>
                <w:sz w:val="24"/>
                <w:szCs w:val="24"/>
                <w:highlight w:val="none"/>
                <w:lang w:val="en-US" w:eastAsia="zh-CN"/>
              </w:rPr>
              <w:t>2</w:t>
            </w:r>
            <w:r>
              <w:rPr>
                <w:rFonts w:hint="eastAsia" w:ascii="仿宋" w:hAnsi="仿宋" w:eastAsia="仿宋" w:cs="仿宋"/>
                <w:color w:val="auto"/>
                <w:kern w:val="2"/>
                <w:sz w:val="24"/>
                <w:szCs w:val="24"/>
                <w:highlight w:val="none"/>
              </w:rPr>
              <w:t>分；本小项满分</w:t>
            </w:r>
            <w:r>
              <w:rPr>
                <w:rFonts w:hint="eastAsia" w:ascii="仿宋" w:hAnsi="仿宋" w:eastAsia="仿宋" w:cs="仿宋"/>
                <w:color w:val="auto"/>
                <w:kern w:val="2"/>
                <w:sz w:val="24"/>
                <w:szCs w:val="24"/>
                <w:highlight w:val="none"/>
                <w:lang w:val="en-US" w:eastAsia="zh-CN"/>
              </w:rPr>
              <w:t>9</w:t>
            </w:r>
            <w:r>
              <w:rPr>
                <w:rFonts w:hint="eastAsia" w:ascii="仿宋" w:hAnsi="仿宋" w:eastAsia="仿宋" w:cs="仿宋"/>
                <w:color w:val="auto"/>
                <w:kern w:val="2"/>
                <w:sz w:val="24"/>
                <w:szCs w:val="24"/>
                <w:highlight w:val="none"/>
              </w:rPr>
              <w:t>分。</w:t>
            </w:r>
          </w:p>
          <w:p>
            <w:pPr>
              <w:pStyle w:val="2376"/>
              <w:keepNext w:val="0"/>
              <w:keepLines w:val="0"/>
              <w:suppressLineNumbers w:val="0"/>
              <w:spacing w:before="0" w:beforeAutospacing="0" w:after="0" w:afterAutospacing="0" w:line="360" w:lineRule="auto"/>
              <w:ind w:left="0" w:right="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厨师持有相应厨师证书，每人得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分；本小项满分</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分。</w:t>
            </w:r>
          </w:p>
          <w:p>
            <w:pPr>
              <w:keepNext w:val="0"/>
              <w:keepLines w:val="0"/>
              <w:suppressLineNumbers w:val="0"/>
              <w:spacing w:before="0" w:beforeAutospacing="0" w:after="0" w:afterAutospacing="0" w:line="360" w:lineRule="auto"/>
              <w:ind w:left="0" w:leftChars="0" w:right="0" w:right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rPr>
              <w:t>注：投标文件中须提供人员的名单、证书及其为投标单位员工的相关证明文件(证明文件以社保机构出具的开标截止日期前</w:t>
            </w:r>
            <w:r>
              <w:rPr>
                <w:rFonts w:hint="eastAsia" w:ascii="仿宋" w:hAnsi="仿宋" w:eastAsia="仿宋" w:cs="仿宋"/>
                <w:b w:val="0"/>
                <w:bCs w:val="0"/>
                <w:color w:val="auto"/>
                <w:kern w:val="2"/>
                <w:sz w:val="24"/>
                <w:szCs w:val="24"/>
                <w:highlight w:val="none"/>
                <w:lang w:val="en-US" w:eastAsia="zh-CN"/>
              </w:rPr>
              <w:t>3</w:t>
            </w:r>
            <w:r>
              <w:rPr>
                <w:rFonts w:hint="eastAsia" w:ascii="仿宋" w:hAnsi="仿宋" w:eastAsia="仿宋" w:cs="仿宋"/>
                <w:b w:val="0"/>
                <w:bCs w:val="0"/>
                <w:color w:val="auto"/>
                <w:kern w:val="2"/>
                <w:sz w:val="24"/>
                <w:szCs w:val="24"/>
                <w:highlight w:val="none"/>
              </w:rPr>
              <w:t>个月</w:t>
            </w:r>
            <w:r>
              <w:rPr>
                <w:rFonts w:hint="eastAsia" w:ascii="仿宋" w:hAnsi="仿宋" w:eastAsia="仿宋" w:cs="仿宋"/>
                <w:b w:val="0"/>
                <w:bCs w:val="0"/>
                <w:color w:val="auto"/>
                <w:kern w:val="2"/>
                <w:sz w:val="24"/>
                <w:szCs w:val="24"/>
                <w:highlight w:val="none"/>
                <w:lang w:eastAsia="zh-CN"/>
              </w:rPr>
              <w:t>任意</w:t>
            </w:r>
            <w:r>
              <w:rPr>
                <w:rFonts w:hint="eastAsia" w:ascii="仿宋" w:hAnsi="仿宋" w:eastAsia="仿宋" w:cs="仿宋"/>
                <w:b w:val="0"/>
                <w:bCs w:val="0"/>
                <w:color w:val="auto"/>
                <w:kern w:val="2"/>
                <w:sz w:val="24"/>
                <w:szCs w:val="24"/>
                <w:highlight w:val="none"/>
                <w:lang w:val="en-US" w:eastAsia="zh-CN"/>
              </w:rPr>
              <w:t>1个月</w:t>
            </w:r>
            <w:r>
              <w:rPr>
                <w:rFonts w:hint="eastAsia" w:ascii="仿宋" w:hAnsi="仿宋" w:eastAsia="仿宋" w:cs="仿宋"/>
                <w:b w:val="0"/>
                <w:bCs w:val="0"/>
                <w:color w:val="auto"/>
                <w:kern w:val="2"/>
                <w:sz w:val="24"/>
                <w:szCs w:val="24"/>
                <w:highlight w:val="none"/>
              </w:rPr>
              <w:t>的社保证明为准)的复印件加盖投标人公章。为了便于评委评审，请在相关证明材料中标识出上述相关人员</w:t>
            </w:r>
            <w:r>
              <w:rPr>
                <w:rFonts w:hint="eastAsia" w:ascii="仿宋" w:hAnsi="仿宋" w:eastAsia="仿宋" w:cs="仿宋"/>
                <w:b/>
                <w:bCs/>
                <w:color w:val="auto"/>
                <w:kern w:val="2"/>
                <w:sz w:val="24"/>
                <w:szCs w:val="24"/>
                <w:highlight w:val="none"/>
              </w:rPr>
              <w:t>。</w:t>
            </w:r>
          </w:p>
        </w:tc>
      </w:tr>
    </w:tbl>
    <w:p>
      <w:pPr>
        <w:pStyle w:val="46"/>
        <w:widowControl/>
        <w:tabs>
          <w:tab w:val="left" w:pos="332"/>
        </w:tabs>
        <w:adjustRightInd w:val="0"/>
        <w:snapToGrid w:val="0"/>
        <w:spacing w:line="360" w:lineRule="auto"/>
        <w:rPr>
          <w:rFonts w:hint="eastAsia" w:ascii="仿宋" w:hAnsi="仿宋" w:eastAsia="仿宋" w:cs="仿宋"/>
          <w:b/>
          <w:bCs/>
          <w:color w:val="auto"/>
          <w:kern w:val="2"/>
          <w:sz w:val="28"/>
          <w:szCs w:val="28"/>
          <w:highlight w:val="none"/>
          <w:lang w:eastAsia="zh-CN"/>
        </w:rPr>
      </w:pPr>
    </w:p>
    <w:p>
      <w:pPr>
        <w:spacing w:line="360" w:lineRule="auto"/>
        <w:rPr>
          <w:rFonts w:hint="eastAsia" w:ascii="仿宋" w:hAnsi="仿宋" w:eastAsia="仿宋" w:cs="仿宋"/>
          <w:color w:val="auto"/>
        </w:rPr>
      </w:pPr>
      <w:r>
        <w:rPr>
          <w:rFonts w:hint="eastAsia" w:ascii="仿宋" w:hAnsi="仿宋" w:eastAsia="仿宋" w:cs="仿宋"/>
          <w:color w:val="auto"/>
        </w:rPr>
        <w:t>说明：</w:t>
      </w:r>
    </w:p>
    <w:p>
      <w:pPr>
        <w:spacing w:line="360" w:lineRule="auto"/>
        <w:ind w:left="0" w:leftChars="0" w:firstLine="480" w:firstLineChars="200"/>
        <w:rPr>
          <w:rFonts w:hint="eastAsia" w:ascii="仿宋" w:hAnsi="仿宋" w:eastAsia="仿宋" w:cs="仿宋"/>
          <w:color w:val="auto"/>
        </w:rPr>
      </w:pPr>
      <w:r>
        <w:rPr>
          <w:rFonts w:hint="eastAsia" w:ascii="仿宋" w:hAnsi="仿宋" w:eastAsia="仿宋" w:cs="仿宋"/>
          <w:color w:val="auto"/>
        </w:rPr>
        <w:t>1、投标人相关业绩不可重复计分，即一个业绩只计算一次得分。近三月指招标公告发布当月计算。</w:t>
      </w:r>
    </w:p>
    <w:p>
      <w:pPr>
        <w:spacing w:line="360" w:lineRule="auto"/>
        <w:ind w:left="0" w:leftChars="0" w:firstLine="480" w:firstLineChars="200"/>
        <w:rPr>
          <w:rFonts w:hint="eastAsia" w:ascii="仿宋" w:hAnsi="仿宋" w:eastAsia="仿宋" w:cs="仿宋"/>
          <w:color w:val="auto"/>
        </w:rPr>
      </w:pPr>
      <w:r>
        <w:rPr>
          <w:rFonts w:hint="eastAsia" w:ascii="仿宋" w:hAnsi="仿宋" w:eastAsia="仿宋" w:cs="仿宋"/>
          <w:color w:val="auto"/>
        </w:rPr>
        <w:t>2、凡涉及以上评分细则中相关证明材料，均要求在投标文件中提供复印件（加盖公章），未按要求提供证明材料的则相关项目不得分。社保证明文件指社保部门出具并加盖印章或电子印章的投标人为其员工购买社保的证明文件。</w:t>
      </w:r>
    </w:p>
    <w:p>
      <w:pPr>
        <w:spacing w:line="360" w:lineRule="auto"/>
        <w:ind w:left="0" w:leftChars="0" w:firstLine="480" w:firstLineChars="200"/>
        <w:rPr>
          <w:rFonts w:hint="eastAsia" w:ascii="仿宋" w:hAnsi="仿宋" w:eastAsia="仿宋" w:cs="仿宋"/>
          <w:color w:val="auto"/>
        </w:rPr>
      </w:pPr>
      <w:r>
        <w:rPr>
          <w:rFonts w:hint="eastAsia" w:ascii="仿宋" w:hAnsi="仿宋" w:eastAsia="仿宋" w:cs="仿宋"/>
          <w:color w:val="auto"/>
        </w:rPr>
        <w:t>3、每项的打分值不能超过分项分值规定的分数上限，超过的按分项分值规定的最高分数进行打分。</w:t>
      </w:r>
    </w:p>
    <w:p>
      <w:pPr>
        <w:rPr>
          <w:rFonts w:hint="eastAsia" w:ascii="仿宋" w:hAnsi="仿宋" w:eastAsia="仿宋" w:cs="仿宋"/>
          <w:b/>
          <w:color w:val="auto"/>
          <w:sz w:val="30"/>
          <w:szCs w:val="30"/>
        </w:rPr>
      </w:pP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bCs/>
          <w:color w:val="auto"/>
        </w:rPr>
      </w:pPr>
      <w:r>
        <w:rPr>
          <w:rFonts w:hint="eastAsia" w:ascii="仿宋" w:hAnsi="仿宋" w:eastAsia="仿宋" w:cs="仿宋"/>
          <w:b/>
          <w:bCs/>
          <w:color w:val="auto"/>
          <w:lang w:eastAsia="zh-CN"/>
        </w:rPr>
        <w:t>附件</w:t>
      </w:r>
      <w:r>
        <w:rPr>
          <w:rFonts w:hint="eastAsia" w:ascii="仿宋" w:hAnsi="仿宋" w:eastAsia="仿宋" w:cs="仿宋"/>
          <w:b/>
          <w:bCs/>
          <w:color w:val="auto"/>
          <w:lang w:val="en-US" w:eastAsia="zh-CN"/>
        </w:rPr>
        <w:t>5：</w:t>
      </w:r>
      <w:r>
        <w:rPr>
          <w:rFonts w:hint="eastAsia" w:ascii="仿宋" w:hAnsi="仿宋" w:eastAsia="仿宋" w:cs="仿宋"/>
          <w:b/>
          <w:bCs/>
          <w:color w:val="auto"/>
        </w:rPr>
        <w:t>经济价格评分细则（2</w:t>
      </w:r>
      <w:r>
        <w:rPr>
          <w:rFonts w:hint="eastAsia" w:ascii="仿宋" w:hAnsi="仿宋" w:eastAsia="仿宋" w:cs="仿宋"/>
          <w:b/>
          <w:bCs/>
          <w:color w:val="auto"/>
          <w:lang w:val="en-US" w:eastAsia="zh-CN"/>
        </w:rPr>
        <w:t>0</w:t>
      </w:r>
      <w:r>
        <w:rPr>
          <w:rFonts w:hint="eastAsia" w:ascii="仿宋" w:hAnsi="仿宋" w:eastAsia="仿宋" w:cs="仿宋"/>
          <w:b/>
          <w:bCs/>
          <w:color w:val="auto"/>
        </w:rPr>
        <w:t>分）</w:t>
      </w:r>
    </w:p>
    <w:p>
      <w:pPr>
        <w:pStyle w:val="46"/>
        <w:keepNext w:val="0"/>
        <w:keepLines w:val="0"/>
        <w:pageBreakBefore w:val="0"/>
        <w:widowControl w:val="0"/>
        <w:tabs>
          <w:tab w:val="left" w:pos="332"/>
        </w:tabs>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color w:val="auto"/>
          <w:kern w:val="0"/>
        </w:rPr>
      </w:pPr>
      <w:r>
        <w:rPr>
          <w:rFonts w:hint="eastAsia" w:ascii="仿宋" w:hAnsi="仿宋" w:eastAsia="仿宋" w:cs="仿宋"/>
          <w:color w:val="auto"/>
          <w:kern w:val="0"/>
        </w:rPr>
        <w:t>各投标人的投标报价得分按以下公式进行计算：</w:t>
      </w:r>
    </w:p>
    <w:p>
      <w:pPr>
        <w:pStyle w:val="46"/>
        <w:keepNext w:val="0"/>
        <w:keepLines w:val="0"/>
        <w:pageBreakBefore w:val="0"/>
        <w:widowControl w:val="0"/>
        <w:tabs>
          <w:tab w:val="left" w:pos="332"/>
        </w:tabs>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color w:val="auto"/>
          <w:kern w:val="0"/>
        </w:rPr>
      </w:pPr>
      <w:r>
        <w:rPr>
          <w:rFonts w:hint="eastAsia" w:ascii="仿宋" w:hAnsi="仿宋" w:eastAsia="仿宋" w:cs="仿宋"/>
          <w:color w:val="auto"/>
          <w:kern w:val="0"/>
        </w:rPr>
        <w:t>投标报价得分=(评标基准价/评标价)×2</w:t>
      </w:r>
      <w:r>
        <w:rPr>
          <w:rFonts w:hint="eastAsia" w:ascii="仿宋" w:hAnsi="仿宋" w:eastAsia="仿宋" w:cs="仿宋"/>
          <w:color w:val="auto"/>
          <w:kern w:val="0"/>
          <w:lang w:val="en-US" w:eastAsia="zh-CN"/>
        </w:rPr>
        <w:t>0</w:t>
      </w:r>
      <w:r>
        <w:rPr>
          <w:rFonts w:hint="eastAsia" w:ascii="仿宋" w:hAnsi="仿宋" w:eastAsia="仿宋" w:cs="仿宋"/>
          <w:color w:val="auto"/>
          <w:kern w:val="0"/>
        </w:rPr>
        <w:t>%×100</w:t>
      </w:r>
    </w:p>
    <w:p>
      <w:pPr>
        <w:keepNext w:val="0"/>
        <w:keepLines w:val="0"/>
        <w:pageBreakBefore w:val="0"/>
        <w:widowControl w:val="0"/>
        <w:tabs>
          <w:tab w:val="left" w:pos="312"/>
        </w:tabs>
        <w:kinsoku/>
        <w:wordWrap/>
        <w:overflowPunct/>
        <w:topLinePunct w:val="0"/>
        <w:autoSpaceDE/>
        <w:autoSpaceDN/>
        <w:bidi w:val="0"/>
        <w:spacing w:line="360" w:lineRule="auto"/>
        <w:jc w:val="both"/>
        <w:textAlignment w:val="auto"/>
        <w:rPr>
          <w:rFonts w:hint="eastAsia" w:ascii="仿宋" w:hAnsi="仿宋" w:eastAsia="仿宋" w:cs="仿宋"/>
          <w:color w:val="auto"/>
        </w:rPr>
      </w:pPr>
      <w:r>
        <w:rPr>
          <w:rFonts w:hint="eastAsia" w:ascii="仿宋" w:hAnsi="仿宋" w:eastAsia="仿宋" w:cs="仿宋"/>
          <w:color w:val="auto"/>
        </w:rPr>
        <w:t>说明：评标基准价为满足招标文件要求的最低评标价，其价格分为满分。</w:t>
      </w:r>
    </w:p>
    <w:p>
      <w:pPr>
        <w:snapToGrid w:val="0"/>
        <w:spacing w:line="360" w:lineRule="auto"/>
        <w:rPr>
          <w:rFonts w:hint="eastAsia" w:ascii="仿宋" w:hAnsi="仿宋" w:eastAsia="仿宋" w:cs="仿宋"/>
          <w:snapToGrid w:val="0"/>
          <w:color w:val="auto"/>
        </w:rPr>
      </w:pPr>
    </w:p>
    <w:p>
      <w:pPr>
        <w:snapToGrid w:val="0"/>
        <w:spacing w:line="360" w:lineRule="auto"/>
        <w:rPr>
          <w:rFonts w:hint="eastAsia" w:ascii="仿宋" w:hAnsi="仿宋" w:eastAsia="仿宋" w:cs="仿宋"/>
          <w:snapToGrid w:val="0"/>
          <w:color w:val="auto"/>
        </w:rPr>
      </w:pPr>
      <w:r>
        <w:rPr>
          <w:rFonts w:hint="eastAsia" w:ascii="仿宋" w:hAnsi="仿宋" w:eastAsia="仿宋" w:cs="仿宋"/>
          <w:snapToGrid w:val="0"/>
          <w:color w:val="auto"/>
        </w:rPr>
        <w:t>备注：</w:t>
      </w:r>
    </w:p>
    <w:p>
      <w:pPr>
        <w:numPr>
          <w:ilvl w:val="0"/>
          <w:numId w:val="6"/>
        </w:numPr>
        <w:tabs>
          <w:tab w:val="left" w:pos="284"/>
        </w:tabs>
        <w:autoSpaceDE/>
        <w:autoSpaceDN/>
        <w:adjustRightInd/>
        <w:snapToGrid w:val="0"/>
        <w:spacing w:line="360" w:lineRule="auto"/>
        <w:ind w:left="284" w:hanging="284"/>
        <w:jc w:val="both"/>
        <w:rPr>
          <w:rFonts w:hint="eastAsia" w:ascii="仿宋" w:hAnsi="仿宋" w:eastAsia="仿宋" w:cs="仿宋"/>
          <w:bCs/>
          <w:color w:val="auto"/>
        </w:rPr>
      </w:pPr>
      <w:r>
        <w:rPr>
          <w:rFonts w:hint="eastAsia" w:ascii="仿宋" w:hAnsi="仿宋" w:eastAsia="仿宋" w:cs="仿宋"/>
          <w:bCs/>
          <w:color w:val="auto"/>
        </w:rPr>
        <w:t>磋商文件要求提交的与评价指标体系相关的各类有效资料，供应商如未按要求提交的，该项评分为零分。</w:t>
      </w:r>
    </w:p>
    <w:p>
      <w:pPr>
        <w:numPr>
          <w:ilvl w:val="0"/>
          <w:numId w:val="6"/>
        </w:numPr>
        <w:tabs>
          <w:tab w:val="left" w:pos="284"/>
        </w:tabs>
        <w:autoSpaceDE/>
        <w:autoSpaceDN/>
        <w:adjustRightInd/>
        <w:snapToGrid w:val="0"/>
        <w:spacing w:line="360" w:lineRule="auto"/>
        <w:ind w:left="284" w:hanging="284"/>
        <w:jc w:val="both"/>
        <w:rPr>
          <w:rFonts w:hint="eastAsia" w:ascii="仿宋" w:hAnsi="仿宋" w:eastAsia="仿宋" w:cs="仿宋"/>
          <w:bCs/>
          <w:color w:val="auto"/>
        </w:rPr>
      </w:pPr>
      <w:r>
        <w:rPr>
          <w:rFonts w:hint="eastAsia" w:ascii="仿宋" w:hAnsi="仿宋" w:eastAsia="仿宋" w:cs="仿宋"/>
          <w:bCs/>
          <w:color w:val="auto"/>
        </w:rPr>
        <w:t>商务、技术部分评分：所有评委评分分值的算术平均值（四舍五入后，</w:t>
      </w:r>
      <w:r>
        <w:rPr>
          <w:rFonts w:hint="eastAsia" w:ascii="仿宋" w:hAnsi="仿宋" w:eastAsia="仿宋" w:cs="仿宋"/>
          <w:color w:val="auto"/>
        </w:rPr>
        <w:t>小数点后保留两位有效数</w:t>
      </w:r>
      <w:r>
        <w:rPr>
          <w:rFonts w:hint="eastAsia" w:ascii="仿宋" w:hAnsi="仿宋" w:eastAsia="仿宋" w:cs="仿宋"/>
          <w:bCs/>
          <w:color w:val="auto"/>
        </w:rPr>
        <w:t>）。</w:t>
      </w:r>
    </w:p>
    <w:p>
      <w:pPr>
        <w:rPr>
          <w:rFonts w:hint="eastAsia" w:ascii="仿宋" w:hAnsi="仿宋" w:eastAsia="仿宋" w:cs="仿宋"/>
          <w:b/>
          <w:bCs/>
          <w:color w:val="auto"/>
        </w:rPr>
      </w:pPr>
      <w:r>
        <w:rPr>
          <w:rFonts w:hint="eastAsia" w:ascii="仿宋" w:hAnsi="仿宋" w:eastAsia="仿宋" w:cs="仿宋"/>
          <w:color w:val="auto"/>
          <w:lang w:eastAsia="zh-TW"/>
        </w:rPr>
        <w:br w:type="page"/>
      </w:r>
    </w:p>
    <w:p>
      <w:pPr>
        <w:spacing w:line="360" w:lineRule="auto"/>
        <w:jc w:val="center"/>
        <w:outlineLvl w:val="1"/>
        <w:rPr>
          <w:rFonts w:ascii="仿宋" w:hAnsi="仿宋" w:eastAsia="仿宋" w:cs="仿宋"/>
          <w:color w:val="auto"/>
          <w:sz w:val="28"/>
          <w:szCs w:val="28"/>
          <w:highlight w:val="none"/>
        </w:rPr>
      </w:pPr>
      <w:bookmarkStart w:id="325" w:name="_Toc52218562"/>
      <w:bookmarkStart w:id="326" w:name="_Toc514445065"/>
      <w:bookmarkStart w:id="327" w:name="_Toc5403"/>
      <w:bookmarkStart w:id="328" w:name="_Toc21372"/>
      <w:bookmarkStart w:id="329" w:name="_Toc511340164"/>
      <w:bookmarkStart w:id="330" w:name="_Toc497901015"/>
      <w:bookmarkStart w:id="331" w:name="_Toc13796"/>
      <w:bookmarkStart w:id="332" w:name="_Toc31557"/>
      <w:bookmarkStart w:id="333" w:name="_Toc11424"/>
      <w:bookmarkStart w:id="334" w:name="_Toc295374456"/>
      <w:bookmarkStart w:id="335" w:name="_Toc7832"/>
      <w:bookmarkStart w:id="336" w:name="_Toc23471"/>
      <w:bookmarkStart w:id="337" w:name="_Toc6894"/>
      <w:bookmarkStart w:id="338" w:name="_Toc31357"/>
      <w:bookmarkStart w:id="339" w:name="_Toc23050"/>
      <w:bookmarkStart w:id="340" w:name="_Toc9228"/>
      <w:bookmarkStart w:id="341" w:name="_Toc10448"/>
      <w:bookmarkStart w:id="342" w:name="_Toc13415542"/>
      <w:bookmarkStart w:id="343" w:name="_Toc347320341"/>
      <w:bookmarkStart w:id="344" w:name="_Toc516425575"/>
      <w:bookmarkStart w:id="345" w:name="_Toc523296798"/>
      <w:bookmarkStart w:id="346" w:name="_Toc13415"/>
      <w:bookmarkStart w:id="347" w:name="_Toc12567"/>
      <w:bookmarkStart w:id="348" w:name="_Toc522732737"/>
      <w:bookmarkStart w:id="349" w:name="_Toc2705"/>
      <w:bookmarkStart w:id="350" w:name="_Toc15473"/>
      <w:bookmarkStart w:id="351" w:name="_Toc50864444"/>
      <w:bookmarkStart w:id="352" w:name="_Toc35342046"/>
      <w:r>
        <w:rPr>
          <w:rFonts w:hint="eastAsia" w:ascii="仿宋" w:hAnsi="仿宋" w:eastAsia="仿宋" w:cs="仿宋"/>
          <w:b/>
          <w:bCs/>
          <w:color w:val="auto"/>
          <w:sz w:val="32"/>
          <w:szCs w:val="32"/>
          <w:highlight w:val="none"/>
        </w:rPr>
        <w:t>二、合同资料表</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tbl>
      <w:tblPr>
        <w:tblStyle w:val="88"/>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7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suppressLineNumbers w:val="0"/>
              <w:tabs>
                <w:tab w:val="left" w:pos="840"/>
              </w:tabs>
              <w:spacing w:before="0" w:beforeAutospacing="0" w:after="0" w:afterAutospacing="0" w:line="400" w:lineRule="exact"/>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序号</w:t>
            </w:r>
          </w:p>
        </w:tc>
        <w:tc>
          <w:tcPr>
            <w:tcW w:w="7778" w:type="dxa"/>
          </w:tcPr>
          <w:p>
            <w:pPr>
              <w:keepNext w:val="0"/>
              <w:keepLines w:val="0"/>
              <w:suppressLineNumbers w:val="0"/>
              <w:tabs>
                <w:tab w:val="left" w:pos="840"/>
              </w:tabs>
              <w:spacing w:before="0" w:beforeAutospacing="0" w:after="0" w:afterAutospacing="0" w:line="400" w:lineRule="exact"/>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内</w:t>
            </w:r>
            <w:r>
              <w:rPr>
                <w:rFonts w:hint="eastAsia" w:ascii="仿宋" w:hAnsi="仿宋" w:eastAsia="仿宋" w:cs="仿宋"/>
                <w:color w:val="auto"/>
                <w:kern w:val="2"/>
                <w:szCs w:val="22"/>
                <w:highlight w:val="none"/>
              </w:rPr>
              <w:tab/>
            </w:r>
            <w:r>
              <w:rPr>
                <w:rFonts w:hint="eastAsia" w:ascii="仿宋" w:hAnsi="仿宋" w:eastAsia="仿宋" w:cs="仿宋"/>
                <w:color w:val="auto"/>
                <w:kern w:val="2"/>
                <w:szCs w:val="22"/>
                <w:highlight w:val="none"/>
              </w:rPr>
              <w:tab/>
            </w:r>
            <w:r>
              <w:rPr>
                <w:rFonts w:hint="eastAsia" w:ascii="仿宋" w:hAnsi="仿宋" w:eastAsia="仿宋" w:cs="仿宋"/>
                <w:color w:val="auto"/>
                <w:kern w:val="2"/>
                <w:szCs w:val="22"/>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pPr>
              <w:keepNext w:val="0"/>
              <w:keepLines w:val="0"/>
              <w:suppressLineNumbers w:val="0"/>
              <w:tabs>
                <w:tab w:val="left" w:pos="840"/>
              </w:tabs>
              <w:spacing w:before="0" w:beforeAutospacing="0" w:after="0" w:afterAutospacing="0" w:line="400" w:lineRule="exact"/>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1</w:t>
            </w:r>
          </w:p>
        </w:tc>
        <w:tc>
          <w:tcPr>
            <w:tcW w:w="777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auto"/>
                <w:kern w:val="2"/>
                <w:szCs w:val="22"/>
                <w:highlight w:val="none"/>
                <w:lang w:eastAsia="zh-CN"/>
              </w:rPr>
            </w:pPr>
            <w:r>
              <w:rPr>
                <w:rFonts w:hint="eastAsia" w:ascii="仿宋" w:hAnsi="仿宋" w:eastAsia="仿宋" w:cs="仿宋"/>
                <w:color w:val="auto"/>
                <w:kern w:val="2"/>
                <w:szCs w:val="22"/>
                <w:highlight w:val="none"/>
              </w:rPr>
              <w:t>甲方：</w:t>
            </w:r>
            <w:r>
              <w:rPr>
                <w:rFonts w:hint="eastAsia" w:ascii="仿宋" w:hAnsi="仿宋" w:eastAsia="仿宋" w:cs="仿宋"/>
                <w:color w:val="auto"/>
                <w:kern w:val="2"/>
                <w:szCs w:val="22"/>
                <w:highlight w:val="none"/>
                <w:lang w:eastAsia="zh-CN"/>
              </w:rPr>
              <w:t>国家税务总局横琴粤澳深度合作区税务局</w:t>
            </w:r>
          </w:p>
          <w:p>
            <w:pPr>
              <w:keepNext w:val="0"/>
              <w:keepLines w:val="0"/>
              <w:suppressLineNumbers w:val="0"/>
              <w:spacing w:before="0" w:beforeAutospacing="0" w:after="0" w:afterAutospacing="0" w:line="360" w:lineRule="auto"/>
              <w:ind w:left="0" w:right="0"/>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乙方：（为本项目中标供应商）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pPr>
              <w:keepNext w:val="0"/>
              <w:keepLines w:val="0"/>
              <w:suppressLineNumbers w:val="0"/>
              <w:tabs>
                <w:tab w:val="left" w:pos="840"/>
              </w:tabs>
              <w:spacing w:before="0" w:beforeAutospacing="0" w:after="0" w:afterAutospacing="0" w:line="400" w:lineRule="exact"/>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2</w:t>
            </w:r>
          </w:p>
        </w:tc>
        <w:tc>
          <w:tcPr>
            <w:tcW w:w="777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auto"/>
                <w:kern w:val="2"/>
                <w:szCs w:val="22"/>
                <w:highlight w:val="none"/>
                <w:lang w:eastAsia="zh-CN"/>
              </w:rPr>
            </w:pPr>
            <w:r>
              <w:rPr>
                <w:rFonts w:hint="eastAsia" w:ascii="仿宋" w:hAnsi="仿宋" w:eastAsia="仿宋" w:cs="仿宋"/>
                <w:color w:val="auto"/>
                <w:kern w:val="2"/>
                <w:szCs w:val="22"/>
                <w:highlight w:val="none"/>
              </w:rPr>
              <w:t>★</w:t>
            </w:r>
            <w:r>
              <w:rPr>
                <w:rFonts w:hint="eastAsia" w:ascii="仿宋" w:hAnsi="仿宋" w:eastAsia="仿宋" w:cs="仿宋"/>
                <w:b/>
                <w:color w:val="auto"/>
                <w:kern w:val="28"/>
                <w:szCs w:val="22"/>
                <w:highlight w:val="none"/>
              </w:rPr>
              <w:t>服务期限：</w:t>
            </w:r>
            <w:r>
              <w:rPr>
                <w:rFonts w:hint="eastAsia" w:ascii="仿宋" w:hAnsi="仿宋" w:eastAsia="仿宋" w:cs="仿宋"/>
                <w:bCs/>
                <w:color w:val="auto"/>
                <w:kern w:val="28"/>
                <w:szCs w:val="22"/>
                <w:highlight w:val="none"/>
                <w:lang w:eastAsia="zh-CN"/>
              </w:rPr>
              <w:t>自合同签订生效之日起二年，根据履约情况符合继续签署服务条件下，合同一年一签。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pPr>
              <w:keepNext w:val="0"/>
              <w:keepLines w:val="0"/>
              <w:suppressLineNumbers w:val="0"/>
              <w:tabs>
                <w:tab w:val="left" w:pos="840"/>
              </w:tabs>
              <w:spacing w:before="0" w:beforeAutospacing="0" w:after="0" w:afterAutospacing="0" w:line="400" w:lineRule="exact"/>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3</w:t>
            </w:r>
          </w:p>
        </w:tc>
        <w:tc>
          <w:tcPr>
            <w:tcW w:w="7778" w:type="dxa"/>
          </w:tcPr>
          <w:p>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auto"/>
                <w:kern w:val="2"/>
                <w:szCs w:val="22"/>
                <w:highlight w:val="none"/>
                <w:lang w:eastAsia="zh-CN"/>
              </w:rPr>
            </w:pPr>
            <w:r>
              <w:rPr>
                <w:rFonts w:hint="eastAsia" w:ascii="仿宋" w:hAnsi="仿宋" w:eastAsia="仿宋" w:cs="仿宋"/>
                <w:color w:val="auto"/>
                <w:kern w:val="2"/>
                <w:szCs w:val="22"/>
                <w:highlight w:val="none"/>
              </w:rPr>
              <w:t>★</w:t>
            </w:r>
            <w:r>
              <w:rPr>
                <w:rFonts w:hint="eastAsia" w:ascii="仿宋" w:hAnsi="仿宋" w:eastAsia="仿宋" w:cs="仿宋"/>
                <w:color w:val="auto"/>
                <w:kern w:val="28"/>
                <w:szCs w:val="22"/>
                <w:highlight w:val="none"/>
              </w:rPr>
              <w:t>合同价格：</w:t>
            </w:r>
            <w:r>
              <w:rPr>
                <w:rFonts w:hint="eastAsia" w:ascii="仿宋" w:hAnsi="仿宋" w:eastAsia="仿宋" w:cs="仿宋"/>
                <w:color w:val="auto"/>
                <w:kern w:val="28"/>
                <w:szCs w:val="22"/>
                <w:highlight w:val="none"/>
                <w:lang w:eastAsia="zh-CN"/>
              </w:rPr>
              <w:t>包含但不限于人力成本、人员培训费、社会保险、人身意外险、第三方责任险、服装、体检费、执勤装备、正常加班补贴、合同解除补偿款、巡查车辆费用、管理费、利润、税费、临时服务费用及产生的支付成本、其他费用为完成本项目所需的全部费用。供应商漏报或不报，采购人将视为该漏报或不报部分的费用已包括在投标报价中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pPr>
              <w:keepNext w:val="0"/>
              <w:keepLines w:val="0"/>
              <w:suppressLineNumbers w:val="0"/>
              <w:tabs>
                <w:tab w:val="left" w:pos="840"/>
              </w:tabs>
              <w:spacing w:before="0" w:beforeAutospacing="0" w:after="0" w:afterAutospacing="0" w:line="400" w:lineRule="exact"/>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4</w:t>
            </w:r>
          </w:p>
        </w:tc>
        <w:tc>
          <w:tcPr>
            <w:tcW w:w="7778" w:type="dxa"/>
          </w:tcPr>
          <w:p>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auto"/>
                <w:kern w:val="28"/>
                <w:szCs w:val="22"/>
                <w:highlight w:val="none"/>
              </w:rPr>
            </w:pPr>
            <w:r>
              <w:rPr>
                <w:rFonts w:hint="eastAsia"/>
                <w:color w:val="auto"/>
                <w:kern w:val="2"/>
                <w:szCs w:val="22"/>
                <w:highlight w:val="none"/>
              </w:rPr>
              <w:t>★</w:t>
            </w:r>
            <w:r>
              <w:rPr>
                <w:rFonts w:hint="eastAsia" w:ascii="仿宋" w:hAnsi="仿宋" w:eastAsia="仿宋" w:cs="仿宋"/>
                <w:color w:val="auto"/>
                <w:kern w:val="28"/>
                <w:szCs w:val="22"/>
                <w:highlight w:val="none"/>
              </w:rPr>
              <w:t>验收标准：招标文件、投标文件及合同和国家相关质量标准。</w:t>
            </w:r>
          </w:p>
          <w:p>
            <w:pPr>
              <w:keepNext w:val="0"/>
              <w:keepLines w:val="0"/>
              <w:suppressLineNumbers w:val="0"/>
              <w:adjustRightInd w:val="0"/>
              <w:snapToGrid w:val="0"/>
              <w:spacing w:before="0" w:beforeAutospacing="0" w:after="0" w:afterAutospacing="0" w:line="360" w:lineRule="auto"/>
              <w:ind w:left="0" w:right="0"/>
              <w:rPr>
                <w:rFonts w:hint="default"/>
                <w:color w:val="auto"/>
                <w:kern w:val="2"/>
                <w:szCs w:val="22"/>
                <w:highlight w:val="none"/>
              </w:rPr>
            </w:pPr>
            <w:r>
              <w:rPr>
                <w:rFonts w:hint="eastAsia"/>
                <w:color w:val="auto"/>
                <w:kern w:val="2"/>
                <w:szCs w:val="22"/>
                <w:highlight w:val="none"/>
              </w:rPr>
              <w:t>★</w:t>
            </w:r>
            <w:r>
              <w:rPr>
                <w:rFonts w:hint="eastAsia" w:ascii="仿宋" w:hAnsi="仿宋" w:eastAsia="仿宋" w:cs="仿宋"/>
                <w:color w:val="auto"/>
                <w:kern w:val="28"/>
                <w:szCs w:val="22"/>
                <w:highlight w:val="none"/>
              </w:rPr>
              <w:t>验收方式：由采购人对中标人提供的服务进行</w:t>
            </w:r>
            <w:r>
              <w:rPr>
                <w:rFonts w:hint="eastAsia" w:ascii="仿宋" w:hAnsi="仿宋" w:eastAsia="仿宋" w:cs="仿宋"/>
                <w:color w:val="auto"/>
                <w:kern w:val="28"/>
                <w:szCs w:val="22"/>
                <w:highlight w:val="none"/>
                <w:lang w:eastAsia="zh-CN"/>
              </w:rPr>
              <w:t>考评</w:t>
            </w:r>
            <w:r>
              <w:rPr>
                <w:rFonts w:hint="eastAsia" w:ascii="仿宋" w:hAnsi="仿宋" w:eastAsia="仿宋" w:cs="仿宋"/>
                <w:color w:val="auto"/>
                <w:kern w:val="28"/>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pPr>
              <w:keepNext w:val="0"/>
              <w:keepLines w:val="0"/>
              <w:suppressLineNumbers w:val="0"/>
              <w:tabs>
                <w:tab w:val="left" w:pos="840"/>
              </w:tabs>
              <w:spacing w:before="0" w:beforeAutospacing="0" w:after="0" w:afterAutospacing="0" w:line="400" w:lineRule="exact"/>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5</w:t>
            </w:r>
          </w:p>
        </w:tc>
        <w:tc>
          <w:tcPr>
            <w:tcW w:w="7778" w:type="dxa"/>
          </w:tcPr>
          <w:p>
            <w:pPr>
              <w:pStyle w:val="52"/>
              <w:keepNext w:val="0"/>
              <w:keepLines w:val="0"/>
              <w:suppressLineNumbers w:val="0"/>
              <w:spacing w:before="0" w:beforeAutospacing="0" w:after="0" w:afterAutospacing="0"/>
              <w:ind w:left="0" w:leftChars="0" w:right="0" w:firstLine="0" w:firstLineChars="0"/>
              <w:jc w:val="left"/>
              <w:rPr>
                <w:rFonts w:hint="default"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w:t>
            </w:r>
            <w:r>
              <w:rPr>
                <w:rFonts w:hint="eastAsia" w:ascii="仿宋" w:hAnsi="仿宋" w:eastAsia="仿宋" w:cs="仿宋"/>
                <w:b/>
                <w:bCs/>
                <w:color w:val="auto"/>
                <w:kern w:val="28"/>
                <w:sz w:val="24"/>
                <w:szCs w:val="24"/>
                <w:highlight w:val="none"/>
              </w:rPr>
              <w:t>付款方法与条件：</w:t>
            </w:r>
          </w:p>
          <w:p>
            <w:pPr>
              <w:pStyle w:val="52"/>
              <w:keepNext w:val="0"/>
              <w:keepLines w:val="0"/>
              <w:suppressLineNumbers w:val="0"/>
              <w:spacing w:before="0" w:beforeAutospacing="0" w:after="0" w:afterAutospacing="0"/>
              <w:ind w:left="0" w:leftChars="0" w:right="0" w:firstLine="381" w:firstLineChars="159"/>
              <w:jc w:val="left"/>
              <w:rPr>
                <w:rFonts w:hint="eastAsia" w:ascii="仿宋" w:hAnsi="仿宋" w:eastAsia="仿宋" w:cs="仿宋"/>
                <w:color w:val="auto"/>
                <w:szCs w:val="22"/>
                <w:highlight w:val="none"/>
                <w:lang w:eastAsia="zh-CN"/>
              </w:rPr>
            </w:pPr>
            <w:r>
              <w:rPr>
                <w:rFonts w:hint="eastAsia" w:ascii="仿宋" w:hAnsi="仿宋" w:eastAsia="仿宋" w:cs="仿宋"/>
                <w:color w:val="auto"/>
                <w:sz w:val="24"/>
                <w:szCs w:val="24"/>
                <w:highlight w:val="none"/>
                <w:lang w:eastAsia="zh-CN"/>
              </w:rPr>
              <w:t>按合同金额均分24个月金额，按照《采购人季度后勤服务考核表》进行考核后，于次月15日前(节假日可延后)中标人提交有效发票到采购人收取上月后勤服务费，采购人将后勤服务费用以转帐方式支付给中标人。如遇重大节假日，乙方可提前向甲方申请支付物业管理服务费。乙方每期开具的物业管理服务费发票金额应扣除前期的考核扣、罚的相关金额。若发生不属于本合同约定服务范围内的项目而采购人要求服务的，其发生的费用由双方协商后另行支付。(节假日可延后)中标人提交有效发票到采购人收取上月后勤服务费，采购人将后勤服务费用以转帐方式支付给中标人。若发生不属于本合同约定服务范围内的项目而采购人要求服务的，其发生的费用由双方协商后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pPr>
              <w:keepNext w:val="0"/>
              <w:keepLines w:val="0"/>
              <w:suppressLineNumbers w:val="0"/>
              <w:tabs>
                <w:tab w:val="left" w:pos="840"/>
              </w:tabs>
              <w:spacing w:before="0" w:beforeAutospacing="0" w:after="0" w:afterAutospacing="0" w:line="400" w:lineRule="exact"/>
              <w:ind w:left="0" w:right="0"/>
              <w:jc w:val="center"/>
              <w:rPr>
                <w:rFonts w:hint="eastAsia" w:ascii="仿宋" w:hAnsi="仿宋" w:eastAsia="仿宋" w:cs="仿宋"/>
                <w:color w:val="auto"/>
                <w:kern w:val="2"/>
                <w:szCs w:val="22"/>
                <w:highlight w:val="none"/>
                <w:lang w:eastAsia="zh-CN"/>
              </w:rPr>
            </w:pPr>
            <w:r>
              <w:rPr>
                <w:rFonts w:hint="eastAsia" w:ascii="仿宋" w:hAnsi="仿宋" w:eastAsia="仿宋" w:cs="仿宋"/>
                <w:color w:val="auto"/>
                <w:kern w:val="2"/>
                <w:szCs w:val="22"/>
                <w:highlight w:val="none"/>
                <w:lang w:val="en-US" w:eastAsia="zh-CN"/>
              </w:rPr>
              <w:t>6</w:t>
            </w:r>
          </w:p>
        </w:tc>
        <w:tc>
          <w:tcPr>
            <w:tcW w:w="7778" w:type="dxa"/>
          </w:tcPr>
          <w:p>
            <w:pPr>
              <w:keepNext w:val="0"/>
              <w:keepLines w:val="0"/>
              <w:suppressLineNumbers w:val="0"/>
              <w:tabs>
                <w:tab w:val="left" w:pos="840"/>
              </w:tabs>
              <w:spacing w:before="0" w:beforeAutospacing="0" w:after="0" w:afterAutospacing="0" w:line="360" w:lineRule="auto"/>
              <w:ind w:left="0" w:right="0"/>
              <w:rPr>
                <w:rFonts w:hint="default" w:ascii="仿宋" w:hAnsi="仿宋" w:eastAsia="仿宋" w:cs="仿宋"/>
                <w:color w:val="auto"/>
                <w:kern w:val="2"/>
                <w:szCs w:val="22"/>
                <w:highlight w:val="none"/>
              </w:rPr>
            </w:pPr>
            <w:r>
              <w:rPr>
                <w:rFonts w:hint="eastAsia" w:ascii="仿宋" w:hAnsi="仿宋" w:eastAsia="仿宋" w:cs="仿宋"/>
                <w:b/>
                <w:bCs/>
                <w:color w:val="auto"/>
                <w:kern w:val="2"/>
                <w:szCs w:val="22"/>
                <w:highlight w:val="none"/>
              </w:rPr>
              <w:t>违约责任</w:t>
            </w:r>
            <w:r>
              <w:rPr>
                <w:rFonts w:hint="eastAsia" w:ascii="仿宋" w:hAnsi="仿宋" w:eastAsia="仿宋" w:cs="仿宋"/>
                <w:color w:val="auto"/>
                <w:kern w:val="2"/>
                <w:szCs w:val="22"/>
                <w:highlight w:val="none"/>
              </w:rPr>
              <w:t>：</w:t>
            </w:r>
          </w:p>
          <w:p>
            <w:pPr>
              <w:keepNext w:val="0"/>
              <w:keepLines/>
              <w:widowControl/>
              <w:suppressLineNumbers w:val="0"/>
              <w:tabs>
                <w:tab w:val="left" w:pos="72"/>
              </w:tabs>
              <w:spacing w:before="0" w:beforeAutospacing="0" w:after="0" w:afterAutospacing="0" w:line="360" w:lineRule="auto"/>
              <w:ind w:left="0" w:right="0"/>
              <w:rPr>
                <w:rFonts w:hint="eastAsia" w:ascii="仿宋" w:hAnsi="仿宋" w:eastAsia="仿宋" w:cs="仿宋"/>
                <w:color w:val="auto"/>
                <w:kern w:val="2"/>
                <w:szCs w:val="22"/>
                <w:highlight w:val="none"/>
              </w:rPr>
            </w:pPr>
            <w:r>
              <w:rPr>
                <w:rFonts w:hint="eastAsia" w:ascii="仿宋" w:hAnsi="仿宋" w:eastAsia="仿宋" w:cs="仿宋"/>
                <w:color w:val="auto"/>
                <w:kern w:val="2"/>
                <w:szCs w:val="22"/>
                <w:highlight w:val="none"/>
              </w:rPr>
              <w:t>1</w:t>
            </w:r>
            <w:r>
              <w:rPr>
                <w:rFonts w:hint="eastAsia" w:ascii="仿宋" w:hAnsi="仿宋" w:eastAsia="仿宋" w:cs="仿宋"/>
                <w:color w:val="auto"/>
                <w:kern w:val="2"/>
                <w:szCs w:val="22"/>
                <w:highlight w:val="none"/>
                <w:lang w:val="en-US" w:eastAsia="zh-CN"/>
              </w:rPr>
              <w:t>.</w:t>
            </w:r>
            <w:r>
              <w:rPr>
                <w:rFonts w:hint="eastAsia" w:ascii="仿宋" w:hAnsi="仿宋" w:eastAsia="仿宋" w:cs="仿宋"/>
                <w:color w:val="auto"/>
                <w:kern w:val="2"/>
                <w:szCs w:val="22"/>
                <w:highlight w:val="none"/>
              </w:rPr>
              <w:t>乙方提供的服务不符合采购文件、投标文件或本合同规定的，甲方有权拒收，并且乙方须向甲方支付本合同总价5%的违约金。</w:t>
            </w:r>
          </w:p>
          <w:p>
            <w:pPr>
              <w:keepNext w:val="0"/>
              <w:keepLines/>
              <w:widowControl/>
              <w:suppressLineNumbers w:val="0"/>
              <w:tabs>
                <w:tab w:val="left" w:pos="72"/>
              </w:tabs>
              <w:spacing w:before="0" w:beforeAutospacing="0" w:after="0" w:afterAutospacing="0" w:line="360" w:lineRule="auto"/>
              <w:ind w:left="0" w:right="0"/>
              <w:rPr>
                <w:rFonts w:hint="eastAsia" w:ascii="仿宋" w:hAnsi="仿宋" w:eastAsia="仿宋" w:cs="仿宋"/>
                <w:color w:val="auto"/>
                <w:kern w:val="2"/>
                <w:szCs w:val="22"/>
                <w:highlight w:val="none"/>
              </w:rPr>
            </w:pPr>
            <w:r>
              <w:rPr>
                <w:rFonts w:hint="eastAsia" w:ascii="仿宋" w:hAnsi="仿宋" w:eastAsia="仿宋" w:cs="仿宋"/>
                <w:color w:val="auto"/>
                <w:kern w:val="2"/>
                <w:szCs w:val="22"/>
                <w:highlight w:val="none"/>
              </w:rPr>
              <w:t>2</w:t>
            </w:r>
            <w:r>
              <w:rPr>
                <w:rFonts w:hint="eastAsia" w:ascii="仿宋" w:hAnsi="仿宋" w:eastAsia="仿宋" w:cs="仿宋"/>
                <w:color w:val="auto"/>
                <w:kern w:val="2"/>
                <w:szCs w:val="22"/>
                <w:highlight w:val="none"/>
                <w:lang w:eastAsia="zh-CN"/>
              </w:rPr>
              <w:t>.</w:t>
            </w:r>
            <w:r>
              <w:rPr>
                <w:rFonts w:hint="eastAsia" w:ascii="仿宋" w:hAnsi="仿宋" w:eastAsia="仿宋" w:cs="仿宋"/>
                <w:color w:val="auto"/>
                <w:kern w:val="2"/>
                <w:szCs w:val="22"/>
                <w:highlight w:val="none"/>
              </w:rPr>
              <w:t>乙方未能按本合同规定的服务期限内提供服务，从逾期之日起每日按本合同总价3‰的数额向甲方支付违约金；逾期10个日历日以上的，甲方有权终止合同，由此造成的甲方经济损失由乙方承担。</w:t>
            </w:r>
          </w:p>
          <w:p>
            <w:pPr>
              <w:keepNext w:val="0"/>
              <w:keepLines/>
              <w:widowControl/>
              <w:suppressLineNumbers w:val="0"/>
              <w:tabs>
                <w:tab w:val="left" w:pos="72"/>
              </w:tabs>
              <w:spacing w:before="0" w:beforeAutospacing="0" w:after="0" w:afterAutospacing="0" w:line="360" w:lineRule="auto"/>
              <w:ind w:left="0" w:right="0"/>
              <w:rPr>
                <w:rFonts w:hint="eastAsia" w:ascii="仿宋" w:hAnsi="仿宋" w:eastAsia="仿宋" w:cs="仿宋"/>
                <w:color w:val="auto"/>
                <w:kern w:val="2"/>
                <w:szCs w:val="22"/>
                <w:highlight w:val="none"/>
              </w:rPr>
            </w:pPr>
            <w:r>
              <w:rPr>
                <w:rFonts w:hint="eastAsia" w:ascii="仿宋" w:hAnsi="仿宋" w:eastAsia="仿宋" w:cs="仿宋"/>
                <w:color w:val="auto"/>
                <w:kern w:val="2"/>
                <w:szCs w:val="22"/>
                <w:highlight w:val="none"/>
              </w:rPr>
              <w:t>3</w:t>
            </w:r>
            <w:r>
              <w:rPr>
                <w:rFonts w:hint="eastAsia" w:ascii="仿宋" w:hAnsi="仿宋" w:eastAsia="仿宋" w:cs="仿宋"/>
                <w:color w:val="auto"/>
                <w:kern w:val="2"/>
                <w:szCs w:val="22"/>
                <w:highlight w:val="none"/>
                <w:lang w:eastAsia="zh-CN"/>
              </w:rPr>
              <w:t>.</w:t>
            </w:r>
            <w:r>
              <w:rPr>
                <w:rFonts w:hint="eastAsia" w:ascii="仿宋" w:hAnsi="仿宋" w:eastAsia="仿宋" w:cs="仿宋"/>
                <w:color w:val="auto"/>
                <w:kern w:val="2"/>
                <w:szCs w:val="22"/>
                <w:highlight w:val="none"/>
              </w:rPr>
              <w:t>本合同所指甲方经济损失包括但不限于因追究乙方责任而支出的律师费、诉讼费、鉴定费等费用；本合同约定的违约金等乙方应付款项，甲方均有权从甲方应付款项中直接扣除。</w:t>
            </w:r>
          </w:p>
          <w:p>
            <w:pPr>
              <w:keepNext w:val="0"/>
              <w:keepLines/>
              <w:widowControl/>
              <w:suppressLineNumbers w:val="0"/>
              <w:tabs>
                <w:tab w:val="left" w:pos="72"/>
              </w:tabs>
              <w:spacing w:before="0" w:beforeAutospacing="0" w:after="0" w:afterAutospacing="0" w:line="360" w:lineRule="auto"/>
              <w:ind w:left="0" w:right="0"/>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4</w:t>
            </w:r>
            <w:r>
              <w:rPr>
                <w:rFonts w:hint="eastAsia" w:ascii="仿宋" w:hAnsi="仿宋" w:eastAsia="仿宋" w:cs="仿宋"/>
                <w:color w:val="auto"/>
                <w:kern w:val="2"/>
                <w:szCs w:val="22"/>
                <w:highlight w:val="none"/>
                <w:lang w:eastAsia="zh-CN"/>
              </w:rPr>
              <w:t>.</w:t>
            </w:r>
            <w:r>
              <w:rPr>
                <w:rFonts w:hint="eastAsia" w:ascii="仿宋" w:hAnsi="仿宋" w:eastAsia="仿宋" w:cs="仿宋"/>
                <w:color w:val="auto"/>
                <w:kern w:val="2"/>
                <w:szCs w:val="22"/>
                <w:highlight w:val="none"/>
              </w:rPr>
              <w:t>其它违约责任按《中华人民共和国民法典》、招标文件、乙方投标文件处理。</w:t>
            </w:r>
          </w:p>
        </w:tc>
      </w:tr>
    </w:tbl>
    <w:p>
      <w:pPr>
        <w:tabs>
          <w:tab w:val="left" w:pos="840"/>
        </w:tabs>
        <w:spacing w:line="360" w:lineRule="auto"/>
        <w:rPr>
          <w:rFonts w:ascii="仿宋" w:hAnsi="仿宋" w:eastAsia="仿宋" w:cs="仿宋"/>
          <w:color w:val="auto"/>
          <w:highlight w:val="none"/>
        </w:rPr>
      </w:pPr>
      <w:r>
        <w:rPr>
          <w:rFonts w:hint="eastAsia" w:ascii="仿宋" w:hAnsi="仿宋" w:eastAsia="仿宋" w:cs="仿宋"/>
          <w:color w:val="auto"/>
          <w:highlight w:val="none"/>
        </w:rPr>
        <w:t>注：本表标注有“★”的要求，投标人对其中响应不可以为负偏离（不符合/不满足），否则其投标将被视作未实质响应招标文件要求，作无效投标处理。</w:t>
      </w:r>
      <w:r>
        <w:rPr>
          <w:rFonts w:hint="eastAsia" w:ascii="仿宋" w:hAnsi="仿宋" w:eastAsia="仿宋" w:cs="仿宋"/>
          <w:color w:val="auto"/>
          <w:highlight w:val="none"/>
        </w:rPr>
        <w:br w:type="page"/>
      </w:r>
    </w:p>
    <w:p>
      <w:pPr>
        <w:pStyle w:val="3"/>
        <w:spacing w:before="200" w:after="200" w:line="360" w:lineRule="auto"/>
        <w:ind w:left="0" w:firstLine="0"/>
        <w:rPr>
          <w:rFonts w:ascii="仿宋" w:hAnsi="仿宋" w:eastAsia="仿宋" w:cs="仿宋"/>
          <w:color w:val="auto"/>
          <w:highlight w:val="none"/>
        </w:rPr>
      </w:pPr>
      <w:bookmarkStart w:id="353" w:name="_Toc1883"/>
      <w:bookmarkStart w:id="354" w:name="_Toc4445"/>
      <w:bookmarkStart w:id="355" w:name="_Toc28596"/>
      <w:bookmarkStart w:id="356" w:name="_Toc16183"/>
      <w:bookmarkStart w:id="357" w:name="_Toc10660"/>
      <w:bookmarkStart w:id="358" w:name="_Toc497901016"/>
      <w:bookmarkStart w:id="359" w:name="_Toc8907"/>
      <w:bookmarkStart w:id="360" w:name="_Toc28224"/>
      <w:bookmarkStart w:id="361" w:name="_Toc5264"/>
      <w:bookmarkStart w:id="362" w:name="_Toc52218563"/>
      <w:bookmarkStart w:id="363" w:name="_Toc516425576"/>
      <w:bookmarkStart w:id="364" w:name="_Toc679"/>
      <w:bookmarkStart w:id="365" w:name="_Toc11237"/>
      <w:bookmarkStart w:id="366" w:name="_Toc14402"/>
      <w:bookmarkStart w:id="367" w:name="_Toc347320342"/>
      <w:bookmarkStart w:id="368" w:name="_Toc511340165"/>
      <w:bookmarkStart w:id="369" w:name="_Toc16089"/>
      <w:bookmarkStart w:id="370" w:name="_Toc295374457"/>
      <w:bookmarkStart w:id="371" w:name="_Toc31796"/>
      <w:bookmarkStart w:id="372" w:name="_Toc523296799"/>
      <w:bookmarkStart w:id="373" w:name="_Toc4264"/>
      <w:bookmarkStart w:id="374" w:name="_Toc2125"/>
      <w:bookmarkStart w:id="375" w:name="_Toc32689"/>
      <w:bookmarkStart w:id="376" w:name="_Toc514445066"/>
      <w:bookmarkStart w:id="377" w:name="_Toc522732738"/>
      <w:bookmarkStart w:id="378" w:name="_Toc13415543"/>
      <w:r>
        <w:rPr>
          <w:rFonts w:hint="eastAsia" w:ascii="仿宋" w:hAnsi="仿宋" w:eastAsia="仿宋" w:cs="仿宋"/>
          <w:color w:val="auto"/>
          <w:highlight w:val="none"/>
        </w:rPr>
        <w:t>第三部分 投标人须知</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keepNext/>
        <w:keepLines/>
        <w:spacing w:before="40" w:after="40" w:line="360" w:lineRule="auto"/>
        <w:outlineLvl w:val="1"/>
        <w:rPr>
          <w:rFonts w:ascii="仿宋" w:hAnsi="仿宋" w:eastAsia="仿宋" w:cs="仿宋"/>
          <w:b/>
          <w:bCs/>
          <w:color w:val="auto"/>
          <w:highlight w:val="none"/>
        </w:rPr>
      </w:pPr>
      <w:bookmarkStart w:id="379" w:name="_Toc30364"/>
      <w:bookmarkStart w:id="380" w:name="_Toc27688"/>
      <w:bookmarkStart w:id="381" w:name="_Toc40084497"/>
      <w:bookmarkStart w:id="382" w:name="_Toc32732"/>
      <w:bookmarkStart w:id="383" w:name="_Toc18133"/>
      <w:bookmarkStart w:id="384" w:name="_Toc28098"/>
      <w:bookmarkStart w:id="385" w:name="_Toc5814"/>
      <w:bookmarkStart w:id="386" w:name="_Toc961"/>
      <w:bookmarkStart w:id="387" w:name="_Toc25228"/>
      <w:bookmarkStart w:id="388" w:name="_Toc45696307"/>
      <w:bookmarkStart w:id="389" w:name="_Toc2654"/>
      <w:bookmarkStart w:id="390" w:name="_Toc15957"/>
      <w:bookmarkStart w:id="391" w:name="_Toc7138"/>
      <w:bookmarkStart w:id="392" w:name="_Toc5391"/>
      <w:bookmarkStart w:id="393" w:name="_Toc23774"/>
      <w:bookmarkStart w:id="394" w:name="_Toc32751"/>
      <w:bookmarkStart w:id="395" w:name="_Toc30971"/>
      <w:bookmarkStart w:id="396" w:name="_Toc11739"/>
      <w:bookmarkStart w:id="397" w:name="_Toc514445067"/>
      <w:bookmarkStart w:id="398" w:name="_Toc15765"/>
      <w:bookmarkStart w:id="399" w:name="_Toc237"/>
      <w:bookmarkStart w:id="400" w:name="_Toc148"/>
      <w:bookmarkStart w:id="401" w:name="_Toc490810970"/>
      <w:bookmarkStart w:id="402" w:name="_Toc4684"/>
      <w:bookmarkStart w:id="403" w:name="_Toc11714"/>
      <w:bookmarkStart w:id="404" w:name="_Toc495871291"/>
      <w:bookmarkStart w:id="405" w:name="_Toc492469930"/>
      <w:bookmarkStart w:id="406" w:name="_Toc28939"/>
      <w:bookmarkStart w:id="407" w:name="_Toc30138"/>
      <w:bookmarkStart w:id="408" w:name="_Toc19995"/>
      <w:bookmarkStart w:id="409" w:name="_Toc27166"/>
      <w:bookmarkStart w:id="410" w:name="_Toc13415544"/>
      <w:bookmarkStart w:id="411" w:name="_Toc522732739"/>
      <w:bookmarkStart w:id="412" w:name="_Toc27120"/>
      <w:bookmarkStart w:id="413" w:name="_Toc22378"/>
      <w:bookmarkStart w:id="414" w:name="_Toc516425577"/>
      <w:bookmarkStart w:id="415" w:name="_Toc17224"/>
      <w:bookmarkStart w:id="416" w:name="_Toc496780339"/>
      <w:bookmarkStart w:id="417" w:name="_Toc497901017"/>
      <w:bookmarkStart w:id="418" w:name="_Toc13277"/>
      <w:bookmarkStart w:id="419" w:name="_Toc493057462"/>
      <w:bookmarkStart w:id="420" w:name="_Toc523296800"/>
      <w:bookmarkStart w:id="421" w:name="_Toc511340166"/>
      <w:bookmarkStart w:id="422" w:name="_Toc52218564"/>
      <w:bookmarkStart w:id="423" w:name="_Toc25897"/>
      <w:r>
        <w:rPr>
          <w:rFonts w:hint="eastAsia" w:ascii="仿宋" w:hAnsi="仿宋" w:eastAsia="仿宋" w:cs="仿宋"/>
          <w:b/>
          <w:bCs/>
          <w:color w:val="auto"/>
          <w:highlight w:val="none"/>
        </w:rPr>
        <w:t>一、说  明</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pPr>
        <w:keepNext/>
        <w:keepLines/>
        <w:spacing w:before="100" w:line="360" w:lineRule="auto"/>
        <w:outlineLvl w:val="2"/>
        <w:rPr>
          <w:rFonts w:ascii="仿宋" w:hAnsi="仿宋" w:eastAsia="仿宋" w:cs="仿宋"/>
          <w:b/>
          <w:bCs/>
          <w:color w:val="auto"/>
          <w:highlight w:val="none"/>
        </w:rPr>
      </w:pPr>
      <w:bookmarkStart w:id="424" w:name="_Toc8351"/>
      <w:bookmarkStart w:id="425" w:name="_Toc22607"/>
      <w:bookmarkStart w:id="426" w:name="_Toc28549"/>
      <w:bookmarkStart w:id="427" w:name="_Toc1263"/>
      <w:bookmarkStart w:id="428" w:name="_Toc18950"/>
      <w:bookmarkStart w:id="429" w:name="_Toc21161"/>
      <w:bookmarkStart w:id="430" w:name="_Toc22875"/>
      <w:bookmarkStart w:id="431" w:name="_Toc15846"/>
      <w:bookmarkStart w:id="432" w:name="_Toc19138"/>
      <w:bookmarkStart w:id="433" w:name="_Toc2136"/>
      <w:bookmarkStart w:id="434" w:name="_Toc45696308"/>
      <w:bookmarkStart w:id="435" w:name="_Toc74"/>
      <w:bookmarkStart w:id="436" w:name="_Toc40084498"/>
      <w:bookmarkStart w:id="437" w:name="_Toc24379"/>
      <w:bookmarkStart w:id="438" w:name="_Toc32345"/>
      <w:bookmarkStart w:id="439" w:name="_Toc18264"/>
      <w:bookmarkStart w:id="440" w:name="_Toc6462"/>
      <w:r>
        <w:rPr>
          <w:rFonts w:hint="eastAsia" w:ascii="仿宋" w:hAnsi="仿宋" w:eastAsia="仿宋" w:cs="仿宋"/>
          <w:b/>
          <w:bCs/>
          <w:color w:val="auto"/>
          <w:highlight w:val="none"/>
        </w:rPr>
        <w:t>1．适用范围</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1.1本招标文件适用于《投标人须知前附表》所述项目的招标项目。</w:t>
      </w:r>
    </w:p>
    <w:p>
      <w:pPr>
        <w:keepNext/>
        <w:keepLines/>
        <w:spacing w:before="100" w:line="360" w:lineRule="auto"/>
        <w:outlineLvl w:val="2"/>
        <w:rPr>
          <w:rFonts w:ascii="仿宋" w:hAnsi="仿宋" w:eastAsia="仿宋" w:cs="仿宋"/>
          <w:b/>
          <w:bCs/>
          <w:color w:val="auto"/>
          <w:highlight w:val="none"/>
        </w:rPr>
      </w:pPr>
      <w:bookmarkStart w:id="441" w:name="_Toc22933"/>
      <w:bookmarkStart w:id="442" w:name="_Toc11278"/>
      <w:bookmarkStart w:id="443" w:name="_Toc23838"/>
      <w:bookmarkStart w:id="444" w:name="_Toc9360"/>
      <w:bookmarkStart w:id="445" w:name="_Toc40084499"/>
      <w:bookmarkStart w:id="446" w:name="_Toc12227"/>
      <w:bookmarkStart w:id="447" w:name="_Toc45696309"/>
      <w:bookmarkStart w:id="448" w:name="_Toc25877"/>
      <w:bookmarkStart w:id="449" w:name="_Toc25227"/>
      <w:bookmarkStart w:id="450" w:name="_Toc10686"/>
      <w:bookmarkStart w:id="451" w:name="_Toc23006"/>
      <w:bookmarkStart w:id="452" w:name="_Toc12448"/>
      <w:bookmarkStart w:id="453" w:name="_Toc32067"/>
      <w:bookmarkStart w:id="454" w:name="_Toc20602"/>
      <w:bookmarkStart w:id="455" w:name="_Toc9087"/>
      <w:bookmarkStart w:id="456" w:name="_Toc13011"/>
      <w:bookmarkStart w:id="457" w:name="_Toc2653"/>
      <w:r>
        <w:rPr>
          <w:rFonts w:hint="eastAsia" w:ascii="仿宋" w:hAnsi="仿宋" w:eastAsia="仿宋" w:cs="仿宋"/>
          <w:b/>
          <w:bCs/>
          <w:color w:val="auto"/>
          <w:highlight w:val="none"/>
        </w:rPr>
        <w:t>2．定义</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2.1“招标人”是指《投标人须知前附表》列明的、获得资金的国家机关、企事业单位、团体组织或者其他社会组织。</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2.2“监管部门”是指：招标人的监管部门。</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2.3“招标代理机构”是指：广东智祥工程管理服务有限公司。</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2.4“招标采购单位”是指：招标人和招标代理机构。</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2.5“投标人”是指：向招标人提供货物、工程、服务的法人、其它组织或者自然人。</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2.6招标项目类型：分为货物、服务、工程。</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2.6.1“货物”指投标人按招标文件的规定，须向招标人提供的一切产品、物品及其它材料等。货物必须是合法生产、合法来源的符合国家有关标准要求的货物，并满足本招标文件规定的规格、参数、质量、价格、有效期、售后服务等要求。</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除非“投标须知前附表”中允许，否则不允许以进口产品参加投标。</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2.6.2服务：指投标人提供的货物所需的相关服务以及用户需求书中要求的其他服务。</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2.6.3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2.7合格的投标人</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2.7.1符合《投标人须知前附表》所列资格要求的投标人。</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2.7.2本项目是否接受联合体参加投标，以《投标人须知前附表》及投标人的资格要求中约定为准，如未载明，不拒绝联合体投标。允许联合体参加投标的，联合体各方中至少应当有一方符合招标人规定的特定条件，联合体中有同类资质的投标人按照联合体分工承担相同工作的，应当按照资质等级较低的投标人确定资质等级。联合体各方之间应当签订共同投标协议，明确约定联合体各方承担的工作和相应的责任，并将共同投标协议连同投标文件一并提交招标代理机构；联合体各方签订共同投标协议后，不得再以自己的名义单独在同一合同项中投标，也不得组成新的联合体参加同一合同项项的投标。</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2.8合格的货物</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2.8.1投标人提供所有货物必须是全新的、未使用过的货物。</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2.8.2国产的货物及其有关服务必须符合中华人民共和国的设计和制造的国家及行业标准、强制性规范。</w:t>
      </w:r>
    </w:p>
    <w:p>
      <w:pPr>
        <w:tabs>
          <w:tab w:val="left" w:pos="360"/>
        </w:tabs>
        <w:adjustRightInd w:val="0"/>
        <w:snapToGrid w:val="0"/>
        <w:spacing w:line="360" w:lineRule="auto"/>
        <w:ind w:left="921" w:leftChars="242" w:hanging="340"/>
        <w:rPr>
          <w:rFonts w:ascii="仿宋" w:hAnsi="仿宋" w:eastAsia="仿宋" w:cs="仿宋"/>
          <w:snapToGrid w:val="0"/>
          <w:color w:val="auto"/>
          <w:highlight w:val="none"/>
        </w:rPr>
      </w:pPr>
      <w:r>
        <w:rPr>
          <w:rFonts w:hint="eastAsia" w:ascii="仿宋" w:hAnsi="仿宋" w:eastAsia="仿宋" w:cs="仿宋"/>
          <w:snapToGrid w:val="0"/>
          <w:color w:val="auto"/>
          <w:highlight w:val="none"/>
        </w:rPr>
        <w:t>2.8.3进口的货物及其有关服务必须符合原产地和/或中华人民共和国的设计和制造生产或行业标准，具有合法的进口手续和途径，并通过了进口检验检疫主管部门的检验。</w:t>
      </w:r>
    </w:p>
    <w:p>
      <w:pPr>
        <w:tabs>
          <w:tab w:val="left" w:pos="360"/>
        </w:tabs>
        <w:adjustRightInd w:val="0"/>
        <w:snapToGrid w:val="0"/>
        <w:spacing w:line="360" w:lineRule="auto"/>
        <w:ind w:left="921" w:leftChars="242" w:hanging="340"/>
        <w:rPr>
          <w:rFonts w:ascii="仿宋" w:hAnsi="仿宋" w:eastAsia="仿宋" w:cs="仿宋"/>
          <w:snapToGrid w:val="0"/>
          <w:color w:val="auto"/>
          <w:highlight w:val="none"/>
        </w:rPr>
      </w:pPr>
      <w:r>
        <w:rPr>
          <w:rFonts w:hint="eastAsia" w:ascii="仿宋" w:hAnsi="仿宋" w:eastAsia="仿宋" w:cs="仿宋"/>
          <w:snapToGrid w:val="0"/>
          <w:color w:val="auto"/>
          <w:highlight w:val="none"/>
        </w:rPr>
        <w:t>2.8.4除非“投标须知前附表”中允许，否则不允许以进口产品参加投标。</w:t>
      </w:r>
    </w:p>
    <w:p>
      <w:pPr>
        <w:tabs>
          <w:tab w:val="left" w:pos="360"/>
        </w:tabs>
        <w:adjustRightInd w:val="0"/>
        <w:snapToGrid w:val="0"/>
        <w:spacing w:line="360" w:lineRule="auto"/>
        <w:ind w:left="921" w:leftChars="242" w:hanging="340"/>
        <w:rPr>
          <w:rFonts w:ascii="仿宋" w:hAnsi="仿宋" w:eastAsia="仿宋" w:cs="仿宋"/>
          <w:snapToGrid w:val="0"/>
          <w:color w:val="auto"/>
          <w:highlight w:val="none"/>
        </w:rPr>
      </w:pPr>
      <w:r>
        <w:rPr>
          <w:rFonts w:hint="eastAsia" w:ascii="仿宋" w:hAnsi="仿宋" w:eastAsia="仿宋" w:cs="仿宋"/>
          <w:snapToGrid w:val="0"/>
          <w:color w:val="auto"/>
          <w:highlight w:val="none"/>
        </w:rPr>
        <w:t>2.8.5投标人应保证，招标人在中华人民共和国使用该货物或货物的任何一部分时，免受第三方提出的侵犯其专利权、商标权、著作权或其它知识产权的起诉。</w:t>
      </w:r>
    </w:p>
    <w:p>
      <w:pPr>
        <w:tabs>
          <w:tab w:val="left" w:pos="360"/>
        </w:tabs>
        <w:adjustRightInd w:val="0"/>
        <w:snapToGrid w:val="0"/>
        <w:spacing w:line="360" w:lineRule="auto"/>
        <w:ind w:left="921" w:leftChars="242" w:hanging="340"/>
        <w:rPr>
          <w:rFonts w:ascii="仿宋" w:hAnsi="仿宋" w:eastAsia="仿宋" w:cs="仿宋"/>
          <w:snapToGrid w:val="0"/>
          <w:color w:val="auto"/>
          <w:highlight w:val="none"/>
        </w:rPr>
      </w:pPr>
      <w:r>
        <w:rPr>
          <w:rFonts w:hint="eastAsia" w:ascii="仿宋" w:hAnsi="仿宋" w:eastAsia="仿宋" w:cs="仿宋"/>
          <w:snapToGrid w:val="0"/>
          <w:color w:val="auto"/>
          <w:highlight w:val="none"/>
        </w:rPr>
        <w:t>2.8.6招标货物属于《中华人民共和国实施强制性产品认证的产品目录》内、属于强制认可范围的，必须经国家指定的认证机构认证合格、取得指定认证机构颁发的认证证书、并加施认证标志后，方可在本项目中投标使用。</w:t>
      </w:r>
    </w:p>
    <w:p>
      <w:pPr>
        <w:tabs>
          <w:tab w:val="left" w:pos="360"/>
        </w:tabs>
        <w:adjustRightInd w:val="0"/>
        <w:snapToGrid w:val="0"/>
        <w:spacing w:line="360" w:lineRule="auto"/>
        <w:ind w:left="921" w:leftChars="242" w:hanging="340"/>
        <w:rPr>
          <w:rFonts w:ascii="仿宋" w:hAnsi="仿宋" w:eastAsia="仿宋" w:cs="仿宋"/>
          <w:snapToGrid w:val="0"/>
          <w:color w:val="auto"/>
          <w:highlight w:val="none"/>
        </w:rPr>
      </w:pPr>
      <w:r>
        <w:rPr>
          <w:rFonts w:hint="eastAsia" w:ascii="仿宋" w:hAnsi="仿宋" w:eastAsia="仿宋" w:cs="仿宋"/>
          <w:snapToGrid w:val="0"/>
          <w:color w:val="auto"/>
          <w:highlight w:val="none"/>
        </w:rPr>
        <w:t>2.8.7满足《投标人须知前附表》所列其它要求。</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2.9合格的服务：满足《投标人须知前附表》所列要求。</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2.10“中标人”是指经法定程序确定并授予合同的投标人。</w:t>
      </w:r>
    </w:p>
    <w:p>
      <w:pPr>
        <w:keepNext/>
        <w:keepLines/>
        <w:spacing w:before="100" w:line="360" w:lineRule="auto"/>
        <w:outlineLvl w:val="2"/>
        <w:rPr>
          <w:rFonts w:ascii="仿宋" w:hAnsi="仿宋" w:eastAsia="仿宋" w:cs="仿宋"/>
          <w:b/>
          <w:bCs/>
          <w:color w:val="auto"/>
          <w:highlight w:val="none"/>
        </w:rPr>
      </w:pPr>
      <w:bookmarkStart w:id="458" w:name="_Toc25614"/>
      <w:bookmarkStart w:id="459" w:name="_Toc13578"/>
      <w:bookmarkStart w:id="460" w:name="_Toc31627"/>
      <w:bookmarkStart w:id="461" w:name="_Toc8065"/>
      <w:bookmarkStart w:id="462" w:name="_Toc45696310"/>
      <w:bookmarkStart w:id="463" w:name="_Toc24586"/>
      <w:bookmarkStart w:id="464" w:name="_Toc20685"/>
      <w:bookmarkStart w:id="465" w:name="_Toc40084500"/>
      <w:bookmarkStart w:id="466" w:name="_Toc29415"/>
      <w:bookmarkStart w:id="467" w:name="_Toc10180"/>
      <w:bookmarkStart w:id="468" w:name="_Toc597"/>
      <w:bookmarkStart w:id="469" w:name="_Toc901"/>
      <w:bookmarkStart w:id="470" w:name="_Toc4716"/>
      <w:bookmarkStart w:id="471" w:name="_Toc27192"/>
      <w:bookmarkStart w:id="472" w:name="_Toc16240"/>
      <w:bookmarkStart w:id="473" w:name="_Toc27173"/>
      <w:bookmarkStart w:id="474" w:name="_Toc32270"/>
      <w:r>
        <w:rPr>
          <w:rFonts w:hint="eastAsia" w:ascii="仿宋" w:hAnsi="仿宋" w:eastAsia="仿宋" w:cs="仿宋"/>
          <w:b/>
          <w:bCs/>
          <w:color w:val="auto"/>
          <w:highlight w:val="none"/>
        </w:rPr>
        <w:t>3．投标费用</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3.1投标人应承担所有与准备和参加投标有关的费用。不论投标的结果如何，招标代理机构和招标人均无义务和责任承担这些费用。</w:t>
      </w:r>
    </w:p>
    <w:p>
      <w:pPr>
        <w:keepNext/>
        <w:keepLines/>
        <w:spacing w:before="40" w:after="40" w:line="360" w:lineRule="auto"/>
        <w:outlineLvl w:val="1"/>
        <w:rPr>
          <w:rFonts w:ascii="仿宋" w:hAnsi="仿宋" w:eastAsia="仿宋" w:cs="仿宋"/>
          <w:b/>
          <w:bCs/>
          <w:color w:val="auto"/>
          <w:highlight w:val="none"/>
        </w:rPr>
      </w:pPr>
      <w:bookmarkStart w:id="475" w:name="_Toc14308"/>
      <w:bookmarkStart w:id="476" w:name="_Toc8827"/>
      <w:bookmarkStart w:id="477" w:name="_Toc24296"/>
      <w:bookmarkStart w:id="478" w:name="_Toc17799"/>
      <w:bookmarkStart w:id="479" w:name="_Toc9272"/>
      <w:bookmarkStart w:id="480" w:name="_Toc25867"/>
      <w:bookmarkStart w:id="481" w:name="_Toc27195"/>
      <w:bookmarkStart w:id="482" w:name="_Toc6161"/>
      <w:bookmarkStart w:id="483" w:name="_Toc15245"/>
      <w:bookmarkStart w:id="484" w:name="_Toc23310"/>
      <w:bookmarkStart w:id="485" w:name="_Toc40084501"/>
      <w:bookmarkStart w:id="486" w:name="_Toc9063"/>
      <w:bookmarkStart w:id="487" w:name="_Toc5038"/>
      <w:bookmarkStart w:id="488" w:name="_Toc23569"/>
      <w:bookmarkStart w:id="489" w:name="_Toc45696311"/>
      <w:bookmarkStart w:id="490" w:name="_Toc17061"/>
      <w:bookmarkStart w:id="491" w:name="_Toc28024"/>
      <w:r>
        <w:rPr>
          <w:rFonts w:hint="eastAsia" w:ascii="仿宋" w:hAnsi="仿宋" w:eastAsia="仿宋" w:cs="仿宋"/>
          <w:b/>
          <w:bCs/>
          <w:color w:val="auto"/>
          <w:highlight w:val="none"/>
        </w:rPr>
        <w:t>二、招标文件</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pPr>
        <w:keepNext/>
        <w:keepLines/>
        <w:spacing w:before="100" w:line="360" w:lineRule="auto"/>
        <w:outlineLvl w:val="2"/>
        <w:rPr>
          <w:rFonts w:ascii="仿宋" w:hAnsi="仿宋" w:eastAsia="仿宋" w:cs="仿宋"/>
          <w:b/>
          <w:bCs/>
          <w:color w:val="auto"/>
          <w:highlight w:val="none"/>
        </w:rPr>
      </w:pPr>
      <w:bookmarkStart w:id="492" w:name="_Toc16910"/>
      <w:bookmarkStart w:id="493" w:name="_Toc8182"/>
      <w:bookmarkStart w:id="494" w:name="_Toc8928"/>
      <w:bookmarkStart w:id="495" w:name="_Toc26385"/>
      <w:bookmarkStart w:id="496" w:name="_Toc21778"/>
      <w:bookmarkStart w:id="497" w:name="_Toc31153"/>
      <w:bookmarkStart w:id="498" w:name="_Toc24100"/>
      <w:bookmarkStart w:id="499" w:name="_Toc12425"/>
      <w:bookmarkStart w:id="500" w:name="_Toc1643"/>
      <w:bookmarkStart w:id="501" w:name="_Toc23177"/>
      <w:bookmarkStart w:id="502" w:name="_Toc29294"/>
      <w:bookmarkStart w:id="503" w:name="_Toc40084502"/>
      <w:bookmarkStart w:id="504" w:name="_Toc45696312"/>
      <w:bookmarkStart w:id="505" w:name="_Toc3769"/>
      <w:bookmarkStart w:id="506" w:name="_Toc8029"/>
      <w:bookmarkStart w:id="507" w:name="_Toc23322"/>
      <w:bookmarkStart w:id="508" w:name="_Toc4576"/>
      <w:r>
        <w:rPr>
          <w:rFonts w:hint="eastAsia" w:ascii="仿宋" w:hAnsi="仿宋" w:eastAsia="仿宋" w:cs="仿宋"/>
          <w:b/>
          <w:bCs/>
          <w:color w:val="auto"/>
          <w:highlight w:val="none"/>
        </w:rPr>
        <w:t>4．招标文件的构成</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4.1招标文件由下列文件以及在招标过程中发出的修正和补充文件组成：</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1) 投标邀请函</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2) 投标资料表</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3) 投标人须知</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4) 用户需求书</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5) 格式文件</w:t>
      </w:r>
    </w:p>
    <w:p>
      <w:pPr>
        <w:tabs>
          <w:tab w:val="left" w:pos="360"/>
        </w:tabs>
        <w:adjustRightInd w:val="0"/>
        <w:snapToGrid w:val="0"/>
        <w:spacing w:line="360" w:lineRule="auto"/>
        <w:ind w:left="921" w:leftChars="242" w:hanging="340"/>
        <w:rPr>
          <w:rFonts w:ascii="仿宋" w:hAnsi="仿宋" w:eastAsia="仿宋" w:cs="仿宋"/>
          <w:color w:val="auto"/>
          <w:szCs w:val="22"/>
          <w:highlight w:val="none"/>
        </w:rPr>
      </w:pPr>
      <w:r>
        <w:rPr>
          <w:rFonts w:hint="eastAsia" w:ascii="仿宋" w:hAnsi="仿宋" w:eastAsia="仿宋" w:cs="仿宋"/>
          <w:color w:val="auto"/>
          <w:szCs w:val="22"/>
          <w:highlight w:val="none"/>
        </w:rPr>
        <w:t>6) 在招标过程中由招标采购单位发出的修正和补充文件等</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4.2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pPr>
        <w:keepNext/>
        <w:keepLines/>
        <w:spacing w:before="100" w:line="360" w:lineRule="auto"/>
        <w:outlineLvl w:val="2"/>
        <w:rPr>
          <w:rFonts w:ascii="仿宋" w:hAnsi="仿宋" w:eastAsia="仿宋" w:cs="仿宋"/>
          <w:b/>
          <w:bCs/>
          <w:color w:val="auto"/>
          <w:highlight w:val="none"/>
        </w:rPr>
      </w:pPr>
      <w:bookmarkStart w:id="509" w:name="_Toc13076"/>
      <w:bookmarkStart w:id="510" w:name="_Toc31751"/>
      <w:bookmarkStart w:id="511" w:name="_Toc22861"/>
      <w:bookmarkStart w:id="512" w:name="_Toc23700"/>
      <w:bookmarkStart w:id="513" w:name="_Toc2676"/>
      <w:bookmarkStart w:id="514" w:name="_Toc24607"/>
      <w:bookmarkStart w:id="515" w:name="_Toc24967"/>
      <w:bookmarkStart w:id="516" w:name="_Toc40084503"/>
      <w:bookmarkStart w:id="517" w:name="_Toc45696313"/>
      <w:bookmarkStart w:id="518" w:name="_Toc30777"/>
      <w:bookmarkStart w:id="519" w:name="_Toc18015"/>
      <w:bookmarkStart w:id="520" w:name="_Toc2647"/>
      <w:bookmarkStart w:id="521" w:name="_Toc612"/>
      <w:bookmarkStart w:id="522" w:name="_Toc339"/>
      <w:bookmarkStart w:id="523" w:name="_Toc6287"/>
      <w:bookmarkStart w:id="524" w:name="_Toc26986"/>
      <w:r>
        <w:rPr>
          <w:rFonts w:hint="eastAsia" w:ascii="仿宋" w:hAnsi="仿宋" w:eastAsia="仿宋" w:cs="仿宋"/>
          <w:b/>
          <w:bCs/>
          <w:color w:val="auto"/>
          <w:highlight w:val="none"/>
        </w:rPr>
        <w:t>5．招标文件的澄清或修改</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5.1招标文件的澄清是指招标人对招标文件中的遗漏、错误、词义表达不清或对比较复杂的事项进行说明，回答投标人提出的各种问题。招标文件的修改是指招标人或招标代理机构对招标文件中出现的错误进行修订。</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5.2任何要求对招标文件进行澄清的投标人，均应以书面形式通知招标采购单位。招标采购单位对其收到的对招标文件的书面澄清要求均以书面形式予以答复，同时将书面答复发给每个购买招标文件的投标人（答复中不包括问题的来源）。投标人在收到上述答复后，应立即向招标采购单位回函确认。该答复作为招标文件的一部分，对投标人有约束力。</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5.3招标文件的修改将以书面形式通知所有购买招标文件的投标人，并对其具有约束力。投标人在收到修改通知后，应立即向招标采购单位回函确认。</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5.4招标采购单位对已发出的招标文件进行必要的澄清或者修改的，</w:t>
      </w:r>
      <w:r>
        <w:rPr>
          <w:rFonts w:hint="eastAsia" w:ascii="仿宋" w:hAnsi="仿宋" w:eastAsia="仿宋" w:cs="仿宋"/>
          <w:color w:val="auto"/>
          <w:highlight w:val="none"/>
        </w:rPr>
        <w:t>澄清或者修改的内容影响投标文件编制的，</w:t>
      </w:r>
      <w:r>
        <w:rPr>
          <w:rFonts w:hint="eastAsia" w:ascii="仿宋" w:hAnsi="仿宋" w:eastAsia="仿宋" w:cs="仿宋"/>
          <w:color w:val="auto"/>
          <w:szCs w:val="22"/>
          <w:highlight w:val="none"/>
        </w:rPr>
        <w:t>应当在招标文件要求提交投标文件截止时间至少十五个日历日前，以书面形式通知所有招标文件收受人，并在指定的信息发布媒体上发布更正公告。</w:t>
      </w:r>
    </w:p>
    <w:p>
      <w:pPr>
        <w:widowControl/>
        <w:adjustRightInd w:val="0"/>
        <w:snapToGrid w:val="0"/>
        <w:spacing w:line="360" w:lineRule="auto"/>
        <w:ind w:left="480" w:hanging="480" w:hangingChars="200"/>
        <w:jc w:val="left"/>
        <w:rPr>
          <w:rFonts w:ascii="仿宋" w:hAnsi="仿宋" w:eastAsia="仿宋" w:cs="仿宋"/>
          <w:color w:val="auto"/>
          <w:highlight w:val="none"/>
        </w:rPr>
      </w:pPr>
      <w:r>
        <w:rPr>
          <w:rFonts w:hint="eastAsia" w:ascii="仿宋" w:hAnsi="仿宋" w:eastAsia="仿宋" w:cs="仿宋"/>
          <w:color w:val="auto"/>
          <w:highlight w:val="none"/>
        </w:rPr>
        <w:t>5.5招标人或招标代理机构可以视招标具体情况，延长投标截止时间和开标时间，但至少应当在招标文件要求提交投标文件的截止时间1日前，并将延长的时间书面通知所有获取招标文件的潜在投标人。</w:t>
      </w:r>
    </w:p>
    <w:p>
      <w:pPr>
        <w:adjustRightInd w:val="0"/>
        <w:snapToGrid w:val="0"/>
        <w:spacing w:line="360" w:lineRule="auto"/>
        <w:ind w:left="482" w:hanging="482" w:hangingChars="200"/>
        <w:rPr>
          <w:rFonts w:ascii="仿宋" w:hAnsi="仿宋" w:eastAsia="仿宋" w:cs="仿宋"/>
          <w:b/>
          <w:bCs/>
          <w:color w:val="auto"/>
          <w:highlight w:val="none"/>
        </w:rPr>
      </w:pPr>
      <w:r>
        <w:rPr>
          <w:rFonts w:hint="eastAsia" w:ascii="仿宋" w:hAnsi="仿宋" w:eastAsia="仿宋" w:cs="仿宋"/>
          <w:b/>
          <w:bCs/>
          <w:color w:val="auto"/>
          <w:highlight w:val="none"/>
        </w:rPr>
        <w:t>三、投标文件的编制</w:t>
      </w:r>
    </w:p>
    <w:p>
      <w:pPr>
        <w:spacing w:before="100" w:line="360" w:lineRule="auto"/>
        <w:outlineLvl w:val="2"/>
        <w:rPr>
          <w:rFonts w:ascii="仿宋" w:hAnsi="仿宋" w:eastAsia="仿宋" w:cs="仿宋"/>
          <w:b/>
          <w:bCs/>
          <w:color w:val="auto"/>
          <w:highlight w:val="none"/>
        </w:rPr>
      </w:pPr>
      <w:bookmarkStart w:id="525" w:name="_Toc14489"/>
      <w:bookmarkStart w:id="526" w:name="_Toc5668"/>
      <w:bookmarkStart w:id="527" w:name="_Toc4321"/>
      <w:bookmarkStart w:id="528" w:name="_Toc17328"/>
      <w:bookmarkStart w:id="529" w:name="_Toc40084504"/>
      <w:bookmarkStart w:id="530" w:name="_Toc22431"/>
      <w:bookmarkStart w:id="531" w:name="_Toc2002"/>
      <w:bookmarkStart w:id="532" w:name="_Toc28333"/>
      <w:bookmarkStart w:id="533" w:name="_Toc1998"/>
      <w:bookmarkStart w:id="534" w:name="_Toc385"/>
      <w:bookmarkStart w:id="535" w:name="_Toc19934"/>
      <w:bookmarkStart w:id="536" w:name="_Toc45696314"/>
      <w:bookmarkStart w:id="537" w:name="_Toc14498"/>
      <w:bookmarkStart w:id="538" w:name="_Toc21177"/>
      <w:bookmarkStart w:id="539" w:name="_Toc29759"/>
      <w:bookmarkStart w:id="540" w:name="_Toc26073"/>
      <w:bookmarkStart w:id="541" w:name="_Toc6929"/>
      <w:r>
        <w:rPr>
          <w:rFonts w:hint="eastAsia" w:ascii="仿宋" w:hAnsi="仿宋" w:eastAsia="仿宋" w:cs="仿宋"/>
          <w:b/>
          <w:bCs/>
          <w:color w:val="auto"/>
          <w:highlight w:val="none"/>
        </w:rPr>
        <w:t>6．投标的语言及计量</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6.1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6.2除非招标文件中另有规定，投标人在投标文件中及其与招标采购单位的所有往来文件中的计量单位均应采用中华人民共和国法定计量单位。</w:t>
      </w:r>
    </w:p>
    <w:p>
      <w:pPr>
        <w:keepNext/>
        <w:keepLines/>
        <w:spacing w:before="100" w:line="360" w:lineRule="auto"/>
        <w:outlineLvl w:val="2"/>
        <w:rPr>
          <w:rFonts w:ascii="仿宋" w:hAnsi="仿宋" w:eastAsia="仿宋" w:cs="仿宋"/>
          <w:b/>
          <w:bCs/>
          <w:color w:val="auto"/>
          <w:highlight w:val="none"/>
        </w:rPr>
      </w:pPr>
      <w:bookmarkStart w:id="542" w:name="_Toc30582"/>
      <w:bookmarkStart w:id="543" w:name="_Toc24582"/>
      <w:bookmarkStart w:id="544" w:name="_Toc20160"/>
      <w:bookmarkStart w:id="545" w:name="_Toc40084505"/>
      <w:bookmarkStart w:id="546" w:name="_Toc45696315"/>
      <w:bookmarkStart w:id="547" w:name="_Toc28632"/>
      <w:bookmarkStart w:id="548" w:name="_Toc3810"/>
      <w:bookmarkStart w:id="549" w:name="_Toc18102"/>
      <w:bookmarkStart w:id="550" w:name="_Toc32487"/>
      <w:bookmarkStart w:id="551" w:name="_Toc25638"/>
      <w:bookmarkStart w:id="552" w:name="_Toc21471"/>
      <w:bookmarkStart w:id="553" w:name="_Toc5221"/>
      <w:bookmarkStart w:id="554" w:name="_Toc29133"/>
      <w:bookmarkStart w:id="555" w:name="_Toc10765"/>
      <w:bookmarkStart w:id="556" w:name="_Toc29184"/>
      <w:bookmarkStart w:id="557" w:name="_Toc29167"/>
      <w:bookmarkStart w:id="558" w:name="_Toc11943"/>
      <w:r>
        <w:rPr>
          <w:rFonts w:hint="eastAsia" w:ascii="仿宋" w:hAnsi="仿宋" w:eastAsia="仿宋" w:cs="仿宋"/>
          <w:b/>
          <w:bCs/>
          <w:color w:val="auto"/>
          <w:highlight w:val="none"/>
        </w:rPr>
        <w:t>7．投标文件的构成</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7.1投标文件的构成应符合法律法规及招标文件的要求，具体内容应包括但不少于本招标文件《投标文件格式》的所有内容。</w:t>
      </w:r>
    </w:p>
    <w:p>
      <w:pPr>
        <w:keepNext/>
        <w:keepLines/>
        <w:spacing w:before="100" w:line="360" w:lineRule="auto"/>
        <w:outlineLvl w:val="2"/>
        <w:rPr>
          <w:rFonts w:ascii="仿宋" w:hAnsi="仿宋" w:eastAsia="仿宋" w:cs="仿宋"/>
          <w:b/>
          <w:bCs/>
          <w:color w:val="auto"/>
          <w:highlight w:val="none"/>
        </w:rPr>
      </w:pPr>
      <w:bookmarkStart w:id="559" w:name="_Toc4787"/>
      <w:bookmarkStart w:id="560" w:name="_Toc26226"/>
      <w:bookmarkStart w:id="561" w:name="_Toc25809"/>
      <w:bookmarkStart w:id="562" w:name="_Toc19711"/>
      <w:bookmarkStart w:id="563" w:name="_Toc12028"/>
      <w:bookmarkStart w:id="564" w:name="_Toc18629"/>
      <w:bookmarkStart w:id="565" w:name="_Toc11217"/>
      <w:bookmarkStart w:id="566" w:name="_Toc18636"/>
      <w:bookmarkStart w:id="567" w:name="_Toc18400"/>
      <w:bookmarkStart w:id="568" w:name="_Toc45696316"/>
      <w:bookmarkStart w:id="569" w:name="_Toc40084506"/>
      <w:bookmarkStart w:id="570" w:name="_Toc538"/>
      <w:bookmarkStart w:id="571" w:name="_Toc5600"/>
      <w:bookmarkStart w:id="572" w:name="_Toc20910"/>
      <w:bookmarkStart w:id="573" w:name="_Toc7938"/>
      <w:bookmarkStart w:id="574" w:name="_Toc18143"/>
      <w:bookmarkStart w:id="575" w:name="_Toc16369"/>
      <w:r>
        <w:rPr>
          <w:rFonts w:hint="eastAsia" w:ascii="仿宋" w:hAnsi="仿宋" w:eastAsia="仿宋" w:cs="仿宋"/>
          <w:b/>
          <w:bCs/>
          <w:color w:val="auto"/>
          <w:highlight w:val="none"/>
        </w:rPr>
        <w:t>8．投标文件编制</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pPr>
        <w:adjustRightInd w:val="0"/>
        <w:snapToGrid w:val="0"/>
        <w:spacing w:line="360" w:lineRule="auto"/>
        <w:ind w:left="480" w:hanging="480" w:hangingChars="200"/>
        <w:rPr>
          <w:rFonts w:ascii="仿宋" w:hAnsi="仿宋" w:eastAsia="仿宋" w:cs="仿宋"/>
          <w:color w:val="auto"/>
          <w:highlight w:val="none"/>
        </w:rPr>
      </w:pPr>
      <w:r>
        <w:rPr>
          <w:rFonts w:hint="eastAsia" w:ascii="仿宋" w:hAnsi="仿宋" w:eastAsia="仿宋" w:cs="仿宋"/>
          <w:color w:val="auto"/>
          <w:highlight w:val="none"/>
        </w:rPr>
        <w:t>8.1投标人应当对投标文件进行装订，对未经装订的投标文件可能发生的文件散落或缺损，由此产生的后果由投标人承担。</w:t>
      </w:r>
    </w:p>
    <w:p>
      <w:pPr>
        <w:adjustRightInd w:val="0"/>
        <w:snapToGrid w:val="0"/>
        <w:spacing w:line="360" w:lineRule="auto"/>
        <w:ind w:left="480" w:hanging="480" w:hangingChars="200"/>
        <w:rPr>
          <w:rFonts w:ascii="仿宋" w:hAnsi="仿宋" w:eastAsia="仿宋" w:cs="仿宋"/>
          <w:color w:val="auto"/>
          <w:highlight w:val="none"/>
        </w:rPr>
      </w:pPr>
      <w:r>
        <w:rPr>
          <w:rFonts w:hint="eastAsia" w:ascii="仿宋" w:hAnsi="仿宋" w:eastAsia="仿宋" w:cs="仿宋"/>
          <w:color w:val="auto"/>
          <w:highlight w:val="none"/>
        </w:rPr>
        <w:t>8.2投标人应完整、真实、准确的填写招标文件中规定的所有内容。</w:t>
      </w:r>
    </w:p>
    <w:p>
      <w:pPr>
        <w:adjustRightInd w:val="0"/>
        <w:snapToGrid w:val="0"/>
        <w:spacing w:line="360" w:lineRule="auto"/>
        <w:ind w:left="480" w:hanging="480" w:hangingChars="200"/>
        <w:rPr>
          <w:rFonts w:ascii="仿宋" w:hAnsi="仿宋" w:eastAsia="仿宋" w:cs="仿宋"/>
          <w:color w:val="auto"/>
          <w:highlight w:val="none"/>
        </w:rPr>
      </w:pPr>
      <w:r>
        <w:rPr>
          <w:rFonts w:hint="eastAsia" w:ascii="仿宋" w:hAnsi="仿宋" w:eastAsia="仿宋" w:cs="仿宋"/>
          <w:color w:val="auto"/>
          <w:highlight w:val="none"/>
        </w:rPr>
        <w:t>8.3投标人必须对投标文件所提供的全部资料的真实性承担法律责任，并无条件接受招标采购单位及监督管理部门等对其中任何资料进行核实的要求。</w:t>
      </w:r>
    </w:p>
    <w:p>
      <w:pPr>
        <w:adjustRightInd w:val="0"/>
        <w:snapToGrid w:val="0"/>
        <w:spacing w:line="360" w:lineRule="auto"/>
        <w:ind w:left="480" w:hanging="480" w:hangingChars="200"/>
        <w:rPr>
          <w:rFonts w:ascii="仿宋" w:hAnsi="仿宋" w:eastAsia="仿宋" w:cs="仿宋"/>
          <w:color w:val="auto"/>
          <w:highlight w:val="none"/>
        </w:rPr>
      </w:pPr>
      <w:r>
        <w:rPr>
          <w:rFonts w:hint="eastAsia" w:ascii="仿宋" w:hAnsi="仿宋" w:eastAsia="仿宋" w:cs="仿宋"/>
          <w:color w:val="auto"/>
          <w:highlight w:val="none"/>
        </w:rPr>
        <w:t>8.4如果因为投标人投标文件填报的内容不详，或没有提供招标文件中所要求的全部资料及数据，由此造成的后果由投标人承担。</w:t>
      </w:r>
    </w:p>
    <w:p>
      <w:pPr>
        <w:keepNext/>
        <w:keepLines/>
        <w:spacing w:before="100" w:line="360" w:lineRule="auto"/>
        <w:outlineLvl w:val="2"/>
        <w:rPr>
          <w:rFonts w:ascii="仿宋" w:hAnsi="仿宋" w:eastAsia="仿宋" w:cs="仿宋"/>
          <w:b/>
          <w:bCs/>
          <w:color w:val="auto"/>
          <w:highlight w:val="none"/>
        </w:rPr>
      </w:pPr>
      <w:bookmarkStart w:id="576" w:name="_Toc12340"/>
      <w:bookmarkStart w:id="577" w:name="_Toc24633"/>
      <w:bookmarkStart w:id="578" w:name="_Toc28704"/>
      <w:bookmarkStart w:id="579" w:name="_Toc16123"/>
      <w:bookmarkStart w:id="580" w:name="_Toc15042"/>
      <w:bookmarkStart w:id="581" w:name="_Toc8871"/>
      <w:bookmarkStart w:id="582" w:name="_Toc40084507"/>
      <w:bookmarkStart w:id="583" w:name="_Toc8798"/>
      <w:bookmarkStart w:id="584" w:name="_Toc28108"/>
      <w:bookmarkStart w:id="585" w:name="_Toc13248"/>
      <w:bookmarkStart w:id="586" w:name="_Toc20074"/>
      <w:bookmarkStart w:id="587" w:name="_Toc26461"/>
      <w:bookmarkStart w:id="588" w:name="_Toc45696317"/>
      <w:bookmarkStart w:id="589" w:name="_Toc29298"/>
      <w:bookmarkStart w:id="590" w:name="_Toc26546"/>
      <w:bookmarkStart w:id="591" w:name="_Toc15082"/>
      <w:r>
        <w:rPr>
          <w:rFonts w:hint="eastAsia" w:ascii="仿宋" w:hAnsi="仿宋" w:eastAsia="仿宋" w:cs="仿宋"/>
          <w:b/>
          <w:bCs/>
          <w:color w:val="auto"/>
          <w:highlight w:val="none"/>
        </w:rPr>
        <w:t>9．投标报价</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9.1如招标文件无特殊规定，投标价格以人民币填报。</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9.2投标人应按照《投标人须知前附表》、《合同资料表》、《用户需求书》规定的内容进行报价，并按《投标一览表》和《投标明细报价表》确定的格式报出分项价格和总价。投标总价中不得包含招标文件要求以外的内容，否则，在评标时不予核减。投标总价中也不得缺漏招标文件所要求的内容，否则，视为该漏报或不报部分的费用已包括在已报的分项报价中而不予支付</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9.3《投标明细报价表》填写时应响应下列要求：</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1) 所有根据合同或其它原因应由投标人支付的税款和其它应交纳的费用都要包括在投标人提交的投标价格中；</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2) 应包含货物运至最终目的地的运输、保险和伴随货物服务的其他所有费用。</w:t>
      </w:r>
    </w:p>
    <w:p>
      <w:pPr>
        <w:keepNext/>
        <w:keepLines/>
        <w:spacing w:before="100" w:line="360" w:lineRule="auto"/>
        <w:outlineLvl w:val="2"/>
        <w:rPr>
          <w:rFonts w:ascii="仿宋" w:hAnsi="仿宋" w:eastAsia="仿宋" w:cs="仿宋"/>
          <w:b/>
          <w:bCs/>
          <w:color w:val="auto"/>
          <w:highlight w:val="none"/>
        </w:rPr>
      </w:pPr>
      <w:bookmarkStart w:id="592" w:name="_Toc31844"/>
      <w:bookmarkStart w:id="593" w:name="_Toc9110"/>
      <w:bookmarkStart w:id="594" w:name="_Toc2699"/>
      <w:bookmarkStart w:id="595" w:name="_Toc30948"/>
      <w:bookmarkStart w:id="596" w:name="_Toc30897"/>
      <w:bookmarkStart w:id="597" w:name="_Toc40084508"/>
      <w:bookmarkStart w:id="598" w:name="_Toc6637"/>
      <w:bookmarkStart w:id="599" w:name="_Toc24834"/>
      <w:bookmarkStart w:id="600" w:name="_Toc6747"/>
      <w:bookmarkStart w:id="601" w:name="_Toc537"/>
      <w:bookmarkStart w:id="602" w:name="_Toc27408"/>
      <w:bookmarkStart w:id="603" w:name="_Toc45696318"/>
      <w:bookmarkStart w:id="604" w:name="_Toc25065"/>
      <w:bookmarkStart w:id="605" w:name="_Toc1838"/>
      <w:bookmarkStart w:id="606" w:name="_Toc12229"/>
      <w:bookmarkStart w:id="607" w:name="_Toc23549"/>
      <w:bookmarkStart w:id="608" w:name="_Toc21649"/>
      <w:r>
        <w:rPr>
          <w:rFonts w:hint="eastAsia" w:ascii="仿宋" w:hAnsi="仿宋" w:eastAsia="仿宋" w:cs="仿宋"/>
          <w:b/>
          <w:bCs/>
          <w:color w:val="auto"/>
          <w:highlight w:val="none"/>
        </w:rPr>
        <w:t>10．备选方案</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10.1只允许投标人有一个投标方案，否则将被视为无效投标。（招标文件允许有备选方案的除外）</w:t>
      </w:r>
    </w:p>
    <w:p>
      <w:pPr>
        <w:keepNext/>
        <w:keepLines/>
        <w:spacing w:before="100" w:line="360" w:lineRule="auto"/>
        <w:outlineLvl w:val="2"/>
        <w:rPr>
          <w:rFonts w:ascii="仿宋" w:hAnsi="仿宋" w:eastAsia="仿宋" w:cs="仿宋"/>
          <w:b/>
          <w:bCs/>
          <w:color w:val="auto"/>
          <w:highlight w:val="none"/>
        </w:rPr>
      </w:pPr>
      <w:bookmarkStart w:id="609" w:name="_Toc20893"/>
      <w:bookmarkStart w:id="610" w:name="_Toc10893"/>
      <w:bookmarkStart w:id="611" w:name="_Toc12657"/>
      <w:bookmarkStart w:id="612" w:name="_Toc20455"/>
      <w:bookmarkStart w:id="613" w:name="_Toc29407"/>
      <w:bookmarkStart w:id="614" w:name="_Toc26141"/>
      <w:bookmarkStart w:id="615" w:name="_Toc21948"/>
      <w:bookmarkStart w:id="616" w:name="_Toc18090"/>
      <w:bookmarkStart w:id="617" w:name="_Toc40084509"/>
      <w:bookmarkStart w:id="618" w:name="_Toc2070"/>
      <w:bookmarkStart w:id="619" w:name="_Toc883"/>
      <w:bookmarkStart w:id="620" w:name="_Toc10361"/>
      <w:bookmarkStart w:id="621" w:name="_Toc16131"/>
      <w:bookmarkStart w:id="622" w:name="_Toc6034"/>
      <w:bookmarkStart w:id="623" w:name="_Toc45696319"/>
      <w:bookmarkStart w:id="624" w:name="_Toc13576"/>
      <w:bookmarkStart w:id="625" w:name="_Toc2461"/>
      <w:r>
        <w:rPr>
          <w:rFonts w:hint="eastAsia" w:ascii="仿宋" w:hAnsi="仿宋" w:eastAsia="仿宋" w:cs="仿宋"/>
          <w:b/>
          <w:bCs/>
          <w:color w:val="auto"/>
          <w:highlight w:val="none"/>
        </w:rPr>
        <w:t>11．投标人资格证明文件</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11.1投标人应按招标文件的要求，提交证明其有资格参加投标和中标后有履行合同能力的文件，并作为其投标文件的组成部分，内容详见招标文件《投标文件格式》中的“资格性文件”。</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11.2资格证明文件必须真实有效，复印件必须加盖单位印章。</w:t>
      </w:r>
    </w:p>
    <w:p>
      <w:pPr>
        <w:keepNext/>
        <w:keepLines/>
        <w:spacing w:before="100" w:line="360" w:lineRule="auto"/>
        <w:outlineLvl w:val="2"/>
        <w:rPr>
          <w:rFonts w:ascii="仿宋" w:hAnsi="仿宋" w:eastAsia="仿宋" w:cs="仿宋"/>
          <w:b/>
          <w:bCs/>
          <w:color w:val="auto"/>
          <w:highlight w:val="none"/>
        </w:rPr>
      </w:pPr>
      <w:bookmarkStart w:id="626" w:name="_Toc24411"/>
      <w:bookmarkStart w:id="627" w:name="_Toc23062"/>
      <w:bookmarkStart w:id="628" w:name="_Toc1080"/>
      <w:bookmarkStart w:id="629" w:name="_Toc40084510"/>
      <w:bookmarkStart w:id="630" w:name="_Toc14755"/>
      <w:bookmarkStart w:id="631" w:name="_Toc14504"/>
      <w:bookmarkStart w:id="632" w:name="_Toc18083"/>
      <w:bookmarkStart w:id="633" w:name="_Toc30365"/>
      <w:bookmarkStart w:id="634" w:name="_Toc7582"/>
      <w:bookmarkStart w:id="635" w:name="_Toc12319"/>
      <w:bookmarkStart w:id="636" w:name="_Toc10916"/>
      <w:bookmarkStart w:id="637" w:name="_Toc18681"/>
      <w:bookmarkStart w:id="638" w:name="_Toc6139"/>
      <w:bookmarkStart w:id="639" w:name="_Toc15191"/>
      <w:bookmarkStart w:id="640" w:name="_Toc15715"/>
      <w:bookmarkStart w:id="641" w:name="_Toc45696320"/>
      <w:r>
        <w:rPr>
          <w:rFonts w:hint="eastAsia" w:ascii="仿宋" w:hAnsi="仿宋" w:eastAsia="仿宋" w:cs="仿宋"/>
          <w:b/>
          <w:bCs/>
          <w:color w:val="auto"/>
          <w:highlight w:val="none"/>
        </w:rPr>
        <w:t>12．投标保证金</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12.1投标人应按招标文件《投标人须知前附表》规定的数额、币种和方式在规定时间内提交投标保证金，并作为其投标的一部分。</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12.2在规定时间前到达招标代理机构指定账户的投标保证金，由银行开出回单，招标代理机构不另开收据。（投标人交款时应向银行提供项目编号）；</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12.3凡未按规定交纳投标保证金的投标，为无效投标。</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12.4如无异议或投诉，未中标的投标人保证金，在中标通知书发出后五个工作日内不计利息原额退还；如有异议或投诉，将在异议和投诉处理完毕后不计利息原额退还。</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12.5中标人的投标保证金,在中标人与招标人签订中标合同后5个工作日内不计利息原额退还。</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12.6有下列情形之一的，投标保证金将没收：</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1) 中标后无正当理由放弃中标或不与招标人签订合同的；</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2) 将中标项目转让给他人，或者在投标文件中未说明，且未经招标人同意，违反招标文件规定，将中标项目分包给他人的。</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3) 投标有效期内投标人撤销投标文件的。</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4）法律法规规定的其它情形。</w:t>
      </w:r>
    </w:p>
    <w:p>
      <w:pPr>
        <w:keepNext/>
        <w:keepLines/>
        <w:spacing w:before="100" w:line="360" w:lineRule="auto"/>
        <w:outlineLvl w:val="2"/>
        <w:rPr>
          <w:rFonts w:ascii="仿宋" w:hAnsi="仿宋" w:eastAsia="仿宋" w:cs="仿宋"/>
          <w:b/>
          <w:bCs/>
          <w:color w:val="auto"/>
          <w:highlight w:val="none"/>
        </w:rPr>
      </w:pPr>
      <w:bookmarkStart w:id="642" w:name="_Toc15472"/>
      <w:bookmarkStart w:id="643" w:name="_Toc2535"/>
      <w:bookmarkStart w:id="644" w:name="_Toc11346"/>
      <w:bookmarkStart w:id="645" w:name="_Toc3427"/>
      <w:bookmarkStart w:id="646" w:name="_Toc21060"/>
      <w:bookmarkStart w:id="647" w:name="_Toc11100"/>
      <w:bookmarkStart w:id="648" w:name="_Toc27044"/>
      <w:bookmarkStart w:id="649" w:name="_Toc45696321"/>
      <w:bookmarkStart w:id="650" w:name="_Toc3005"/>
      <w:bookmarkStart w:id="651" w:name="_Toc21061"/>
      <w:bookmarkStart w:id="652" w:name="_Toc40084511"/>
      <w:bookmarkStart w:id="653" w:name="_Toc19836"/>
      <w:bookmarkStart w:id="654" w:name="_Toc18762"/>
      <w:bookmarkStart w:id="655" w:name="_Toc22739"/>
      <w:bookmarkStart w:id="656" w:name="_Toc4947"/>
      <w:bookmarkStart w:id="657" w:name="_Toc19554"/>
      <w:bookmarkStart w:id="658" w:name="_Toc9366"/>
      <w:r>
        <w:rPr>
          <w:rFonts w:hint="eastAsia" w:ascii="仿宋" w:hAnsi="仿宋" w:eastAsia="仿宋" w:cs="仿宋"/>
          <w:b/>
          <w:bCs/>
          <w:color w:val="auto"/>
          <w:highlight w:val="none"/>
        </w:rPr>
        <w:t>13．投标有效期</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13.1投标文件应在《投标人须知前附表》规定的时间内保持有效。投标有效期比规定时间短的将作无效投标处理。</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13.2特殊情况下，招标代理机构可于投标有效期期满之前，要求投标人同意延长投标有效期，要求与答复均应为书面形式。投标人可以拒绝上述要求而其投标保证金不被没收。对于同意该要求的投标人，既不要求也不允许其修改投标文件。但将要求其相应延长投标保证金的有效期，有关退还和没收投标保证金的规定在投标有效期的延长期内继续有效。</w:t>
      </w:r>
    </w:p>
    <w:p>
      <w:pPr>
        <w:keepNext/>
        <w:keepLines/>
        <w:spacing w:before="100" w:line="360" w:lineRule="auto"/>
        <w:outlineLvl w:val="2"/>
        <w:rPr>
          <w:rFonts w:ascii="仿宋" w:hAnsi="仿宋" w:eastAsia="仿宋" w:cs="仿宋"/>
          <w:b/>
          <w:bCs/>
          <w:color w:val="auto"/>
          <w:highlight w:val="none"/>
        </w:rPr>
      </w:pPr>
      <w:bookmarkStart w:id="659" w:name="_Toc4256"/>
      <w:bookmarkStart w:id="660" w:name="_Toc28338"/>
      <w:bookmarkStart w:id="661" w:name="_Toc27409"/>
      <w:bookmarkStart w:id="662" w:name="_Toc21994"/>
      <w:bookmarkStart w:id="663" w:name="_Toc20758"/>
      <w:bookmarkStart w:id="664" w:name="_Toc11143"/>
      <w:bookmarkStart w:id="665" w:name="_Toc4103"/>
      <w:bookmarkStart w:id="666" w:name="_Toc26356"/>
      <w:bookmarkStart w:id="667" w:name="_Toc40084512"/>
      <w:bookmarkStart w:id="668" w:name="_Toc49"/>
      <w:bookmarkStart w:id="669" w:name="_Toc23885"/>
      <w:bookmarkStart w:id="670" w:name="_Toc2778"/>
      <w:bookmarkStart w:id="671" w:name="_Toc2942"/>
      <w:bookmarkStart w:id="672" w:name="_Toc2548"/>
      <w:bookmarkStart w:id="673" w:name="_Toc45696322"/>
      <w:r>
        <w:rPr>
          <w:rFonts w:hint="eastAsia" w:ascii="仿宋" w:hAnsi="仿宋" w:eastAsia="仿宋" w:cs="仿宋"/>
          <w:b/>
          <w:bCs/>
          <w:color w:val="auto"/>
          <w:highlight w:val="none"/>
        </w:rPr>
        <w:t>14．投标文件的数量和签署</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14.1 投标人应按《投标人须知前附表》规定的数量提交投标文件，投标文件的副本可采用正本的复印件。每套投标文件须清楚地标明“正本”、“副本”。若副本与正本不符，以正本为准。</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14.2 投标文件的正本需打印或用不褪色墨水书写，并由法定代表人（负责人）或经其正式授权的代表签字，被授权代表签字的应在投标文件中附《法定代表人（负责人）授权书》。</w:t>
      </w:r>
    </w:p>
    <w:p>
      <w:pPr>
        <w:adjustRightInd w:val="0"/>
        <w:snapToGrid w:val="0"/>
        <w:spacing w:line="360" w:lineRule="auto"/>
        <w:ind w:left="480" w:leftChars="100" w:hanging="240" w:hangingChars="100"/>
        <w:rPr>
          <w:rFonts w:ascii="仿宋" w:hAnsi="仿宋" w:eastAsia="仿宋" w:cs="仿宋"/>
          <w:color w:val="auto"/>
          <w:szCs w:val="22"/>
          <w:highlight w:val="none"/>
        </w:rPr>
      </w:pPr>
      <w:r>
        <w:rPr>
          <w:rFonts w:hint="eastAsia" w:ascii="仿宋" w:hAnsi="仿宋" w:eastAsia="仿宋" w:cs="仿宋"/>
          <w:color w:val="auto"/>
          <w:szCs w:val="22"/>
          <w:highlight w:val="none"/>
        </w:rPr>
        <w:t>14.3 投标文件中的任何重要的插字、涂改和增删，必须由法定代表人（负责人）或经其正式授权的代表在旁边签章或签字才有效。（暗标除外）</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14.4招标文件中已明示需盖章签名处，均须加盖投标人公章，并经投标人法定代表人（负责人）或其授权委托人签名或盖章。（暗标除外）</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14.5电报、电话、传真形式的投标文件概不接受。</w:t>
      </w:r>
    </w:p>
    <w:p>
      <w:pPr>
        <w:keepNext/>
        <w:keepLines/>
        <w:spacing w:before="40" w:after="40" w:line="360" w:lineRule="auto"/>
        <w:outlineLvl w:val="1"/>
        <w:rPr>
          <w:rFonts w:ascii="仿宋" w:hAnsi="仿宋" w:eastAsia="仿宋" w:cs="仿宋"/>
          <w:b/>
          <w:bCs/>
          <w:color w:val="auto"/>
          <w:highlight w:val="none"/>
        </w:rPr>
      </w:pPr>
      <w:bookmarkStart w:id="674" w:name="_Toc29966"/>
      <w:bookmarkStart w:id="675" w:name="_Toc5490"/>
      <w:bookmarkStart w:id="676" w:name="_Toc5732"/>
      <w:bookmarkStart w:id="677" w:name="_Toc16923"/>
      <w:bookmarkStart w:id="678" w:name="_Toc45696323"/>
      <w:bookmarkStart w:id="679" w:name="_Toc21551"/>
      <w:bookmarkStart w:id="680" w:name="_Toc15920"/>
      <w:bookmarkStart w:id="681" w:name="_Toc23332"/>
      <w:bookmarkStart w:id="682" w:name="_Toc6803"/>
      <w:bookmarkStart w:id="683" w:name="_Toc27736"/>
      <w:bookmarkStart w:id="684" w:name="_Toc40084513"/>
      <w:bookmarkStart w:id="685" w:name="_Toc488"/>
      <w:bookmarkStart w:id="686" w:name="_Toc19535"/>
      <w:bookmarkStart w:id="687" w:name="_Toc24398"/>
      <w:bookmarkStart w:id="688" w:name="_Toc32656"/>
      <w:r>
        <w:rPr>
          <w:rFonts w:hint="eastAsia" w:ascii="仿宋" w:hAnsi="仿宋" w:eastAsia="仿宋" w:cs="仿宋"/>
          <w:b/>
          <w:bCs/>
          <w:color w:val="auto"/>
          <w:highlight w:val="none"/>
        </w:rPr>
        <w:t>四、投标文件的递交</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pPr>
        <w:keepNext/>
        <w:keepLines/>
        <w:spacing w:before="100" w:line="360" w:lineRule="auto"/>
        <w:outlineLvl w:val="2"/>
        <w:rPr>
          <w:rFonts w:ascii="仿宋" w:hAnsi="仿宋" w:eastAsia="仿宋" w:cs="仿宋"/>
          <w:b/>
          <w:bCs/>
          <w:color w:val="auto"/>
          <w:highlight w:val="none"/>
        </w:rPr>
      </w:pPr>
      <w:bookmarkStart w:id="689" w:name="_Toc7125"/>
      <w:bookmarkStart w:id="690" w:name="_Toc10879"/>
      <w:bookmarkStart w:id="691" w:name="_Toc45696324"/>
      <w:bookmarkStart w:id="692" w:name="_Toc13276"/>
      <w:bookmarkStart w:id="693" w:name="_Toc15718"/>
      <w:bookmarkStart w:id="694" w:name="_Toc10505"/>
      <w:bookmarkStart w:id="695" w:name="_Toc40084514"/>
      <w:bookmarkStart w:id="696" w:name="_Toc17613"/>
      <w:bookmarkStart w:id="697" w:name="_Toc2102"/>
      <w:bookmarkStart w:id="698" w:name="_Toc27264"/>
      <w:bookmarkStart w:id="699" w:name="_Toc11364"/>
      <w:bookmarkStart w:id="700" w:name="_Toc7494"/>
      <w:bookmarkStart w:id="701" w:name="_Toc2644"/>
      <w:bookmarkStart w:id="702" w:name="_Toc3988"/>
      <w:bookmarkStart w:id="703" w:name="_Toc14375"/>
      <w:bookmarkStart w:id="704" w:name="_Toc1710"/>
      <w:r>
        <w:rPr>
          <w:rFonts w:hint="eastAsia" w:ascii="仿宋" w:hAnsi="仿宋" w:eastAsia="仿宋" w:cs="仿宋"/>
          <w:b/>
          <w:bCs/>
          <w:color w:val="auto"/>
          <w:highlight w:val="none"/>
        </w:rPr>
        <w:t>15．投标文件的密封和标记</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15.1投标人应将投标文件正本和副本进行密封，装在密封袋中。</w:t>
      </w:r>
    </w:p>
    <w:p>
      <w:pPr>
        <w:adjustRightInd w:val="0"/>
        <w:snapToGrid w:val="0"/>
        <w:spacing w:line="360" w:lineRule="auto"/>
        <w:ind w:left="480" w:hanging="480" w:hangingChars="200"/>
        <w:rPr>
          <w:rFonts w:ascii="仿宋" w:hAnsi="仿宋" w:eastAsia="仿宋" w:cs="仿宋"/>
          <w:snapToGrid w:val="0"/>
          <w:color w:val="auto"/>
          <w:szCs w:val="22"/>
          <w:highlight w:val="none"/>
        </w:rPr>
      </w:pPr>
      <w:r>
        <w:rPr>
          <w:rFonts w:hint="eastAsia" w:ascii="仿宋" w:hAnsi="仿宋" w:eastAsia="仿宋" w:cs="仿宋"/>
          <w:color w:val="auto"/>
          <w:szCs w:val="22"/>
          <w:highlight w:val="none"/>
        </w:rPr>
        <w:t>15.2为了方便开标唱标，投标人在递交投标文件时应备有一个“唱标信封”，</w:t>
      </w:r>
      <w:r>
        <w:rPr>
          <w:rFonts w:hint="eastAsia" w:ascii="仿宋" w:hAnsi="仿宋" w:eastAsia="仿宋" w:cs="仿宋"/>
          <w:snapToGrid w:val="0"/>
          <w:color w:val="auto"/>
          <w:szCs w:val="22"/>
          <w:highlight w:val="none"/>
        </w:rPr>
        <w:t>“唱标信封”包括但不限于下列内容：</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（1）投标一览表（可采用投标文件正本相应文件复印件）；</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（2）法定代表人（负责人）授权委托书及法定代表人（负责人）授权委托书（可采用投标文件正本相应文件复印件）；</w:t>
      </w:r>
    </w:p>
    <w:p>
      <w:pPr>
        <w:tabs>
          <w:tab w:val="left" w:pos="360"/>
        </w:tabs>
        <w:adjustRightInd w:val="0"/>
        <w:snapToGrid w:val="0"/>
        <w:spacing w:line="360" w:lineRule="auto"/>
        <w:ind w:left="921" w:leftChars="242" w:hanging="340"/>
        <w:rPr>
          <w:rFonts w:ascii="仿宋" w:hAnsi="仿宋" w:eastAsia="仿宋" w:cs="仿宋"/>
          <w:color w:val="auto"/>
          <w:highlight w:val="none"/>
        </w:rPr>
      </w:pPr>
      <w:r>
        <w:rPr>
          <w:rFonts w:hint="eastAsia" w:ascii="仿宋" w:hAnsi="仿宋" w:eastAsia="仿宋" w:cs="仿宋"/>
          <w:snapToGrid w:val="0"/>
          <w:color w:val="auto"/>
          <w:szCs w:val="22"/>
          <w:highlight w:val="none"/>
        </w:rPr>
        <w:t>（3）退保证金说明（原件）。</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15.3每一密封袋均应：</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（1）标明招标项目编号、招标项目名称，并注明“正本”或“副本”字；如果正本副本装在一个密封袋，也可以了注明“正本和副本”；</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（2）注明“于（投标截止时间）之前不准启封”的字样。</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（3）封口处应加盖投标人印章。</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15.4如果密封袋未按本须知第15.1条和第15.3条要求进行密封和标记的，招标代理机构对误投或过早启封概不负责。</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15.5投标文件未密封的或在递交截止时间后递交的，招标代理机构将拒绝接收。</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15.6除非招标文件“投标须知前附表”中允许，否则不接受邮寄、传真等投标文件；投标人须按照招标文件第一部分要求，派代表现场提交投标文件，投标人未参加开标的，视同认可开标结果。</w:t>
      </w:r>
    </w:p>
    <w:p>
      <w:pPr>
        <w:keepNext/>
        <w:keepLines/>
        <w:spacing w:before="100" w:line="360" w:lineRule="auto"/>
        <w:outlineLvl w:val="2"/>
        <w:rPr>
          <w:rFonts w:ascii="仿宋" w:hAnsi="仿宋" w:eastAsia="仿宋" w:cs="仿宋"/>
          <w:b/>
          <w:bCs/>
          <w:color w:val="auto"/>
          <w:highlight w:val="none"/>
        </w:rPr>
      </w:pPr>
      <w:bookmarkStart w:id="705" w:name="_Toc12804"/>
      <w:bookmarkStart w:id="706" w:name="_Toc28025"/>
      <w:bookmarkStart w:id="707" w:name="_Toc29965"/>
      <w:bookmarkStart w:id="708" w:name="_Toc15470"/>
      <w:bookmarkStart w:id="709" w:name="_Toc14802"/>
      <w:bookmarkStart w:id="710" w:name="_Toc4645"/>
      <w:bookmarkStart w:id="711" w:name="_Toc30381"/>
      <w:bookmarkStart w:id="712" w:name="_Toc28099"/>
      <w:bookmarkStart w:id="713" w:name="_Toc11313"/>
      <w:bookmarkStart w:id="714" w:name="_Toc31675"/>
      <w:bookmarkStart w:id="715" w:name="_Toc25824"/>
      <w:bookmarkStart w:id="716" w:name="_Toc27001"/>
      <w:bookmarkStart w:id="717" w:name="_Toc26328"/>
      <w:bookmarkStart w:id="718" w:name="_Toc40084515"/>
      <w:bookmarkStart w:id="719" w:name="_Toc45696325"/>
      <w:r>
        <w:rPr>
          <w:rFonts w:hint="eastAsia" w:ascii="仿宋" w:hAnsi="仿宋" w:eastAsia="仿宋" w:cs="仿宋"/>
          <w:b/>
          <w:bCs/>
          <w:color w:val="auto"/>
          <w:highlight w:val="none"/>
        </w:rPr>
        <w:t>16．投标截止期</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16.1招标采购单位在《投标人须知前附表》中规定的地点和投标截止时间之前接收投标文件，超过截止时点后的投标为无效投标。</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16.2招标采购单位可以按本须知5.规定，通过修改招标文件自行决定酌情延长投标截止期。在此情况下，招标采购单位和投标人受投标截止期制约的所有权利和义务均应延长至新的截止期。</w:t>
      </w:r>
    </w:p>
    <w:p>
      <w:pPr>
        <w:keepNext/>
        <w:keepLines/>
        <w:spacing w:before="100" w:line="360" w:lineRule="auto"/>
        <w:outlineLvl w:val="2"/>
        <w:rPr>
          <w:rFonts w:ascii="仿宋" w:hAnsi="仿宋" w:eastAsia="仿宋" w:cs="仿宋"/>
          <w:b/>
          <w:bCs/>
          <w:color w:val="auto"/>
          <w:highlight w:val="none"/>
        </w:rPr>
      </w:pPr>
      <w:bookmarkStart w:id="720" w:name="_Toc24659"/>
      <w:bookmarkStart w:id="721" w:name="_Toc10243"/>
      <w:bookmarkStart w:id="722" w:name="_Toc5843"/>
      <w:bookmarkStart w:id="723" w:name="_Toc21941"/>
      <w:bookmarkStart w:id="724" w:name="_Toc28480"/>
      <w:bookmarkStart w:id="725" w:name="_Toc18240"/>
      <w:bookmarkStart w:id="726" w:name="_Toc40084516"/>
      <w:bookmarkStart w:id="727" w:name="_Toc18657"/>
      <w:bookmarkStart w:id="728" w:name="_Toc14338"/>
      <w:bookmarkStart w:id="729" w:name="_Toc21604"/>
      <w:bookmarkStart w:id="730" w:name="_Toc20216"/>
      <w:bookmarkStart w:id="731" w:name="_Toc45696326"/>
      <w:bookmarkStart w:id="732" w:name="_Toc216"/>
      <w:bookmarkStart w:id="733" w:name="_Toc7989"/>
      <w:bookmarkStart w:id="734" w:name="_Toc17734"/>
      <w:bookmarkStart w:id="735" w:name="_Toc20112"/>
      <w:bookmarkStart w:id="736" w:name="_Toc1035"/>
      <w:r>
        <w:rPr>
          <w:rFonts w:hint="eastAsia" w:ascii="仿宋" w:hAnsi="仿宋" w:eastAsia="仿宋" w:cs="仿宋"/>
          <w:b/>
          <w:bCs/>
          <w:color w:val="auto"/>
          <w:highlight w:val="none"/>
        </w:rPr>
        <w:t>17．投标文件的修改和撤回</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17.1投标人在投标截止时间前，可以对所递交的投标文件进行补充、修改或者撤回，并书面通知招标采购单位。补充、修改的内容应当按招标文件要求签署、盖章，并作为投标文件的组成部分。在投标截止时点之后，投标人不得对其投标文件做任何修改和补充。</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17.2投标人在递交投标文件后，可以撤回其投标，但投标人必须在规定的投标截止时点前以书面形式告知招标采购单位。从投标截止期至投标人承诺的投标有效期内，投标人不得撤回其投标，否则其投标保证金将被没收。</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17.3投标人所提交的投标文件在评标结束后，无论中标与否都不退还。</w:t>
      </w:r>
    </w:p>
    <w:p>
      <w:pPr>
        <w:spacing w:before="40" w:after="40" w:line="360" w:lineRule="auto"/>
        <w:outlineLvl w:val="1"/>
        <w:rPr>
          <w:rFonts w:hint="eastAsia" w:ascii="仿宋" w:hAnsi="仿宋" w:eastAsia="仿宋" w:cs="仿宋"/>
          <w:b/>
          <w:bCs/>
          <w:color w:val="auto"/>
          <w:highlight w:val="none"/>
          <w:lang w:eastAsia="zh-CN"/>
        </w:rPr>
      </w:pPr>
      <w:bookmarkStart w:id="737" w:name="_Toc28524"/>
      <w:bookmarkStart w:id="738" w:name="_Toc12982"/>
      <w:bookmarkStart w:id="739" w:name="_Toc24297"/>
      <w:bookmarkStart w:id="740" w:name="_Toc21459"/>
      <w:bookmarkStart w:id="741" w:name="_Toc10307"/>
      <w:bookmarkStart w:id="742" w:name="_Toc45696327"/>
      <w:bookmarkStart w:id="743" w:name="_Toc25589"/>
      <w:bookmarkStart w:id="744" w:name="_Toc19391"/>
      <w:bookmarkStart w:id="745" w:name="_Toc9447"/>
      <w:bookmarkStart w:id="746" w:name="_Toc2993"/>
      <w:bookmarkStart w:id="747" w:name="_Toc31426"/>
      <w:bookmarkStart w:id="748" w:name="_Toc27933"/>
      <w:bookmarkStart w:id="749" w:name="_Toc14298"/>
      <w:bookmarkStart w:id="750" w:name="_Toc25332"/>
      <w:bookmarkStart w:id="751" w:name="_Toc3789"/>
      <w:bookmarkStart w:id="752" w:name="_Toc40084517"/>
      <w:bookmarkStart w:id="753" w:name="_Toc30774"/>
      <w:r>
        <w:rPr>
          <w:rFonts w:hint="eastAsia" w:ascii="仿宋" w:hAnsi="仿宋" w:eastAsia="仿宋" w:cs="仿宋"/>
          <w:b/>
          <w:bCs/>
          <w:color w:val="auto"/>
          <w:highlight w:val="none"/>
        </w:rPr>
        <w:t>五、开标、评审、</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r>
        <w:rPr>
          <w:rFonts w:hint="eastAsia" w:ascii="仿宋" w:hAnsi="仿宋" w:eastAsia="仿宋" w:cs="仿宋"/>
          <w:b/>
          <w:bCs/>
          <w:color w:val="auto"/>
          <w:highlight w:val="none"/>
          <w:lang w:eastAsia="zh-CN"/>
        </w:rPr>
        <w:t>确认中标人</w:t>
      </w:r>
      <w:bookmarkEnd w:id="753"/>
    </w:p>
    <w:p>
      <w:pPr>
        <w:spacing w:before="100" w:line="360" w:lineRule="auto"/>
        <w:outlineLvl w:val="2"/>
        <w:rPr>
          <w:rFonts w:ascii="仿宋" w:hAnsi="仿宋" w:eastAsia="仿宋" w:cs="仿宋"/>
          <w:b/>
          <w:bCs/>
          <w:color w:val="auto"/>
          <w:highlight w:val="none"/>
        </w:rPr>
      </w:pPr>
      <w:bookmarkStart w:id="754" w:name="_Toc15157"/>
      <w:bookmarkStart w:id="755" w:name="_Toc45696328"/>
      <w:bookmarkStart w:id="756" w:name="_Toc15185"/>
      <w:bookmarkStart w:id="757" w:name="_Toc11944"/>
      <w:bookmarkStart w:id="758" w:name="_Toc27108"/>
      <w:bookmarkStart w:id="759" w:name="_Toc7307"/>
      <w:bookmarkStart w:id="760" w:name="_Toc13457"/>
      <w:bookmarkStart w:id="761" w:name="_Toc40084518"/>
      <w:bookmarkStart w:id="762" w:name="_Toc20222"/>
      <w:bookmarkStart w:id="763" w:name="_Toc30404"/>
      <w:bookmarkStart w:id="764" w:name="_Toc14525"/>
      <w:bookmarkStart w:id="765" w:name="_Toc22929"/>
      <w:bookmarkStart w:id="766" w:name="_Toc16295"/>
      <w:bookmarkStart w:id="767" w:name="_Toc19839"/>
      <w:bookmarkStart w:id="768" w:name="_Toc17482"/>
      <w:bookmarkStart w:id="769" w:name="_Toc7363"/>
      <w:bookmarkStart w:id="770" w:name="_Toc20221"/>
      <w:r>
        <w:rPr>
          <w:rFonts w:hint="eastAsia" w:ascii="仿宋" w:hAnsi="仿宋" w:eastAsia="仿宋" w:cs="仿宋"/>
          <w:b/>
          <w:bCs/>
          <w:color w:val="auto"/>
          <w:highlight w:val="none"/>
        </w:rPr>
        <w:t>18．开标</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18.1招标采购单位在《投标人须知前附表》中规定的日期、时间和地点组织公开开标。开标时原则上应当有招标人代表和投标人代表参加。参加开标的代表应签到以证明其出席。</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18.2开标时，由投标人或者其推选的代表检查投标文件的密封情况，经确认无误后由招标工作人员当众拆封。招标工作人员宣读投标人名称、投标价格、价格折扣、投标文件的其他主要内容和招标文件允许提供的备选投标方案。</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18.3招标采购单位做好开标记录，开标记录由各投标人代表签字确认；如开标记录表内容与投标文件不一致，或者投标人对开标有异议的，投标人代表须当场提出。投标人未参加开标的，视同认可开标结果。</w:t>
      </w:r>
    </w:p>
    <w:p>
      <w:pPr>
        <w:keepNext/>
        <w:keepLines/>
        <w:spacing w:before="100" w:line="360" w:lineRule="auto"/>
        <w:outlineLvl w:val="2"/>
        <w:rPr>
          <w:rFonts w:ascii="仿宋" w:hAnsi="仿宋" w:eastAsia="仿宋" w:cs="仿宋"/>
          <w:b/>
          <w:bCs/>
          <w:color w:val="auto"/>
          <w:highlight w:val="none"/>
        </w:rPr>
      </w:pPr>
      <w:bookmarkStart w:id="771" w:name="_Toc25760"/>
      <w:bookmarkStart w:id="772" w:name="_Toc40084520"/>
      <w:bookmarkStart w:id="773" w:name="_Toc26100"/>
      <w:bookmarkStart w:id="774" w:name="_Toc7691"/>
      <w:bookmarkStart w:id="775" w:name="_Toc13209"/>
      <w:bookmarkStart w:id="776" w:name="_Toc25014"/>
      <w:bookmarkStart w:id="777" w:name="_Toc31919"/>
      <w:bookmarkStart w:id="778" w:name="_Toc18327"/>
      <w:bookmarkStart w:id="779" w:name="_Toc16320"/>
      <w:bookmarkStart w:id="780" w:name="_Toc4826"/>
      <w:bookmarkStart w:id="781" w:name="_Toc45696330"/>
      <w:bookmarkStart w:id="782" w:name="_Toc6990"/>
      <w:bookmarkStart w:id="783" w:name="_Toc11734"/>
      <w:bookmarkStart w:id="784" w:name="_Toc16886"/>
      <w:bookmarkStart w:id="785" w:name="_Toc12154"/>
      <w:bookmarkStart w:id="786" w:name="_Toc8924"/>
      <w:r>
        <w:rPr>
          <w:rFonts w:hint="eastAsia" w:ascii="仿宋" w:hAnsi="仿宋" w:eastAsia="仿宋" w:cs="仿宋"/>
          <w:b/>
          <w:bCs/>
          <w:color w:val="auto"/>
          <w:highlight w:val="none"/>
        </w:rPr>
        <w:t>19．评标委员会</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19.1 评标由招标采购单位依照法律、法规、规章、政策的规定，组建的评标委员会负责。评标委员会成员由招标人代表和技术、经济等方面的评审专家组成，招标人代表人数、专家人数及专业构成按规定确定。评标委员会成员依法从专家库中随机抽取。</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19.2评标委员会设组长一名，由评标委员会成员推举产生，招标人代表不得担任组长。评标委员会组长与评标委员会的其他成员有同等的表决权。</w:t>
      </w:r>
    </w:p>
    <w:p>
      <w:pPr>
        <w:keepNext/>
        <w:keepLines/>
        <w:spacing w:before="100" w:line="360" w:lineRule="auto"/>
        <w:outlineLvl w:val="2"/>
        <w:rPr>
          <w:rFonts w:ascii="仿宋" w:hAnsi="仿宋" w:eastAsia="仿宋" w:cs="仿宋"/>
          <w:b/>
          <w:bCs/>
          <w:color w:val="auto"/>
          <w:highlight w:val="none"/>
        </w:rPr>
      </w:pPr>
      <w:bookmarkStart w:id="787" w:name="_Toc4476"/>
      <w:bookmarkStart w:id="788" w:name="_Toc8919"/>
      <w:r>
        <w:rPr>
          <w:rFonts w:hint="eastAsia" w:ascii="仿宋" w:hAnsi="仿宋" w:eastAsia="仿宋" w:cs="仿宋"/>
          <w:b/>
          <w:bCs/>
          <w:color w:val="auto"/>
          <w:highlight w:val="none"/>
        </w:rPr>
        <w:t>20．资格审查</w:t>
      </w:r>
      <w:bookmarkEnd w:id="787"/>
      <w:bookmarkEnd w:id="788"/>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20.1开标结束后，由</w:t>
      </w:r>
      <w:r>
        <w:rPr>
          <w:rFonts w:hint="eastAsia" w:ascii="仿宋" w:hAnsi="仿宋" w:eastAsia="仿宋" w:cs="仿宋"/>
          <w:color w:val="auto"/>
          <w:szCs w:val="22"/>
          <w:highlight w:val="none"/>
          <w:lang w:eastAsia="zh-CN"/>
        </w:rPr>
        <w:t>采购人或采购代理机构</w:t>
      </w:r>
      <w:r>
        <w:rPr>
          <w:rFonts w:hint="eastAsia" w:ascii="仿宋" w:hAnsi="仿宋" w:eastAsia="仿宋" w:cs="仿宋"/>
          <w:color w:val="auto"/>
          <w:szCs w:val="22"/>
          <w:highlight w:val="none"/>
        </w:rPr>
        <w:t>依据法律法规和招标文件的规定，对投标文件中的资格证明、投标保证金等进行审查，以确定投标人是否具备投标资格。</w:t>
      </w:r>
    </w:p>
    <w:p>
      <w:pPr>
        <w:adjustRightInd w:val="0"/>
        <w:snapToGrid w:val="0"/>
        <w:spacing w:line="360" w:lineRule="auto"/>
        <w:ind w:left="480" w:hanging="480" w:hangingChars="200"/>
        <w:rPr>
          <w:color w:val="auto"/>
          <w:highlight w:val="none"/>
        </w:rPr>
      </w:pPr>
      <w:r>
        <w:rPr>
          <w:rFonts w:hint="eastAsia" w:ascii="仿宋" w:hAnsi="仿宋" w:eastAsia="仿宋" w:cs="仿宋"/>
          <w:color w:val="auto"/>
          <w:szCs w:val="22"/>
          <w:highlight w:val="none"/>
        </w:rPr>
        <w:t>20.2通过资格的合格投标人不足3家的，不进行下一步的评标。</w:t>
      </w:r>
    </w:p>
    <w:p>
      <w:pPr>
        <w:keepNext/>
        <w:keepLines/>
        <w:spacing w:before="100" w:line="360" w:lineRule="auto"/>
        <w:outlineLvl w:val="2"/>
        <w:rPr>
          <w:rFonts w:ascii="仿宋" w:hAnsi="仿宋" w:eastAsia="仿宋" w:cs="仿宋"/>
          <w:b/>
          <w:bCs/>
          <w:color w:val="auto"/>
          <w:highlight w:val="none"/>
        </w:rPr>
      </w:pPr>
      <w:bookmarkStart w:id="789" w:name="_Toc7977"/>
      <w:bookmarkStart w:id="790" w:name="_Toc7279"/>
      <w:bookmarkStart w:id="791" w:name="_Toc9686"/>
      <w:bookmarkStart w:id="792" w:name="_Toc16413"/>
      <w:bookmarkStart w:id="793" w:name="_Toc8022"/>
      <w:bookmarkStart w:id="794" w:name="_Toc3735"/>
      <w:bookmarkStart w:id="795" w:name="_Toc6445"/>
      <w:bookmarkStart w:id="796" w:name="_Toc40084521"/>
      <w:bookmarkStart w:id="797" w:name="_Toc10088"/>
      <w:bookmarkStart w:id="798" w:name="_Toc2871"/>
      <w:bookmarkStart w:id="799" w:name="_Toc25579"/>
      <w:bookmarkStart w:id="800" w:name="_Toc20826"/>
      <w:bookmarkStart w:id="801" w:name="_Toc45696331"/>
      <w:bookmarkStart w:id="802" w:name="_Toc2186"/>
      <w:bookmarkStart w:id="803" w:name="_Toc21453"/>
      <w:bookmarkStart w:id="804" w:name="_Toc1369"/>
      <w:bookmarkStart w:id="805" w:name="_Toc11520"/>
      <w:r>
        <w:rPr>
          <w:rFonts w:hint="eastAsia" w:ascii="仿宋" w:hAnsi="仿宋" w:eastAsia="仿宋" w:cs="仿宋"/>
          <w:b/>
          <w:bCs/>
          <w:color w:val="auto"/>
          <w:highlight w:val="none"/>
        </w:rPr>
        <w:t>21．评标程序</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21.1投标文件符合性审查。通过符合性审查的合格投标人不足3家的，不得评标。</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21.1.1符合性审查。</w:t>
      </w:r>
      <w:r>
        <w:rPr>
          <w:rFonts w:hint="eastAsia" w:ascii="仿宋" w:hAnsi="仿宋" w:eastAsia="仿宋" w:cs="仿宋"/>
          <w:snapToGrid w:val="0"/>
          <w:color w:val="auto"/>
          <w:szCs w:val="22"/>
          <w:highlight w:val="none"/>
          <w:lang w:eastAsia="zh-CN"/>
        </w:rPr>
        <w:t>评审委员会</w:t>
      </w:r>
      <w:r>
        <w:rPr>
          <w:rFonts w:hint="eastAsia" w:ascii="仿宋" w:hAnsi="仿宋" w:eastAsia="仿宋" w:cs="仿宋"/>
          <w:snapToGrid w:val="0"/>
          <w:color w:val="auto"/>
          <w:szCs w:val="22"/>
          <w:highlight w:val="none"/>
        </w:rPr>
        <w:t>依据招标文件的规定，对通过资格审查的投标文件，从投标文件的有效性、完整性和对招标文件的响应程度进行审查，以确定是否对招标文件的实质性要求作出响应。</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21.1.2在投标文件符合性审查过程中，评标委员会要审查每份投标文件是否实质上响应了招标文件的要求。实质上响应的投标文件应该是与招标文件要求的关键条款、条件和规格相符没有实质偏离的投标文件。评标委员会决定投标文件的响应程度只依据投标文件本身的真实无误的内容，而不依据外部的证据。但投标文件有不真实、不正确内容的除外。</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21.1.3 实质上没有响应招标文件要求的投标将被视为无效投标。投标人不得通过修正或撤销不合要求的偏离从而使其投标文件成为实质上响应的投标。</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21.1.4 在投标文件符合性过程中，如发现《投标人须知前附表》所列情形之一的，投标文件将确定为无效投标。</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21.1.5评标委员会对各投标人进行符合性审查过程中，对初步被认定为不合格或无效投标者应实行及时告知，由评标委员会组长或招标人代表将集体意见现场及时告知投标当事人，以让其核证、澄清事实。</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21.2澄清有关问题。</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21.2.1对投标文件中含义不明确、同类问题表述不一致或者有明显文字和计算错误的内容，评标委员会应当以书面形式要求投标人作出必要的澄清、说明或者纠正。投标人的澄清、说明或者补正应当采用书面形式，加盖公章或者由法定代表人（负责人）或其授权的代表签字，投标人的澄清、说明或者补正不得超出投标文件的范围或者改变投标文件的实质性内容。</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21.2.2 投标人的澄清文件是其投标文件的组成部分。</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21.3</w:t>
      </w:r>
      <w:r>
        <w:rPr>
          <w:rFonts w:hint="eastAsia" w:ascii="仿宋" w:hAnsi="仿宋" w:eastAsia="仿宋" w:cs="仿宋"/>
          <w:color w:val="auto"/>
          <w:szCs w:val="22"/>
          <w:highlight w:val="none"/>
          <w:lang w:eastAsia="zh-CN"/>
        </w:rPr>
        <w:t>综合评分法</w:t>
      </w:r>
      <w:r>
        <w:rPr>
          <w:rFonts w:hint="eastAsia" w:ascii="仿宋" w:hAnsi="仿宋" w:eastAsia="仿宋" w:cs="仿宋"/>
          <w:color w:val="auto"/>
          <w:szCs w:val="22"/>
          <w:highlight w:val="none"/>
        </w:rPr>
        <w:t>。按招标文件《投标人须知前附表》规定的评标方法和标准，对资格性审查和符合性审查合格的投标文件进行商务和技术</w:t>
      </w:r>
      <w:r>
        <w:rPr>
          <w:rFonts w:hint="eastAsia" w:ascii="仿宋" w:hAnsi="仿宋" w:eastAsia="仿宋" w:cs="仿宋"/>
          <w:color w:val="auto"/>
          <w:szCs w:val="22"/>
          <w:highlight w:val="none"/>
          <w:lang w:eastAsia="zh-CN"/>
        </w:rPr>
        <w:t>评审</w:t>
      </w:r>
      <w:r>
        <w:rPr>
          <w:rFonts w:hint="eastAsia" w:ascii="仿宋" w:hAnsi="仿宋" w:eastAsia="仿宋" w:cs="仿宋"/>
          <w:color w:val="auto"/>
          <w:szCs w:val="22"/>
          <w:highlight w:val="none"/>
        </w:rPr>
        <w:t>，综合</w:t>
      </w:r>
      <w:r>
        <w:rPr>
          <w:rFonts w:hint="eastAsia" w:ascii="仿宋" w:hAnsi="仿宋" w:eastAsia="仿宋" w:cs="仿宋"/>
          <w:color w:val="auto"/>
          <w:szCs w:val="22"/>
          <w:highlight w:val="none"/>
          <w:lang w:eastAsia="zh-CN"/>
        </w:rPr>
        <w:t>汇总得分</w:t>
      </w:r>
      <w:r>
        <w:rPr>
          <w:rFonts w:hint="eastAsia" w:ascii="仿宋" w:hAnsi="仿宋" w:eastAsia="仿宋" w:cs="仿宋"/>
          <w:color w:val="auto"/>
          <w:szCs w:val="22"/>
          <w:highlight w:val="none"/>
        </w:rPr>
        <w:t>。</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21.4按照《投标人须知前附表》所列数量推荐中标候选人名单。</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21.5评标委员会认为（招标文件中存在含义不明确或表述不一致的内容）需要招标人对招标文件条款进行澄清的，可以要求招标采购单位进行澄清，澄清不得背离招标文件的实质内容（不得超出招标文件的范围或改变招标文件的真实意思表示）。</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21.6投标文件报价出现前后不一致的，按照下列规定修正：</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（一）投标文件中开标一览表（报价表）内容与投标文件中相应内容不一致的，以开标一览表（报价表）为准；</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（二）大写金额和小写金额不一致的，以大写金额为准；</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（三）单价金额小数点或者百分比有明显错位的，以开标一览表的总价为准，并修改单价；</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（四）总价金额与按单价汇总金额不一致的，以单价金额计算结果为准。</w:t>
      </w:r>
    </w:p>
    <w:p>
      <w:pPr>
        <w:tabs>
          <w:tab w:val="left" w:pos="360"/>
        </w:tabs>
        <w:adjustRightInd w:val="0"/>
        <w:snapToGrid w:val="0"/>
        <w:spacing w:line="360" w:lineRule="auto"/>
        <w:ind w:left="921" w:leftChars="242" w:hanging="340"/>
        <w:rPr>
          <w:rFonts w:ascii="仿宋" w:hAnsi="仿宋" w:eastAsia="仿宋" w:cs="仿宋"/>
          <w:snapToGrid w:val="0"/>
          <w:color w:val="auto"/>
          <w:szCs w:val="22"/>
          <w:highlight w:val="none"/>
        </w:rPr>
      </w:pPr>
      <w:r>
        <w:rPr>
          <w:rFonts w:hint="eastAsia" w:ascii="仿宋" w:hAnsi="仿宋" w:eastAsia="仿宋" w:cs="仿宋"/>
          <w:snapToGrid w:val="0"/>
          <w:color w:val="auto"/>
          <w:szCs w:val="22"/>
          <w:highlight w:val="none"/>
        </w:rPr>
        <w:t>同时出现两种以上不一致的，按照上述规定的顺序修正；投标人拒绝接受修正报价的，其投标无效。</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21.7对不同文字文本投标文件的解释发生异议的，以中文文本为准。</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21.8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keepLines/>
        <w:spacing w:before="100" w:line="360" w:lineRule="auto"/>
        <w:outlineLvl w:val="2"/>
        <w:rPr>
          <w:rFonts w:hint="eastAsia" w:ascii="仿宋" w:hAnsi="仿宋" w:eastAsia="仿宋" w:cs="仿宋"/>
          <w:b/>
          <w:bCs/>
          <w:color w:val="auto"/>
          <w:highlight w:val="none"/>
          <w:lang w:eastAsia="zh-CN"/>
        </w:rPr>
      </w:pPr>
      <w:bookmarkStart w:id="806" w:name="_Toc24770"/>
      <w:bookmarkStart w:id="807" w:name="_Toc24335"/>
      <w:bookmarkStart w:id="808" w:name="_Toc3073"/>
      <w:bookmarkStart w:id="809" w:name="_Toc45696332"/>
      <w:bookmarkStart w:id="810" w:name="_Toc18765"/>
      <w:bookmarkStart w:id="811" w:name="_Toc16322"/>
      <w:bookmarkStart w:id="812" w:name="_Toc40084522"/>
      <w:bookmarkStart w:id="813" w:name="_Toc6113"/>
      <w:bookmarkStart w:id="814" w:name="_Toc7419"/>
      <w:bookmarkStart w:id="815" w:name="_Toc10024"/>
      <w:bookmarkStart w:id="816" w:name="_Toc11539"/>
      <w:bookmarkStart w:id="817" w:name="_Toc2620"/>
      <w:bookmarkStart w:id="818" w:name="_Toc18068"/>
      <w:bookmarkStart w:id="819" w:name="_Toc27397"/>
      <w:bookmarkStart w:id="820" w:name="_Toc5363"/>
      <w:bookmarkStart w:id="821" w:name="_Toc10094"/>
      <w:r>
        <w:rPr>
          <w:rFonts w:hint="eastAsia" w:ascii="仿宋" w:hAnsi="仿宋" w:eastAsia="仿宋" w:cs="仿宋"/>
          <w:b/>
          <w:bCs/>
          <w:color w:val="auto"/>
          <w:highlight w:val="none"/>
        </w:rPr>
        <w:t>22．</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rPr>
          <w:rFonts w:hint="eastAsia" w:ascii="仿宋" w:hAnsi="仿宋" w:eastAsia="仿宋" w:cs="仿宋"/>
          <w:b/>
          <w:bCs/>
          <w:color w:val="auto"/>
          <w:highlight w:val="none"/>
          <w:lang w:eastAsia="zh-CN"/>
        </w:rPr>
        <w:t>确定中标人</w:t>
      </w:r>
      <w:bookmarkEnd w:id="821"/>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22.1</w:t>
      </w:r>
      <w:r>
        <w:rPr>
          <w:rFonts w:hint="eastAsia" w:ascii="仿宋" w:hAnsi="仿宋" w:eastAsia="仿宋" w:cs="仿宋"/>
          <w:b/>
          <w:bCs/>
          <w:color w:val="auto"/>
          <w:highlight w:val="none"/>
          <w:lang w:eastAsia="zh-CN"/>
        </w:rPr>
        <w:t>确定中标人</w:t>
      </w:r>
      <w:r>
        <w:rPr>
          <w:rFonts w:hint="eastAsia" w:ascii="仿宋" w:hAnsi="仿宋" w:eastAsia="仿宋" w:cs="仿宋"/>
          <w:color w:val="auto"/>
          <w:szCs w:val="22"/>
          <w:highlight w:val="none"/>
        </w:rPr>
        <w:t>程序。</w:t>
      </w:r>
      <w:r>
        <w:rPr>
          <w:rFonts w:hint="eastAsia" w:ascii="仿宋" w:hAnsi="仿宋" w:eastAsia="仿宋" w:cs="仿宋"/>
          <w:color w:val="auto"/>
          <w:szCs w:val="22"/>
          <w:highlight w:val="none"/>
          <w:lang w:eastAsia="zh-CN"/>
        </w:rPr>
        <w:t>采购</w:t>
      </w:r>
      <w:r>
        <w:rPr>
          <w:rFonts w:hint="eastAsia" w:ascii="仿宋" w:hAnsi="仿宋" w:eastAsia="仿宋" w:cs="仿宋"/>
          <w:color w:val="auto"/>
          <w:szCs w:val="22"/>
          <w:highlight w:val="none"/>
        </w:rPr>
        <w:t>人在收到评标报告后五个工作日内，在评标报告推荐的中标候选人中确定中标人；也可以授权评标委员会直接确定中标人。具体见《投标人须知前附表》。招标人确定中标人之前，可以对各投标文件证明材料进行核查，投标人须对其提交材料的合法性、真实性负责，发现投标文件材料不合法、不真实的，取消其中标资格并保留追究其责任的权利。</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22.2 中标人确定后，招标中标单位将在指定的媒体上发布中标公告，并向中标人发出《中标通知书》，《中标通知书》对中标人和招标人具有同等法律效力。</w:t>
      </w:r>
    </w:p>
    <w:p>
      <w:pPr>
        <w:keepNext/>
        <w:keepLines/>
        <w:spacing w:before="100" w:line="360" w:lineRule="auto"/>
        <w:outlineLvl w:val="2"/>
        <w:rPr>
          <w:rFonts w:ascii="仿宋" w:hAnsi="仿宋" w:eastAsia="仿宋" w:cs="仿宋"/>
          <w:b/>
          <w:bCs/>
          <w:color w:val="auto"/>
          <w:highlight w:val="none"/>
        </w:rPr>
      </w:pPr>
      <w:bookmarkStart w:id="822" w:name="_Toc14347"/>
      <w:bookmarkStart w:id="823" w:name="_Toc7814"/>
      <w:bookmarkStart w:id="824" w:name="_Toc13870"/>
      <w:bookmarkStart w:id="825" w:name="_Toc11209"/>
      <w:bookmarkStart w:id="826" w:name="_Toc29437"/>
      <w:bookmarkStart w:id="827" w:name="_Toc13595"/>
      <w:bookmarkStart w:id="828" w:name="_Toc15488"/>
      <w:bookmarkStart w:id="829" w:name="_Toc23640"/>
      <w:bookmarkStart w:id="830" w:name="_Toc20737"/>
      <w:bookmarkStart w:id="831" w:name="_Toc40084523"/>
      <w:bookmarkStart w:id="832" w:name="_Toc6636"/>
      <w:bookmarkStart w:id="833" w:name="_Toc2288"/>
      <w:bookmarkStart w:id="834" w:name="_Toc45696333"/>
      <w:bookmarkStart w:id="835" w:name="_Toc27089"/>
      <w:bookmarkStart w:id="836" w:name="_Toc11430"/>
      <w:bookmarkStart w:id="837" w:name="_Toc28901"/>
      <w:r>
        <w:rPr>
          <w:rFonts w:hint="eastAsia" w:ascii="仿宋" w:hAnsi="仿宋" w:eastAsia="仿宋" w:cs="仿宋"/>
          <w:b/>
          <w:bCs/>
          <w:color w:val="auto"/>
          <w:highlight w:val="none"/>
        </w:rPr>
        <w:t>23．替补候选人的设定与使用</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23.1 中标人因不可抗力或者自身原因不能履行合同的，招标人可以与排位在中标人之后第一位的中标候选人签订合同（以此类推，但中标资格只顺延给中标候选人），也可以直接重新组织公开招标。</w:t>
      </w:r>
    </w:p>
    <w:p>
      <w:pPr>
        <w:keepNext/>
        <w:keepLines/>
        <w:spacing w:before="100" w:line="360" w:lineRule="auto"/>
        <w:outlineLvl w:val="2"/>
        <w:rPr>
          <w:rFonts w:ascii="仿宋" w:hAnsi="仿宋" w:eastAsia="仿宋" w:cs="仿宋"/>
          <w:b/>
          <w:bCs/>
          <w:color w:val="auto"/>
          <w:highlight w:val="none"/>
        </w:rPr>
      </w:pPr>
      <w:bookmarkStart w:id="838" w:name="_Toc26022"/>
      <w:bookmarkStart w:id="839" w:name="_Toc13127"/>
      <w:bookmarkStart w:id="840" w:name="_Toc10112"/>
      <w:bookmarkStart w:id="841" w:name="_Toc24781"/>
      <w:bookmarkStart w:id="842" w:name="_Toc4849"/>
      <w:bookmarkStart w:id="843" w:name="_Toc31547"/>
      <w:bookmarkStart w:id="844" w:name="_Toc1049"/>
      <w:bookmarkStart w:id="845" w:name="_Toc22071"/>
      <w:bookmarkStart w:id="846" w:name="_Toc40084524"/>
      <w:bookmarkStart w:id="847" w:name="_Toc12909"/>
      <w:bookmarkStart w:id="848" w:name="_Toc22408"/>
      <w:bookmarkStart w:id="849" w:name="_Toc17196"/>
      <w:bookmarkStart w:id="850" w:name="_Toc45696334"/>
      <w:bookmarkStart w:id="851" w:name="_Toc28248"/>
      <w:bookmarkStart w:id="852" w:name="_Toc7216"/>
      <w:bookmarkStart w:id="853" w:name="_Toc30013"/>
      <w:bookmarkStart w:id="854" w:name="_Toc25376"/>
      <w:r>
        <w:rPr>
          <w:rFonts w:hint="eastAsia" w:ascii="仿宋" w:hAnsi="仿宋" w:eastAsia="仿宋" w:cs="仿宋"/>
          <w:b/>
          <w:bCs/>
          <w:color w:val="auto"/>
          <w:highlight w:val="none"/>
        </w:rPr>
        <w:t>24．评标注意事项</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24.1评委会除主动要求询标外，从开标后至评标结束期间，任何投标人均不得就与其投标有关的任何问题与招标代理机构及评标委员会联系。</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24.2为保证招标活动的公正性，除本须知21.2的规定外，在开标、评标过程中，评标委员会成员不得与投标人私下交换意见。在招标工作结束后，评标委员会成员和参与评标的有关工作人员不得泄漏对投标文件的评审和比较以及与评标有关的其他情况。</w:t>
      </w:r>
    </w:p>
    <w:p>
      <w:pPr>
        <w:keepNext/>
        <w:keepLines/>
        <w:spacing w:before="100" w:line="360" w:lineRule="auto"/>
        <w:outlineLvl w:val="2"/>
        <w:rPr>
          <w:rFonts w:ascii="仿宋" w:hAnsi="仿宋" w:eastAsia="仿宋" w:cs="仿宋"/>
          <w:b/>
          <w:bCs/>
          <w:color w:val="auto"/>
          <w:highlight w:val="none"/>
        </w:rPr>
      </w:pPr>
      <w:bookmarkStart w:id="855" w:name="_Toc27848"/>
      <w:bookmarkStart w:id="856" w:name="_Toc22266"/>
      <w:bookmarkStart w:id="857" w:name="_Toc4737"/>
      <w:bookmarkStart w:id="858" w:name="_Toc943"/>
      <w:bookmarkStart w:id="859" w:name="_Toc5404"/>
      <w:bookmarkStart w:id="860" w:name="_Toc25668"/>
      <w:bookmarkStart w:id="861" w:name="_Toc1674"/>
      <w:bookmarkStart w:id="862" w:name="_Toc13327"/>
      <w:bookmarkStart w:id="863" w:name="_Toc45696335"/>
      <w:bookmarkStart w:id="864" w:name="_Toc2825"/>
      <w:bookmarkStart w:id="865" w:name="_Toc20912"/>
      <w:bookmarkStart w:id="866" w:name="_Toc8960"/>
      <w:bookmarkStart w:id="867" w:name="_Toc40084525"/>
      <w:bookmarkStart w:id="868" w:name="_Toc841"/>
      <w:bookmarkStart w:id="869" w:name="_Toc26317"/>
      <w:bookmarkStart w:id="870" w:name="_Toc21470"/>
      <w:bookmarkStart w:id="871" w:name="_Toc15125"/>
      <w:r>
        <w:rPr>
          <w:rFonts w:hint="eastAsia" w:ascii="仿宋" w:hAnsi="仿宋" w:eastAsia="仿宋" w:cs="仿宋"/>
          <w:b/>
          <w:bCs/>
          <w:color w:val="auto"/>
          <w:highlight w:val="none"/>
        </w:rPr>
        <w:t>25．招标代理服务费</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25.1中标人应按有关规定，向招标代理机构缴纳招标代理服务费。</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25.2 收费标准详见《投标人须知前附表》。</w:t>
      </w:r>
    </w:p>
    <w:p>
      <w:pPr>
        <w:keepNext/>
        <w:keepLines/>
        <w:spacing w:before="40" w:after="40" w:line="360" w:lineRule="auto"/>
        <w:outlineLvl w:val="1"/>
        <w:rPr>
          <w:rFonts w:ascii="仿宋" w:hAnsi="仿宋" w:eastAsia="仿宋" w:cs="仿宋"/>
          <w:b/>
          <w:bCs/>
          <w:color w:val="auto"/>
          <w:highlight w:val="none"/>
        </w:rPr>
      </w:pPr>
      <w:bookmarkStart w:id="872" w:name="_Toc9431"/>
      <w:bookmarkStart w:id="873" w:name="_Toc13622"/>
      <w:bookmarkStart w:id="874" w:name="_Toc22747"/>
      <w:bookmarkStart w:id="875" w:name="_Toc40084526"/>
      <w:bookmarkStart w:id="876" w:name="_Toc5215"/>
      <w:bookmarkStart w:id="877" w:name="_Toc2090"/>
      <w:bookmarkStart w:id="878" w:name="_Toc28320"/>
      <w:bookmarkStart w:id="879" w:name="_Toc9996"/>
      <w:bookmarkStart w:id="880" w:name="_Toc26274"/>
      <w:bookmarkStart w:id="881" w:name="_Toc18807"/>
      <w:bookmarkStart w:id="882" w:name="_Toc4200"/>
      <w:bookmarkStart w:id="883" w:name="_Toc19904"/>
      <w:bookmarkStart w:id="884" w:name="_Toc45696336"/>
      <w:bookmarkStart w:id="885" w:name="_Toc25266"/>
      <w:bookmarkStart w:id="886" w:name="_Toc27475"/>
      <w:bookmarkStart w:id="887" w:name="_Toc19377"/>
      <w:r>
        <w:rPr>
          <w:rFonts w:hint="eastAsia" w:ascii="仿宋" w:hAnsi="仿宋" w:eastAsia="仿宋" w:cs="仿宋"/>
          <w:b/>
          <w:bCs/>
          <w:color w:val="auto"/>
          <w:highlight w:val="none"/>
        </w:rPr>
        <w:t>六、合同的订立和履行</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
      <w:pPr>
        <w:keepNext/>
        <w:keepLines/>
        <w:spacing w:before="100" w:line="360" w:lineRule="auto"/>
        <w:outlineLvl w:val="2"/>
        <w:rPr>
          <w:rFonts w:ascii="仿宋" w:hAnsi="仿宋" w:eastAsia="仿宋" w:cs="仿宋"/>
          <w:b/>
          <w:bCs/>
          <w:color w:val="auto"/>
          <w:highlight w:val="none"/>
        </w:rPr>
      </w:pPr>
      <w:bookmarkStart w:id="888" w:name="_Toc16991"/>
      <w:bookmarkStart w:id="889" w:name="_Toc2005"/>
      <w:bookmarkStart w:id="890" w:name="_Toc3077"/>
      <w:bookmarkStart w:id="891" w:name="_Toc1010"/>
      <w:bookmarkStart w:id="892" w:name="_Toc516"/>
      <w:bookmarkStart w:id="893" w:name="_Toc19551"/>
      <w:bookmarkStart w:id="894" w:name="_Toc28039"/>
      <w:bookmarkStart w:id="895" w:name="_Toc14886"/>
      <w:bookmarkStart w:id="896" w:name="_Toc40084527"/>
      <w:bookmarkStart w:id="897" w:name="_Toc18897"/>
      <w:bookmarkStart w:id="898" w:name="_Toc7630"/>
      <w:bookmarkStart w:id="899" w:name="_Toc27098"/>
      <w:bookmarkStart w:id="900" w:name="_Toc22070"/>
      <w:bookmarkStart w:id="901" w:name="_Toc45696337"/>
      <w:bookmarkStart w:id="902" w:name="_Toc23072"/>
      <w:bookmarkStart w:id="903" w:name="_Toc11616"/>
      <w:bookmarkStart w:id="904" w:name="_Toc18046"/>
      <w:r>
        <w:rPr>
          <w:rFonts w:hint="eastAsia" w:ascii="仿宋" w:hAnsi="仿宋" w:eastAsia="仿宋" w:cs="仿宋"/>
          <w:b/>
          <w:bCs/>
          <w:color w:val="auto"/>
          <w:highlight w:val="none"/>
        </w:rPr>
        <w:t>26．合同的订立</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26.1  招标人与中标人自中标通知书发出之日起三十日内，按招标文件要求和中标人投标文件承诺签订合同，但不得超出招标文件和中标人投标文件的范围、也不得再行订立背离合同实质性内容的其他协议。</w:t>
      </w:r>
    </w:p>
    <w:p>
      <w:pPr>
        <w:keepNext/>
        <w:keepLines/>
        <w:spacing w:before="100" w:line="360" w:lineRule="auto"/>
        <w:outlineLvl w:val="2"/>
        <w:rPr>
          <w:rFonts w:ascii="仿宋" w:hAnsi="仿宋" w:eastAsia="仿宋" w:cs="仿宋"/>
          <w:b/>
          <w:bCs/>
          <w:color w:val="auto"/>
          <w:highlight w:val="none"/>
        </w:rPr>
      </w:pPr>
      <w:bookmarkStart w:id="905" w:name="_Toc2966"/>
      <w:bookmarkStart w:id="906" w:name="_Toc18157"/>
      <w:bookmarkStart w:id="907" w:name="_Toc45696338"/>
      <w:bookmarkStart w:id="908" w:name="_Toc22268"/>
      <w:bookmarkStart w:id="909" w:name="_Toc15308"/>
      <w:bookmarkStart w:id="910" w:name="_Toc4675"/>
      <w:bookmarkStart w:id="911" w:name="_Toc22983"/>
      <w:bookmarkStart w:id="912" w:name="_Toc3492"/>
      <w:bookmarkStart w:id="913" w:name="_Toc32715"/>
      <w:bookmarkStart w:id="914" w:name="_Toc7000"/>
      <w:bookmarkStart w:id="915" w:name="_Toc9039"/>
      <w:bookmarkStart w:id="916" w:name="_Toc12733"/>
      <w:bookmarkStart w:id="917" w:name="_Toc31961"/>
      <w:bookmarkStart w:id="918" w:name="_Toc5737"/>
      <w:bookmarkStart w:id="919" w:name="_Toc40084528"/>
      <w:bookmarkStart w:id="920" w:name="_Toc22833"/>
      <w:bookmarkStart w:id="921" w:name="_Toc11152"/>
      <w:r>
        <w:rPr>
          <w:rFonts w:hint="eastAsia" w:ascii="仿宋" w:hAnsi="仿宋" w:eastAsia="仿宋" w:cs="仿宋"/>
          <w:b/>
          <w:bCs/>
          <w:color w:val="auto"/>
          <w:highlight w:val="none"/>
        </w:rPr>
        <w:t>27．合同的履行</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27.1中标合同订立后，合同各方不得擅自变更、中止或者终止合同。合同需要变更的，应签署变更协议。</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27.2如果《投标须知前附表》有要求，甲乙双方</w:t>
      </w:r>
      <w:r>
        <w:rPr>
          <w:rFonts w:hint="eastAsia" w:ascii="仿宋" w:hAnsi="仿宋" w:eastAsia="仿宋" w:cs="仿宋"/>
          <w:color w:val="auto"/>
          <w:highlight w:val="none"/>
        </w:rPr>
        <w:t>在签定合同前</w:t>
      </w:r>
      <w:r>
        <w:rPr>
          <w:rFonts w:hint="eastAsia" w:ascii="仿宋" w:hAnsi="仿宋" w:eastAsia="仿宋" w:cs="仿宋"/>
          <w:color w:val="auto"/>
          <w:szCs w:val="22"/>
          <w:highlight w:val="none"/>
        </w:rPr>
        <w:t>，中标人应按照招标文件的规定向招标人提交履约保证金。如果中标人不按规定向招标人提交履约保证金，招标人将有充分的理由取消其中标资格并不予退还其投标保证金。</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27.3 合同履行中，招标人需追加与合同标的相同的货物、工程或者服务的，在不改变合同其他条款的前提下，可以与中标人签订补充合同，但所补充合同的合同金额不得超过原中标金额的百分之十。</w:t>
      </w:r>
    </w:p>
    <w:p>
      <w:pPr>
        <w:keepNext/>
        <w:keepLines/>
        <w:spacing w:before="40" w:after="40" w:line="360" w:lineRule="auto"/>
        <w:outlineLvl w:val="1"/>
        <w:rPr>
          <w:rFonts w:ascii="仿宋" w:hAnsi="仿宋" w:eastAsia="仿宋" w:cs="仿宋"/>
          <w:b/>
          <w:bCs/>
          <w:color w:val="auto"/>
          <w:highlight w:val="none"/>
        </w:rPr>
      </w:pPr>
      <w:bookmarkStart w:id="922" w:name="_Toc9577"/>
      <w:bookmarkStart w:id="923" w:name="_Toc5940"/>
      <w:bookmarkStart w:id="924" w:name="_Toc28772"/>
      <w:bookmarkStart w:id="925" w:name="_Toc30680"/>
      <w:bookmarkStart w:id="926" w:name="_Toc25430"/>
      <w:bookmarkStart w:id="927" w:name="_Toc24162"/>
      <w:bookmarkStart w:id="928" w:name="_Toc40084529"/>
      <w:bookmarkStart w:id="929" w:name="_Toc9260"/>
      <w:bookmarkStart w:id="930" w:name="_Toc28494"/>
      <w:bookmarkStart w:id="931" w:name="_Toc45696339"/>
      <w:bookmarkStart w:id="932" w:name="_Toc19028"/>
      <w:bookmarkStart w:id="933" w:name="_Toc28854"/>
      <w:bookmarkStart w:id="934" w:name="_Toc22100"/>
      <w:bookmarkStart w:id="935" w:name="_Toc4960"/>
      <w:bookmarkStart w:id="936" w:name="_Toc24934"/>
      <w:bookmarkStart w:id="937" w:name="_Toc17974"/>
      <w:r>
        <w:rPr>
          <w:rFonts w:hint="eastAsia" w:ascii="仿宋" w:hAnsi="仿宋" w:eastAsia="仿宋" w:cs="仿宋"/>
          <w:b/>
          <w:bCs/>
          <w:color w:val="auto"/>
          <w:highlight w:val="none"/>
        </w:rPr>
        <w:t>七、异议、投诉</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pPr>
        <w:keepNext/>
        <w:keepLines/>
        <w:spacing w:before="100" w:line="360" w:lineRule="auto"/>
        <w:outlineLvl w:val="2"/>
        <w:rPr>
          <w:rFonts w:ascii="仿宋" w:hAnsi="仿宋" w:eastAsia="仿宋" w:cs="仿宋"/>
          <w:b/>
          <w:bCs/>
          <w:color w:val="auto"/>
          <w:highlight w:val="none"/>
        </w:rPr>
      </w:pPr>
      <w:bookmarkStart w:id="938" w:name="_Toc14143"/>
      <w:bookmarkStart w:id="939" w:name="_Toc1834"/>
      <w:bookmarkStart w:id="940" w:name="_Toc22182"/>
      <w:bookmarkStart w:id="941" w:name="_Toc9537"/>
      <w:bookmarkStart w:id="942" w:name="_Toc31805"/>
      <w:bookmarkStart w:id="943" w:name="_Toc27738"/>
      <w:bookmarkStart w:id="944" w:name="_Toc8638"/>
      <w:bookmarkStart w:id="945" w:name="_Toc45696340"/>
      <w:bookmarkStart w:id="946" w:name="_Toc40084530"/>
      <w:bookmarkStart w:id="947" w:name="_Toc20125"/>
      <w:bookmarkStart w:id="948" w:name="_Toc27641"/>
      <w:bookmarkStart w:id="949" w:name="_Toc32625"/>
      <w:bookmarkStart w:id="950" w:name="_Toc22971"/>
      <w:bookmarkStart w:id="951" w:name="_Toc26723"/>
      <w:bookmarkStart w:id="952" w:name="_Toc23891"/>
      <w:bookmarkStart w:id="953" w:name="_Toc28943"/>
      <w:bookmarkStart w:id="954" w:name="_Toc4292"/>
      <w:r>
        <w:rPr>
          <w:rFonts w:hint="eastAsia" w:ascii="仿宋" w:hAnsi="仿宋" w:eastAsia="仿宋" w:cs="仿宋"/>
          <w:b/>
          <w:bCs/>
          <w:color w:val="auto"/>
          <w:highlight w:val="none"/>
        </w:rPr>
        <w:t>28．</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r>
        <w:rPr>
          <w:rFonts w:hint="eastAsia" w:ascii="仿宋" w:hAnsi="仿宋" w:eastAsia="仿宋" w:cs="仿宋"/>
          <w:b/>
          <w:bCs/>
          <w:color w:val="auto"/>
          <w:highlight w:val="none"/>
        </w:rPr>
        <w:t>异议</w:t>
      </w:r>
      <w:bookmarkEnd w:id="953"/>
      <w:bookmarkEnd w:id="954"/>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28.1投标人或者其他利害关系人认为招标投标活动不符合法律、法规和规章规定的，可以依法向招标人提出异议：</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（一）对招标文件有异议的，潜在投标人或者其他利害关系人应当在提交投标文件截止时间10日前提出；</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（二）对提交投标文件的截止时间、开标程序、投标文件密封检查和开封、唱标内容、开标记录等开标现场情况有异议的，投标人应当在开标现场提出；</w:t>
      </w:r>
    </w:p>
    <w:p>
      <w:pPr>
        <w:adjustRightInd w:val="0"/>
        <w:snapToGrid w:val="0"/>
        <w:spacing w:line="360" w:lineRule="auto"/>
        <w:ind w:left="480" w:hanging="480" w:hangingChars="200"/>
        <w:rPr>
          <w:rFonts w:ascii="仿宋" w:hAnsi="仿宋" w:eastAsia="仿宋" w:cs="仿宋"/>
          <w:color w:val="auto"/>
          <w:szCs w:val="22"/>
          <w:highlight w:val="none"/>
        </w:rPr>
      </w:pPr>
      <w:r>
        <w:rPr>
          <w:rFonts w:hint="eastAsia" w:ascii="仿宋" w:hAnsi="仿宋" w:eastAsia="仿宋" w:cs="仿宋"/>
          <w:color w:val="auto"/>
          <w:szCs w:val="22"/>
          <w:highlight w:val="none"/>
        </w:rPr>
        <w:t>（三）对资格审查结果、评标结果、</w:t>
      </w:r>
      <w:r>
        <w:rPr>
          <w:rFonts w:hint="eastAsia" w:ascii="仿宋" w:hAnsi="仿宋" w:eastAsia="仿宋" w:cs="仿宋"/>
          <w:color w:val="auto"/>
          <w:szCs w:val="22"/>
          <w:highlight w:val="none"/>
          <w:lang w:eastAsia="zh-CN"/>
        </w:rPr>
        <w:t>中标</w:t>
      </w:r>
      <w:r>
        <w:rPr>
          <w:rFonts w:hint="eastAsia" w:ascii="仿宋" w:hAnsi="仿宋" w:eastAsia="仿宋" w:cs="仿宋"/>
          <w:color w:val="auto"/>
          <w:szCs w:val="22"/>
          <w:highlight w:val="none"/>
        </w:rPr>
        <w:t>结果有异议的，投标人或者其他利害关系人应当分别在资格审查结果、评标结果和中标公示期间提出。</w:t>
      </w:r>
    </w:p>
    <w:p>
      <w:pPr>
        <w:adjustRightInd w:val="0"/>
        <w:snapToGrid w:val="0"/>
        <w:spacing w:line="360" w:lineRule="auto"/>
        <w:rPr>
          <w:color w:val="auto"/>
          <w:highlight w:val="none"/>
        </w:rPr>
      </w:pPr>
      <w:r>
        <w:rPr>
          <w:rFonts w:hint="eastAsia" w:ascii="仿宋" w:hAnsi="仿宋" w:eastAsia="仿宋" w:cs="仿宋"/>
          <w:color w:val="auto"/>
          <w:szCs w:val="22"/>
          <w:highlight w:val="none"/>
        </w:rPr>
        <w:t>招标人应当自异议受理之日起3日内作出书面答复，答复内容不得涉及商业秘密。</w:t>
      </w:r>
    </w:p>
    <w:p>
      <w:pPr>
        <w:keepNext/>
        <w:keepLines/>
        <w:spacing w:before="100" w:line="360" w:lineRule="auto"/>
        <w:outlineLvl w:val="2"/>
        <w:rPr>
          <w:rFonts w:ascii="仿宋" w:hAnsi="仿宋" w:eastAsia="仿宋" w:cs="仿宋"/>
          <w:b/>
          <w:bCs/>
          <w:color w:val="auto"/>
          <w:highlight w:val="none"/>
        </w:rPr>
      </w:pPr>
      <w:bookmarkStart w:id="955" w:name="_Toc20087"/>
      <w:bookmarkStart w:id="956" w:name="_Toc45696341"/>
      <w:bookmarkStart w:id="957" w:name="_Toc30262"/>
      <w:bookmarkStart w:id="958" w:name="_Toc29706"/>
      <w:bookmarkStart w:id="959" w:name="_Toc1463"/>
      <w:bookmarkStart w:id="960" w:name="_Toc4974"/>
      <w:bookmarkStart w:id="961" w:name="_Toc18713"/>
      <w:bookmarkStart w:id="962" w:name="_Toc5083"/>
      <w:bookmarkStart w:id="963" w:name="_Toc26657"/>
      <w:bookmarkStart w:id="964" w:name="_Toc4431"/>
      <w:bookmarkStart w:id="965" w:name="_Toc21726"/>
      <w:bookmarkStart w:id="966" w:name="_Toc17729"/>
      <w:bookmarkStart w:id="967" w:name="_Toc26444"/>
      <w:bookmarkStart w:id="968" w:name="_Toc7616"/>
      <w:bookmarkStart w:id="969" w:name="_Toc3142"/>
      <w:bookmarkStart w:id="970" w:name="_Toc12247"/>
      <w:bookmarkStart w:id="971" w:name="_Toc40084531"/>
      <w:r>
        <w:rPr>
          <w:rFonts w:hint="eastAsia" w:ascii="仿宋" w:hAnsi="仿宋" w:eastAsia="仿宋" w:cs="仿宋"/>
          <w:b/>
          <w:bCs/>
          <w:color w:val="auto"/>
          <w:highlight w:val="none"/>
        </w:rPr>
        <w:t>29．投诉</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adjustRightInd w:val="0"/>
        <w:snapToGrid w:val="0"/>
        <w:spacing w:line="360" w:lineRule="auto"/>
        <w:ind w:left="480" w:hanging="480" w:hangingChars="200"/>
        <w:rPr>
          <w:rFonts w:ascii="仿宋" w:hAnsi="仿宋" w:eastAsia="仿宋" w:cs="仿宋"/>
          <w:color w:val="auto"/>
          <w:highlight w:val="none"/>
        </w:rPr>
      </w:pPr>
      <w:r>
        <w:rPr>
          <w:rFonts w:hint="eastAsia" w:ascii="仿宋" w:hAnsi="仿宋" w:eastAsia="仿宋" w:cs="仿宋"/>
          <w:color w:val="auto"/>
          <w:szCs w:val="22"/>
          <w:highlight w:val="none"/>
        </w:rPr>
        <w:t>29.1投标人或者其他利害关系人认为招标投标活动不符合法律、法规和规章规定的，自知道或者应当知道之日起10日内，实名向市建设行政主管部门书面提出投诉。但就招标文件、开标现场情况、评标结果、中标结果进行投诉的，应当依法先向招标人提出异议。</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pStyle w:val="3"/>
        <w:spacing w:after="120" w:line="360" w:lineRule="auto"/>
        <w:rPr>
          <w:rFonts w:ascii="仿宋" w:hAnsi="仿宋" w:eastAsia="仿宋" w:cs="仿宋"/>
          <w:color w:val="auto"/>
          <w:highlight w:val="none"/>
        </w:rPr>
      </w:pPr>
      <w:r>
        <w:rPr>
          <w:rFonts w:hint="eastAsia" w:ascii="仿宋" w:hAnsi="仿宋" w:eastAsia="仿宋" w:cs="仿宋"/>
          <w:color w:val="auto"/>
          <w:highlight w:val="none"/>
        </w:rPr>
        <w:br w:type="page"/>
      </w:r>
      <w:bookmarkEnd w:id="351"/>
      <w:bookmarkEnd w:id="352"/>
      <w:bookmarkStart w:id="972" w:name="_Toc497901055"/>
      <w:bookmarkStart w:id="973" w:name="_Toc30095"/>
      <w:bookmarkStart w:id="974" w:name="_Toc295374459"/>
      <w:bookmarkStart w:id="975" w:name="_Toc523296838"/>
      <w:bookmarkStart w:id="976" w:name="_Toc11713"/>
      <w:bookmarkStart w:id="977" w:name="_Toc4589"/>
      <w:bookmarkStart w:id="978" w:name="_Toc32244"/>
      <w:bookmarkStart w:id="979" w:name="_Toc9099"/>
      <w:bookmarkStart w:id="980" w:name="_Toc17076"/>
      <w:bookmarkStart w:id="981" w:name="_Toc23667"/>
      <w:bookmarkStart w:id="982" w:name="_Toc28830"/>
      <w:bookmarkStart w:id="983" w:name="_Toc30769"/>
      <w:bookmarkStart w:id="984" w:name="_Toc522732777"/>
      <w:bookmarkStart w:id="985" w:name="_Toc25484"/>
      <w:bookmarkStart w:id="986" w:name="_Toc347320351"/>
      <w:bookmarkStart w:id="987" w:name="_Toc7601"/>
      <w:bookmarkStart w:id="988" w:name="_Toc52218599"/>
      <w:bookmarkStart w:id="989" w:name="_Toc13278"/>
      <w:bookmarkStart w:id="990" w:name="_Toc514445105"/>
      <w:bookmarkStart w:id="991" w:name="_Toc13368"/>
      <w:bookmarkStart w:id="992" w:name="_Toc516425615"/>
      <w:bookmarkStart w:id="993" w:name="_Toc8405"/>
      <w:bookmarkStart w:id="994" w:name="_Toc30441"/>
      <w:bookmarkStart w:id="995" w:name="_Toc15328"/>
      <w:bookmarkStart w:id="996" w:name="_Toc13415582"/>
      <w:bookmarkStart w:id="997" w:name="_Toc511340204"/>
      <w:bookmarkStart w:id="998" w:name="_Toc11930"/>
      <w:bookmarkStart w:id="999" w:name="_Toc417744261"/>
      <w:bookmarkStart w:id="1000" w:name="_Toc453672843"/>
      <w:bookmarkStart w:id="1001" w:name="_Toc26445"/>
      <w:bookmarkStart w:id="1002" w:name="_Toc2521"/>
      <w:bookmarkStart w:id="1003" w:name="_Toc12928"/>
      <w:bookmarkStart w:id="1004" w:name="_Toc404028984"/>
      <w:bookmarkStart w:id="1005" w:name="_Toc20546"/>
      <w:bookmarkStart w:id="1006" w:name="_Toc25803"/>
      <w:bookmarkStart w:id="1007" w:name="_Toc31196"/>
      <w:bookmarkStart w:id="1008" w:name="_Toc30086"/>
      <w:bookmarkStart w:id="1009" w:name="_Toc49508359"/>
      <w:bookmarkStart w:id="1010" w:name="_Toc42923379"/>
      <w:r>
        <w:rPr>
          <w:rFonts w:hint="eastAsia" w:ascii="仿宋" w:hAnsi="仿宋" w:eastAsia="仿宋" w:cs="仿宋"/>
          <w:color w:val="auto"/>
          <w:highlight w:val="none"/>
        </w:rPr>
        <w:t>第四部分 项目需求书</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Start w:id="1011" w:name="_Hlt25128125"/>
      <w:bookmarkEnd w:id="1011"/>
    </w:p>
    <w:bookmarkEnd w:id="998"/>
    <w:bookmarkEnd w:id="999"/>
    <w:bookmarkEnd w:id="1000"/>
    <w:bookmarkEnd w:id="1001"/>
    <w:bookmarkEnd w:id="1002"/>
    <w:bookmarkEnd w:id="1003"/>
    <w:bookmarkEnd w:id="1004"/>
    <w:bookmarkEnd w:id="1005"/>
    <w:bookmarkEnd w:id="1006"/>
    <w:bookmarkEnd w:id="1007"/>
    <w:bookmarkEnd w:id="1008"/>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lang w:val="en-US" w:eastAsia="zh-CN" w:bidi="ar"/>
        </w:rPr>
      </w:pPr>
      <w:bookmarkStart w:id="1012" w:name="_Toc20609"/>
      <w:bookmarkStart w:id="1013" w:name="_Toc2930"/>
      <w:bookmarkStart w:id="1014" w:name="_Toc24618"/>
      <w:bookmarkStart w:id="1015" w:name="_Toc9049"/>
      <w:bookmarkStart w:id="1016" w:name="_Toc24012"/>
      <w:bookmarkStart w:id="1017" w:name="_Toc3658"/>
      <w:bookmarkStart w:id="1018" w:name="_Toc15023"/>
      <w:bookmarkStart w:id="1019" w:name="_Toc2954"/>
      <w:bookmarkStart w:id="1020" w:name="_Toc24668"/>
      <w:bookmarkStart w:id="1021" w:name="_Toc12686"/>
      <w:bookmarkStart w:id="1022" w:name="_Toc17343"/>
      <w:bookmarkStart w:id="1023" w:name="_Toc3007"/>
      <w:r>
        <w:rPr>
          <w:rFonts w:hint="eastAsia" w:ascii="仿宋" w:hAnsi="仿宋" w:eastAsia="仿宋" w:cs="仿宋"/>
          <w:b/>
          <w:bCs/>
          <w:color w:val="auto"/>
          <w:kern w:val="0"/>
          <w:sz w:val="24"/>
          <w:szCs w:val="24"/>
          <w:lang w:val="en-US" w:eastAsia="zh-CN" w:bidi="ar"/>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1、项目类型：后勤保障服务采购项目</w:t>
      </w:r>
    </w:p>
    <w:p>
      <w:pPr>
        <w:keepNext w:val="0"/>
        <w:keepLines w:val="0"/>
        <w:pageBreakBefore w:val="0"/>
        <w:widowControl w:val="0"/>
        <w:kinsoku/>
        <w:wordWrap/>
        <w:overflowPunct/>
        <w:topLinePunct w:val="0"/>
        <w:autoSpaceDE/>
        <w:autoSpaceDN/>
        <w:bidi w:val="0"/>
        <w:adjustRightInd/>
        <w:snapToGrid/>
        <w:spacing w:line="360" w:lineRule="auto"/>
        <w:ind w:left="2160" w:leftChars="200" w:hanging="1680" w:hangingChars="7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2、项目内容：国家税务总局横琴粤澳深度合作区税务局购买2024-2025年后勤保障服务采购项目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2.1、保洁服务；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2.2、安保服务；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2.3、会务保障服务；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2.4、绿植服务；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2.5、食堂餐饮保障服务；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3.1保障范围：位于横琴港澳大道2333号颂琴9栋1楼、11-18楼，区域建筑面积共11988.34㎡，办公室共73间，各会议室、功能室共41间；位于珠海市香洲区逸仙路98号的公有住房，占地面积共416.4㎡，建筑面积共1700㎡，框架结构5层，共55个房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3.2采购预算:460万元;其中保洁费187.20万元;安保费(前山周转房)44.52万元;会务保障费31.20万元;绿植服务费(办公区域)62.78万元;餐饮保障服务(厨师、厨工)134.30万元。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4、本项目的承包方式为采购项目总价内按实结算。投标人的报价应包括日常管理所发生的费用,包括但不限于：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人员成本。人员成本费用包含人员工资、社保、奖励及其它各项福利费(法定节假日加班按国家相关规定执行，若采购人非工作日时间因工作需要提出加班的或重大活动等工作繁忙时间增加各类人员，中标人应予以配合，所产生费用由采购人负责，标准根据规定由双方协商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(2)人员服装费，根据工作需要对不同的岗位分别统一着装，每年负责提供夏装2套，冬装1套：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(3)营业税费和管理费；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(4)除餐饮保障人员之外的体检费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5、管理服务费未包括费用：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(1)伙食费(采购人为中标人所派服务人员提供方便工作就餐，并按照采购方工作人员用餐收费标准向用餐人员收取餐费)：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(2)日常办公及劳保用品(中标人统计后向采购人审批领取)；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(3)餐饮保障人员的体检费。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二、具体服务内容及要求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(一)人员要求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横琴粤澳深度合作区税务局2024-2025年后勤保障服务人员配置要求：</w:t>
      </w:r>
    </w:p>
    <w:tbl>
      <w:tblPr>
        <w:tblStyle w:val="8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3"/>
        <w:gridCol w:w="693"/>
        <w:gridCol w:w="596"/>
        <w:gridCol w:w="3293"/>
        <w:gridCol w:w="855"/>
        <w:gridCol w:w="3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i w:val="0"/>
                <w:iCs w:val="0"/>
                <w:color w:val="auto"/>
                <w:kern w:val="2"/>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12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服务</w:t>
            </w:r>
          </w:p>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i w:val="0"/>
                <w:iCs w:val="0"/>
                <w:color w:val="auto"/>
                <w:kern w:val="2"/>
                <w:sz w:val="24"/>
                <w:szCs w:val="24"/>
                <w:u w:val="none"/>
              </w:rPr>
            </w:pPr>
            <w:r>
              <w:rPr>
                <w:rFonts w:hint="eastAsia" w:ascii="仿宋" w:hAnsi="仿宋" w:eastAsia="仿宋" w:cs="仿宋"/>
                <w:b/>
                <w:bCs/>
                <w:i w:val="0"/>
                <w:iCs w:val="0"/>
                <w:color w:val="auto"/>
                <w:kern w:val="0"/>
                <w:sz w:val="24"/>
                <w:szCs w:val="24"/>
                <w:u w:val="none"/>
                <w:lang w:val="en-US" w:eastAsia="zh-CN" w:bidi="ar"/>
              </w:rPr>
              <w:t>项目</w:t>
            </w:r>
          </w:p>
        </w:tc>
        <w:tc>
          <w:tcPr>
            <w:tcW w:w="3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 w:hAnsi="仿宋" w:eastAsia="仿宋" w:cs="仿宋"/>
                <w:b/>
                <w:bCs/>
                <w:i w:val="0"/>
                <w:iCs w:val="0"/>
                <w:color w:val="auto"/>
                <w:kern w:val="2"/>
                <w:sz w:val="24"/>
                <w:szCs w:val="24"/>
                <w:u w:val="none"/>
                <w:lang w:val="en-US"/>
              </w:rPr>
            </w:pPr>
            <w:r>
              <w:rPr>
                <w:rFonts w:hint="eastAsia" w:ascii="仿宋" w:hAnsi="仿宋" w:eastAsia="仿宋" w:cs="仿宋"/>
                <w:b/>
                <w:bCs/>
                <w:i w:val="0"/>
                <w:iCs w:val="0"/>
                <w:color w:val="auto"/>
                <w:kern w:val="0"/>
                <w:sz w:val="24"/>
                <w:szCs w:val="24"/>
                <w:u w:val="none"/>
                <w:lang w:val="en-US" w:eastAsia="zh-CN" w:bidi="ar"/>
              </w:rPr>
              <w:t>服务工作总量</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人员</w:t>
            </w:r>
          </w:p>
          <w:p>
            <w:pPr>
              <w:keepNext w:val="0"/>
              <w:keepLines w:val="0"/>
              <w:widowControl/>
              <w:suppressLineNumbers w:val="0"/>
              <w:spacing w:before="0" w:beforeAutospacing="0" w:after="0" w:afterAutospacing="0" w:line="360" w:lineRule="auto"/>
              <w:ind w:left="0" w:right="0"/>
              <w:jc w:val="center"/>
              <w:textAlignment w:val="center"/>
              <w:rPr>
                <w:rFonts w:hint="default" w:ascii="仿宋" w:hAnsi="仿宋" w:eastAsia="仿宋" w:cs="仿宋"/>
                <w:b/>
                <w:bCs/>
                <w:i w:val="0"/>
                <w:iCs w:val="0"/>
                <w:color w:val="auto"/>
                <w:kern w:val="2"/>
                <w:sz w:val="24"/>
                <w:szCs w:val="24"/>
                <w:u w:val="none"/>
                <w:lang w:val="en-US"/>
              </w:rPr>
            </w:pPr>
            <w:r>
              <w:rPr>
                <w:rFonts w:hint="eastAsia" w:ascii="仿宋" w:hAnsi="仿宋" w:eastAsia="仿宋" w:cs="仿宋"/>
                <w:b/>
                <w:bCs/>
                <w:i w:val="0"/>
                <w:iCs w:val="0"/>
                <w:color w:val="auto"/>
                <w:kern w:val="0"/>
                <w:sz w:val="24"/>
                <w:szCs w:val="24"/>
                <w:u w:val="none"/>
                <w:lang w:val="en-US" w:eastAsia="zh-CN" w:bidi="ar"/>
              </w:rPr>
              <w:t>配置</w:t>
            </w:r>
          </w:p>
        </w:tc>
        <w:tc>
          <w:tcPr>
            <w:tcW w:w="36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 w:hAnsi="仿宋" w:eastAsia="仿宋" w:cs="仿宋"/>
                <w:b/>
                <w:bCs/>
                <w:i w:val="0"/>
                <w:iCs w:val="0"/>
                <w:color w:val="auto"/>
                <w:kern w:val="2"/>
                <w:sz w:val="24"/>
                <w:szCs w:val="24"/>
                <w:u w:val="none"/>
                <w:lang w:val="en-US"/>
              </w:rPr>
            </w:pPr>
            <w:r>
              <w:rPr>
                <w:rFonts w:hint="eastAsia" w:ascii="仿宋" w:hAnsi="仿宋" w:eastAsia="仿宋" w:cs="仿宋"/>
                <w:b/>
                <w:bCs/>
                <w:i w:val="0"/>
                <w:iCs w:val="0"/>
                <w:color w:val="auto"/>
                <w:kern w:val="0"/>
                <w:sz w:val="24"/>
                <w:szCs w:val="24"/>
                <w:u w:val="none"/>
                <w:lang w:val="en-US" w:eastAsia="zh-CN" w:bidi="ar"/>
              </w:rPr>
              <w:t>人员要求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2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0"/>
                <w:sz w:val="24"/>
                <w:szCs w:val="24"/>
                <w:u w:val="none"/>
                <w:lang w:val="en-US" w:eastAsia="zh-CN" w:bidi="ar"/>
              </w:rPr>
              <w:t>保洁员</w:t>
            </w:r>
          </w:p>
        </w:tc>
        <w:tc>
          <w:tcPr>
            <w:tcW w:w="3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仿宋" w:hAnsi="仿宋" w:eastAsia="仿宋" w:cs="仿宋"/>
                <w:i w:val="0"/>
                <w:iCs w:val="0"/>
                <w:color w:val="auto"/>
                <w:kern w:val="2"/>
                <w:sz w:val="24"/>
                <w:szCs w:val="24"/>
                <w:u w:val="none"/>
                <w:lang w:val="en-US"/>
              </w:rPr>
            </w:pPr>
            <w:r>
              <w:rPr>
                <w:rFonts w:hint="eastAsia" w:ascii="仿宋" w:hAnsi="仿宋" w:eastAsia="仿宋" w:cs="仿宋"/>
                <w:i w:val="0"/>
                <w:iCs w:val="0"/>
                <w:color w:val="auto"/>
                <w:kern w:val="0"/>
                <w:sz w:val="24"/>
                <w:szCs w:val="24"/>
                <w:u w:val="none"/>
                <w:lang w:val="en-US" w:eastAsia="zh-CN" w:bidi="ar"/>
              </w:rPr>
              <w:t>横</w:t>
            </w:r>
            <w:r>
              <w:rPr>
                <w:rFonts w:hint="eastAsia" w:ascii="仿宋" w:hAnsi="仿宋" w:eastAsia="仿宋" w:cs="仿宋"/>
                <w:b w:val="0"/>
                <w:bCs w:val="0"/>
                <w:color w:val="auto"/>
                <w:kern w:val="0"/>
                <w:sz w:val="24"/>
                <w:szCs w:val="24"/>
                <w:lang w:val="en-US" w:eastAsia="zh-CN" w:bidi="ar"/>
              </w:rPr>
              <w:t>琴港澳大道2333号办公区域面积11988.34㎡，其中办公室共73间，各会议室、功能室共41间。珠海市香洲区逸仙路98号公有住房区域占地面积共416.4㎡，建筑面积1700㎡，框架结构5层，55个房间，入住人员38人。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36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both"/>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女性50岁以下，男性55岁以下，身体健康。掌握各种清洁工具的正确使用方法和技巧。如尘推、地拖、扫把、玻璃刮等。学会操作各种设备。如洗地机、吸尘机、吸水机。掌握各种清洁保养剂的使用方法。熟悉墙面地 面石材、金属制品、沙发、地毯的清洁维护。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12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保洁主管</w:t>
            </w:r>
          </w:p>
        </w:tc>
        <w:tc>
          <w:tcPr>
            <w:tcW w:w="3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横</w:t>
            </w:r>
            <w:r>
              <w:rPr>
                <w:rFonts w:hint="eastAsia" w:ascii="仿宋" w:hAnsi="仿宋" w:eastAsia="仿宋" w:cs="仿宋"/>
                <w:b w:val="0"/>
                <w:bCs w:val="0"/>
                <w:color w:val="auto"/>
                <w:kern w:val="0"/>
                <w:sz w:val="24"/>
                <w:szCs w:val="24"/>
                <w:lang w:val="en-US" w:eastAsia="zh-CN" w:bidi="ar"/>
              </w:rPr>
              <w:t>琴港澳大道2333号办公区域面积11988.34㎡，其中办公室共73间，各会议室、功能室共41间。珠海市香洲区逸仙路98号公有住房区域占地面积共416.4㎡，建筑面积1700㎡，框架结构5层，55个房间，入住人员38人。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36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both"/>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45岁以下，身体健康。高中或以上学历，2年以上政府大型物业管理保洁领班岗位工作经验。熟练掌握各种清洁工具的正确使用方法和技巧。如尘推、地拖、扫把、玻璃刮等。熟练操作各种设备。如洗地机、吸尘机、吸水机。掌握各种清洁保养剂的使用办法。熟悉墙面地面石材、金属制品、沙发、地毯的清洁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jc w:val="center"/>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2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安全保卫人员</w:t>
            </w:r>
          </w:p>
        </w:tc>
        <w:tc>
          <w:tcPr>
            <w:tcW w:w="3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default" w:ascii="仿宋" w:hAnsi="仿宋" w:eastAsia="仿宋" w:cs="仿宋"/>
                <w:i w:val="0"/>
                <w:iCs w:val="0"/>
                <w:color w:val="auto"/>
                <w:kern w:val="2"/>
                <w:sz w:val="24"/>
                <w:szCs w:val="24"/>
                <w:u w:val="none"/>
                <w:lang w:val="en-US"/>
              </w:rPr>
            </w:pPr>
            <w:r>
              <w:rPr>
                <w:rFonts w:hint="eastAsia" w:ascii="仿宋" w:hAnsi="仿宋" w:eastAsia="仿宋" w:cs="仿宋"/>
                <w:b w:val="0"/>
                <w:bCs w:val="0"/>
                <w:color w:val="auto"/>
                <w:kern w:val="0"/>
                <w:sz w:val="24"/>
                <w:szCs w:val="24"/>
                <w:lang w:val="en-US" w:eastAsia="zh-CN" w:bidi="ar"/>
              </w:rPr>
              <w:t>位于珠海市香洲区逸仙路98号公有住房区域占地面积共416.4㎡，建筑面积1700㎡，框架结构5层，共55个房间，目前入住人员38人。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36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要求男性，年龄要求50岁以下，头脑灵活、责任心强，基本掌握处理应急突发事件的能力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12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会务保障人员</w:t>
            </w:r>
          </w:p>
        </w:tc>
        <w:tc>
          <w:tcPr>
            <w:tcW w:w="3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做好会务保障工作</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36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b w:val="0"/>
                <w:bCs w:val="0"/>
                <w:color w:val="auto"/>
                <w:kern w:val="0"/>
                <w:sz w:val="24"/>
                <w:szCs w:val="24"/>
                <w:lang w:val="en-US" w:eastAsia="zh-CN" w:bidi="ar"/>
              </w:rPr>
              <w:t>要求</w:t>
            </w:r>
            <w:r>
              <w:rPr>
                <w:rFonts w:hint="eastAsia" w:ascii="仿宋" w:hAnsi="仿宋" w:eastAsia="仿宋" w:cs="仿宋"/>
                <w:i w:val="0"/>
                <w:iCs w:val="0"/>
                <w:color w:val="auto"/>
                <w:kern w:val="2"/>
                <w:sz w:val="24"/>
                <w:szCs w:val="24"/>
                <w:u w:val="none"/>
                <w:lang w:eastAsia="zh-CN"/>
              </w:rPr>
              <w:t>女性，要求在</w:t>
            </w:r>
            <w:r>
              <w:rPr>
                <w:rFonts w:hint="eastAsia" w:ascii="仿宋" w:hAnsi="仿宋" w:eastAsia="仿宋" w:cs="仿宋"/>
                <w:i w:val="0"/>
                <w:iCs w:val="0"/>
                <w:color w:val="auto"/>
                <w:kern w:val="2"/>
                <w:sz w:val="24"/>
                <w:szCs w:val="24"/>
                <w:u w:val="none"/>
                <w:lang w:val="en-US" w:eastAsia="zh-CN"/>
              </w:rPr>
              <w:t>40岁以下，端庄大方，熟悉会议礼仪及相关保障。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12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绿植服务人员</w:t>
            </w:r>
          </w:p>
        </w:tc>
        <w:tc>
          <w:tcPr>
            <w:tcW w:w="3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办公区域面积11988.34㎡，其中办公室共73间，各会议室、功能室共41间，按需要配置摆放绿植，每周需维护保养1-2次。</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按实际需求配置</w:t>
            </w:r>
          </w:p>
        </w:tc>
        <w:tc>
          <w:tcPr>
            <w:tcW w:w="36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各层各房间各功能室按要求摆放规定数量及品种绿植，每周维护1-2次，人员要求：女性45岁以下，男性55岁以下，身体健康。需熟悉植物特点，掌握不同气候、环境对植物的影响，及时浇水、松土、施肥、修剪、病虫防治、除草保洁、防寒、苗木补植和保护基本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6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auto"/>
                <w:kern w:val="2"/>
                <w:sz w:val="22"/>
                <w:szCs w:val="22"/>
                <w:u w:val="none"/>
              </w:rPr>
            </w:pPr>
            <w:r>
              <w:rPr>
                <w:rFonts w:hint="eastAsia" w:ascii="仿宋" w:hAnsi="仿宋" w:eastAsia="仿宋" w:cs="仿宋"/>
                <w:i w:val="0"/>
                <w:iCs w:val="0"/>
                <w:color w:val="auto"/>
                <w:kern w:val="0"/>
                <w:sz w:val="22"/>
                <w:szCs w:val="22"/>
                <w:u w:val="none"/>
                <w:lang w:val="en-US" w:eastAsia="zh-CN" w:bidi="ar"/>
              </w:rPr>
              <w:t>餐饮保障服务人员</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厨师</w:t>
            </w:r>
          </w:p>
        </w:tc>
        <w:tc>
          <w:tcPr>
            <w:tcW w:w="32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平均每天实际就餐人数约为240人（一日三餐，周末不定期开餐）</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360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b w:val="0"/>
                <w:bCs w:val="0"/>
                <w:color w:val="auto"/>
                <w:kern w:val="0"/>
                <w:sz w:val="24"/>
                <w:szCs w:val="24"/>
                <w:lang w:val="en-US" w:eastAsia="zh-CN" w:bidi="ar"/>
              </w:rPr>
              <w:t>要求</w:t>
            </w:r>
            <w:r>
              <w:rPr>
                <w:rFonts w:hint="eastAsia" w:ascii="仿宋" w:hAnsi="仿宋" w:eastAsia="仿宋" w:cs="仿宋"/>
                <w:i w:val="0"/>
                <w:iCs w:val="0"/>
                <w:color w:val="auto"/>
                <w:kern w:val="2"/>
                <w:sz w:val="24"/>
                <w:szCs w:val="24"/>
                <w:u w:val="none"/>
                <w:lang w:eastAsia="zh-CN"/>
              </w:rPr>
              <w:t>男性，年龄要求在</w:t>
            </w:r>
            <w:r>
              <w:rPr>
                <w:rFonts w:hint="eastAsia" w:ascii="仿宋" w:hAnsi="仿宋" w:eastAsia="仿宋" w:cs="仿宋"/>
                <w:i w:val="0"/>
                <w:iCs w:val="0"/>
                <w:color w:val="auto"/>
                <w:kern w:val="2"/>
                <w:sz w:val="24"/>
                <w:szCs w:val="24"/>
                <w:u w:val="none"/>
                <w:lang w:val="en-US" w:eastAsia="zh-CN"/>
              </w:rPr>
              <w:t>55岁以下，身体健康（须提供3个月内健康证明），责任心强，能吃苦耐劳，无不良嗜好，具备初级厨师证书以上和5年以上工作经验。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i w:val="0"/>
                <w:iCs w:val="0"/>
                <w:color w:val="auto"/>
                <w:kern w:val="2"/>
                <w:sz w:val="24"/>
                <w:szCs w:val="24"/>
                <w:u w:val="none"/>
              </w:rPr>
            </w:pPr>
          </w:p>
        </w:tc>
        <w:tc>
          <w:tcPr>
            <w:tcW w:w="6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i w:val="0"/>
                <w:iCs w:val="0"/>
                <w:color w:val="auto"/>
                <w:kern w:val="2"/>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厨工</w:t>
            </w:r>
          </w:p>
        </w:tc>
        <w:tc>
          <w:tcPr>
            <w:tcW w:w="32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i w:val="0"/>
                <w:iCs w:val="0"/>
                <w:color w:val="auto"/>
                <w:kern w:val="2"/>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360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i w:val="0"/>
                <w:iCs w:val="0"/>
                <w:color w:val="auto"/>
                <w:kern w:val="2"/>
                <w:sz w:val="24"/>
                <w:szCs w:val="24"/>
                <w:u w:val="none"/>
                <w:lang w:eastAsia="zh-CN"/>
              </w:rPr>
            </w:pPr>
            <w:r>
              <w:rPr>
                <w:rFonts w:hint="eastAsia" w:ascii="仿宋" w:hAnsi="仿宋" w:eastAsia="仿宋" w:cs="仿宋"/>
                <w:i w:val="0"/>
                <w:iCs w:val="0"/>
                <w:color w:val="auto"/>
                <w:kern w:val="2"/>
                <w:sz w:val="24"/>
                <w:szCs w:val="24"/>
                <w:u w:val="none"/>
                <w:lang w:eastAsia="zh-CN"/>
              </w:rPr>
              <w:t>性别不限，女性年龄要求在</w:t>
            </w:r>
            <w:r>
              <w:rPr>
                <w:rFonts w:hint="eastAsia" w:ascii="仿宋" w:hAnsi="仿宋" w:eastAsia="仿宋" w:cs="仿宋"/>
                <w:i w:val="0"/>
                <w:iCs w:val="0"/>
                <w:color w:val="auto"/>
                <w:kern w:val="2"/>
                <w:sz w:val="24"/>
                <w:szCs w:val="24"/>
                <w:u w:val="none"/>
                <w:lang w:val="en-US" w:eastAsia="zh-CN"/>
              </w:rPr>
              <w:t>45岁以下，男性年龄要求在50岁以下，身体健康（须提供3个月内健康证明），责任心强，能吃苦耐劳，无不良嗜好。</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（二）后勤服务有关内容要求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中标供应商应依法用工，投标（响应）时须承诺按服务区域所在地劳动用工相关标准支付服务人员的劳动报酬（服务外包人员工资薪金、五险一金、伙食补助、防暑降温等）工资部分不得低于当地最低工资标准。投标人提供专项承诺,用于服务人员的劳务报酬总额占合同总价的比例达到85%或以上。并按《中华人民共和国社会保险法》和《住房公积金管理条例》的相关规定，为服务人员购买社会保险费用及缴存住房公积金（投标时提交承诺，可参照“报价文件格式 ”中《承诺函》格式）。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上表中，有关人员的任职经验，须提供曾经作为相应岗位的物业服务项目合同复印件，如合同无法体现其任职岗位的，须同时提供合同甲方盖章的证明文件复印件；相关任职年限，是以其任职的物业服务合同最早的签订日期开始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3、工作人员的年龄、工作年限的时间计算至投标截止日。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4、投标人须作出书面承诺，中标后配合采购人按此表核查人数，并与采购人共同执行考勤。按照各工种配备及提供足够的优质服务出勤人员，同时满足调班周转及应急需要。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5、基本人员配置及要求按上表标准，投标人可在不低于此人数和要求的基础上作出其它承诺。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5.1</w:t>
      </w:r>
      <w:r>
        <w:rPr>
          <w:rFonts w:hint="eastAsia" w:ascii="仿宋" w:hAnsi="仿宋" w:eastAsia="仿宋" w:cs="仿宋"/>
          <w:b/>
          <w:bCs/>
          <w:color w:val="auto"/>
          <w:kern w:val="0"/>
          <w:sz w:val="24"/>
          <w:szCs w:val="24"/>
          <w:lang w:val="en-US" w:eastAsia="zh-CN" w:bidi="ar"/>
        </w:rPr>
        <w:t>人员真实性</w:t>
      </w:r>
      <w:r>
        <w:rPr>
          <w:rFonts w:hint="eastAsia" w:ascii="仿宋" w:hAnsi="仿宋" w:eastAsia="仿宋" w:cs="仿宋"/>
          <w:b w:val="0"/>
          <w:bCs w:val="0"/>
          <w:color w:val="auto"/>
          <w:kern w:val="0"/>
          <w:sz w:val="24"/>
          <w:szCs w:val="24"/>
          <w:lang w:val="en-US" w:eastAsia="zh-CN" w:bidi="ar"/>
        </w:rPr>
        <w:t>。★投标人拟投入本次项目的全部工作人员须符合法定用工标准要求，与所有人员签订劳动合同，在签订合同后五个工作日内按照采购人的要求向采购人提供相关人员的劳动合同（投标时提交承诺，可参照“报价文件格式”中《承诺函》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5.2</w:t>
      </w:r>
      <w:r>
        <w:rPr>
          <w:rFonts w:hint="eastAsia" w:ascii="仿宋" w:hAnsi="仿宋" w:eastAsia="仿宋" w:cs="仿宋"/>
          <w:b/>
          <w:bCs/>
          <w:color w:val="auto"/>
          <w:kern w:val="0"/>
          <w:sz w:val="24"/>
          <w:szCs w:val="24"/>
          <w:lang w:val="en-US" w:eastAsia="zh-CN" w:bidi="ar"/>
        </w:rPr>
        <w:t>人员培训</w:t>
      </w:r>
      <w:r>
        <w:rPr>
          <w:rFonts w:hint="eastAsia" w:ascii="仿宋" w:hAnsi="仿宋" w:eastAsia="仿宋" w:cs="仿宋"/>
          <w:b w:val="0"/>
          <w:bCs w:val="0"/>
          <w:color w:val="auto"/>
          <w:kern w:val="0"/>
          <w:sz w:val="24"/>
          <w:szCs w:val="24"/>
          <w:lang w:val="en-US" w:eastAsia="zh-CN" w:bidi="ar"/>
        </w:rPr>
        <w:t>。中标人配置的各类工作人员须按岗位要求参加岗前培训，根据管理服务工作的要求制定具体方案、设置专项课程有针对性对员工进行在岗提升培训，应制定年度培训计划和月度培训计划，包括常规培训和专业培训，每人每月培训时长应不少于8小时；培训范围包括但不限于物业服务理论知识、人员仪容仪表、工作岗位纪律和服务要求、保密工作和意识、技能操作和安全演练；各类人员在掌握本岗位的专业知识、专业技能、工作内容、工作流程、工作标准以及明确工作责任，而且具备了适合本岗位的心理素质、身体素质后方可上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 xml:space="preserve">5.3 </w:t>
      </w:r>
      <w:r>
        <w:rPr>
          <w:rFonts w:hint="eastAsia" w:ascii="仿宋" w:hAnsi="仿宋" w:eastAsia="仿宋" w:cs="仿宋"/>
          <w:b/>
          <w:bCs/>
          <w:color w:val="auto"/>
          <w:kern w:val="0"/>
          <w:sz w:val="24"/>
          <w:szCs w:val="24"/>
          <w:lang w:val="en-US" w:eastAsia="zh-CN" w:bidi="ar"/>
        </w:rPr>
        <w:t>岗位纪律</w:t>
      </w:r>
      <w:r>
        <w:rPr>
          <w:rFonts w:hint="eastAsia" w:ascii="仿宋" w:hAnsi="仿宋" w:eastAsia="仿宋" w:cs="仿宋"/>
          <w:b w:val="0"/>
          <w:bCs w:val="0"/>
          <w:color w:val="auto"/>
          <w:kern w:val="0"/>
          <w:sz w:val="24"/>
          <w:szCs w:val="24"/>
          <w:lang w:val="en-US" w:eastAsia="zh-CN" w:bidi="ar"/>
        </w:rPr>
        <w:t>。各服务人员应严格遵守相关岗位纪律，管理服务工作的实施，须以服从于采购人的工作需要为前提，以方便采购人为原则，影响正常办公的服务工作尽可能在采购人工作时间以外进行；实行岗位值班制度，主要管理人员电话（手机）24 小时开机。根据采购人的工作特点和要求提供规范、精准、专业、文明的服务；针对采购人各类专项工作和活动，组织安排做到专员、专职、全力、全程保障和服务；采购人将随机对物业工作人员进行的实操考核，考核不合格者应 2 天内予以更正并重新考核，若依然未通过考核，中标人应于2天内予以换人。对在岗工作未能按服务标准规范操作，或违反了招标文件、合同约定和相关管理规定，或受到三次以上投诉，经查证属实，采购人将按招标文件和合同相关规定予以扣分、罚款等处理，并责令中标人2天内予以换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 xml:space="preserve">5.4 </w:t>
      </w:r>
      <w:r>
        <w:rPr>
          <w:rFonts w:hint="eastAsia" w:ascii="仿宋" w:hAnsi="仿宋" w:eastAsia="仿宋" w:cs="仿宋"/>
          <w:b/>
          <w:bCs/>
          <w:color w:val="auto"/>
          <w:kern w:val="0"/>
          <w:sz w:val="24"/>
          <w:szCs w:val="24"/>
          <w:lang w:val="en-US" w:eastAsia="zh-CN" w:bidi="ar"/>
        </w:rPr>
        <w:t>人员仪表用语</w:t>
      </w:r>
      <w:r>
        <w:rPr>
          <w:rFonts w:hint="eastAsia" w:ascii="仿宋" w:hAnsi="仿宋" w:eastAsia="仿宋" w:cs="仿宋"/>
          <w:b w:val="0"/>
          <w:bCs w:val="0"/>
          <w:color w:val="auto"/>
          <w:kern w:val="0"/>
          <w:sz w:val="24"/>
          <w:szCs w:val="24"/>
          <w:lang w:val="en-US" w:eastAsia="zh-CN" w:bidi="ar"/>
        </w:rPr>
        <w:t>。中标人配置的各类人员工作时按规定及岗位要求统一着装，着装整齐清洁，仪表仪容整洁端庄；发型妆容庄重大方，男性不留长胡须、长发、大包头、外露纹身，女性不化浓妆，不得有纹身、鲜艳混色染发等行为；站姿端正，坐姿稳重，行为规范，服务主动；不得将制服与个人衣服混穿，不得将不同季节的制服混穿；规范文明用语，表达清晰、简洁，使用普通话交流；尊重少数民族、宗教人士、外籍人士风俗文化和语言禁忌。（具体要求参照相关规范和标准以及采购人制定的有关制度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 xml:space="preserve">5.5 </w:t>
      </w:r>
      <w:r>
        <w:rPr>
          <w:rFonts w:hint="eastAsia" w:ascii="仿宋" w:hAnsi="仿宋" w:eastAsia="仿宋" w:cs="仿宋"/>
          <w:b/>
          <w:bCs/>
          <w:color w:val="auto"/>
          <w:kern w:val="0"/>
          <w:sz w:val="24"/>
          <w:szCs w:val="24"/>
          <w:lang w:val="en-US" w:eastAsia="zh-CN" w:bidi="ar"/>
        </w:rPr>
        <w:t>进场服务。</w:t>
      </w:r>
      <w:r>
        <w:rPr>
          <w:rFonts w:hint="eastAsia" w:ascii="仿宋" w:hAnsi="仿宋" w:eastAsia="仿宋" w:cs="仿宋"/>
          <w:b w:val="0"/>
          <w:bCs w:val="0"/>
          <w:color w:val="auto"/>
          <w:kern w:val="0"/>
          <w:sz w:val="24"/>
          <w:szCs w:val="24"/>
          <w:lang w:val="en-US" w:eastAsia="zh-CN" w:bidi="ar"/>
        </w:rPr>
        <w:t>中标人须在完成交接当天完成进驻，全部岗位满编上岗，物资、物料、工具、设备、设施等必需品的配备、配置按照招标文件要求全部到位。并按照采购人物业状况、管理服务的需求以及采购人其他要求在进场后10个工作日建立制定各类各项操作性、针对性强的管理制度，配套设备设施的使用制度及特种用房等管理制度；各类各项工作的操作流程、工作标准、工作内容及管理服务细则、实施方案；行为规范、工作纪律等规章制度和规定、要求等，包括各部门交接班、维护保养、巡查巡检等管理制度制度，经采购人认可、确认后实施。若因采购人或其他不可抗力原因导致交接未能按合同要求时间完成，中标人推迟进场导致原服务物业公司延期服务产生费用，该费用在中标人当月管理费中核支，在采购人的协调、监督下，中标人和原服务物业公司双方按投入人员、物料等比例分配相关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 xml:space="preserve">5.6 </w:t>
      </w:r>
      <w:r>
        <w:rPr>
          <w:rFonts w:hint="eastAsia" w:ascii="仿宋" w:hAnsi="仿宋" w:eastAsia="仿宋" w:cs="仿宋"/>
          <w:b/>
          <w:bCs/>
          <w:color w:val="auto"/>
          <w:kern w:val="0"/>
          <w:sz w:val="24"/>
          <w:szCs w:val="24"/>
          <w:lang w:val="en-US" w:eastAsia="zh-CN" w:bidi="ar"/>
        </w:rPr>
        <w:t>保密工作。</w:t>
      </w:r>
      <w:r>
        <w:rPr>
          <w:rFonts w:hint="eastAsia" w:ascii="仿宋" w:hAnsi="仿宋" w:eastAsia="仿宋" w:cs="仿宋"/>
          <w:b w:val="0"/>
          <w:bCs w:val="0"/>
          <w:color w:val="auto"/>
          <w:kern w:val="0"/>
          <w:sz w:val="24"/>
          <w:szCs w:val="24"/>
          <w:lang w:val="en-US" w:eastAsia="zh-CN" w:bidi="ar"/>
        </w:rPr>
        <w:t>中标人须与采购人签订保密协议，工作人员须遵守采购人有关规章制度、管理规定和双方签订的保密协议，不得泄漏采购人有关的机密文件或信息，如有违反或损害采购人利益的，采购人有拒绝中标人的工作人员在此工作的权利，并有权要求中标人更换物业管理人员，中标人应当在2天内予以更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5.7</w:t>
      </w:r>
      <w:r>
        <w:rPr>
          <w:rFonts w:hint="eastAsia" w:ascii="仿宋" w:hAnsi="仿宋" w:eastAsia="仿宋" w:cs="仿宋"/>
          <w:b/>
          <w:bCs/>
          <w:color w:val="auto"/>
          <w:kern w:val="0"/>
          <w:sz w:val="24"/>
          <w:szCs w:val="24"/>
          <w:lang w:val="en-US" w:eastAsia="zh-CN" w:bidi="ar"/>
        </w:rPr>
        <w:t>公有住房管理安全目标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中标人需确保在管理服务期内辖区内无以下事故发生：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（1）被抢、盗等治安案件；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（2）纵火、爆炸、投毒、谋杀等恶性事（案）件；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（3）外事纠纷、泄密等事（案）件；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（4）消防、卫生、食品责任事故；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（5）机械设备操作、服务作业责任事故等。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（三）后勤服务有关内容要求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1、保洁服务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1.1、保洁范围：颂琴9栋1楼智能办税厅以及11-18楼办公场所室内、外全部区域，包括且不限于办公室、会议室、接待室、值班室、卫生间等区域或场所的环境卫生，空调、灯具、消防设施、门窗玻璃、装饰摆件、盆栽、旗帜等的表面清洁（以实物和需求为准）；公有住房所有公共区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1.2一般要求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（1）应建立相关保洁制度、消杀制度和具体操作规程， 保洁服务定时定点，按照操作规范进行，保持物业管理区域环境整洁、干净，生活垃圾日产日清,使用环保清洁剂。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（2）服务区域内应禁止有污染物和污染源的物品存放。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（3）保洁冲洗建筑物公共场所、过道、楼梯和大堂等地面时，应尽量安排在非上下班，高峰期作业，现场应设置"注意防滑"等安全标识。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1.3办公室保洁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（1）办公室空调风口、天花、照明灯具、窗帘、地脚线、办公设施等每周至少清洁1次（安排在非正常工作时间），无积尘、无污渍、无蛛网、干净、整洁。垃圾桶每日至少清洁2次， 内部无满溢、无异味，外表面无污迹，无灰尘。对办公室内垃圾桶进行清理时应把垃圾车或大的垃圾袋留在办公室外，换好新的垃圾袋后，统一收集并做好垃圾分类。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（2）不得翻动办公物品、文件，办公用品应轻拿轻放。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（3）办公室工作人员在座时，尽量避免清洁工作。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1.4功能用房（会议室、接待室）保洁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地面每日至少清洁1次；窗户每周至少清洁1次；地毯每周至少清洁1次；桌椅每周至少清洁2次；天花、灯罩、灯饰、空调出风口每月至少清洁1次；墙身及地脚线每周至少清洁1次。做到干净整洁、无污渍水迹、无杂物、无灰尘、无蛛网、无积尘、玻璃光洁无划痕、明亮、接缝处干净无污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（2）垃圾桶每日至少清洁2次，内部无满溢、无异味，外表面无污迹，无灰尘。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1.5 消杀、灭“四害”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（1）应每月制定消杀工作计划。消杀工作计划应包括消杀对象、消杀区域、消杀方式与药物配比、消杀时间等。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四害”、白蚁、红火蚁等消杀防治工作应由具有相关资格证书的专业人员操作，经采购人核准，中标人可根据需要委托第三方有资质的的专业公司实施。消杀人员应按规定着统一标识服装，穿长衣、长裤、戴口罩、手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（3）灭蟑螂、苍蝇、蚊子每周至少进行1次；灭鼠一般每月至少进行2次，在夏季老鼠频繁期和发现消杀效果不好时增加频次。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（4）采用低毒、环保、符合国家农药管理规定的消杀药物。消杀药物供应商应具有有效资格证书。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5）消杀区域包括但不限于以下区域：服务区域内的各人行通道、各楼层的梯口、公共洗手间及房屋周围；垃圾桶、垃圾池、化粪池、污水井等室外公共区域；雨水井、排水沟等较阴暗潮湿区域（主要是周转房）；办公用房、设备房、洗手间、空置房；绿化带周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1"/>
          <w:szCs w:val="21"/>
        </w:rPr>
      </w:pPr>
      <w:r>
        <w:rPr>
          <w:rFonts w:hint="eastAsia" w:ascii="仿宋" w:hAnsi="仿宋" w:eastAsia="仿宋" w:cs="仿宋"/>
          <w:b w:val="0"/>
          <w:bCs w:val="0"/>
          <w:color w:val="auto"/>
          <w:kern w:val="0"/>
          <w:sz w:val="24"/>
          <w:szCs w:val="24"/>
          <w:lang w:val="en-US" w:eastAsia="zh-CN" w:bidi="ar"/>
        </w:rPr>
        <w:t>（6）每次消杀工作前应至少提前1日在告示栏、电梯口、走廊等醒目地方张贴消杀告示（温馨提示），告知入驻单位，并在作业现场设置安全警示牌，采取相应安全保护措施，确保人员安全。消杀作业完毕应将器具、药具统一清洗并送至指定地点保管。撤回消杀前张贴的消杀告示（温馨提示）。灭鼠1周后撤回饵料</w:t>
      </w:r>
      <w:r>
        <w:rPr>
          <w:rFonts w:ascii="宋体" w:hAnsi="宋体" w:eastAsia="宋体" w:cs="宋体"/>
          <w:color w:val="auto"/>
          <w:spacing w:val="-1"/>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1.6垃圾分类与收集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配合采购人推行垃圾分类措施，在服务区域内设置分类投放点，分类投放点应设置玻璃、金属、塑料、纸类、电池、灯管垃圾收集容器；设置餐厨垃圾收集容器；根据实际需要设置少量单一的“其他垃圾”收集容器；分类投放点应配套设置投放指引牌或标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（2）餐厨垃圾须进行源头单独分类收集，严禁餐厨垃圾与其它垃圾混合收集。应采用密闭、防腐专用容器盛装，采用密闭式专用收集车进行收集。餐厨垃圾应做到日产日清，在容器中存放时间不应超过24小时。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（3）每日收集垃圾，垃圾袋装率100%（大件木板等装修垃圾除外），收集率100%，运至指定地点并堆放整齐，收运过程无洒漏、无异味溢出，防止二次污染。如有泄露污染地面，应立即清洁干净。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2、绿化摆放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（1）室内绿化养护：室内绿化植物应生长良好，树形优美，长期保持叶面清洁光泽、花朵鲜艳。无枯叶，无黄叶，花盆干净，底盆无积水现象，无病虫害， 每日喷洒叶面，适度淋水，施肥。应选用无毒、无害、无味、园艺型肥料。进行存活率、造景、修剪、施肥、病虫害控制。发现病变、虫害、枯萎应予以更换。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室内绿化摆放：根据采购人需要和标准，在室内办公室内及公共场所公共位置（台面、茶几、角落、文件柜顶、窗边等）摆放绿化，布局合理、均匀、疏密有度。绿化植物的色彩、形态和气质应与空间大小、装饰氛围及功能相协调。应选择光度、温度、湿度的耐受。程度适宜，观赏性强、观赏周期长，管理方便的品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大型活动（重大会议）及节假日绿化摆放：根据相关规定和需要，大型活动、会议绿化摆放，宜选用观叶植物，并根据不同的会场性质选择不同的植物品种。所布置的绿化植物，应注意排列整齐、对称。节假日绿化摆放，由于受季节、气候等局限，其具体植物品种可因地、因时、因采购人要求而适当选择和搭配。活动摆放植物应符合相关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3、安保服务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由中标人负责珠海市香洲区逸仙路98号公有住房的24小时的安保工作。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（1）负责服务范围内的安全保卫和维护秩序工作：包括安全监控、监控设备的维护管理、巡查、门岗执勤、引导住户车辆有序停放、快递件的有序管理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（2）做好来访人员及进出大楼物品的询问及登记，制定较完善的安全保卫应急方案。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（3）随时对遇难、遇危、遇险业户提供紧急援助，负责服务范围内重大突发情况和事（案）件的报警和救助工作。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 xml:space="preserve">4、餐饮保障服务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（1）餐饮保障人员由中标人负责招聘和培训后才能上岗，所有人员均需持有3个月健康证明，并按照有关规定进行体检，遵守采购人食堂管理制度。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（2）餐饮保障人员，资格条件：身体合格，胜任劳动强度较大的工作，工作勤快、态度热情、性格温柔，无不良嗜好，遵纪守法，没有违法犯罪纪录。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（3）上班时间原则上为星期一至星期五，具体以采购人实际需要为准。主要负责餐饮供餐、食堂服务、餐厅清洁及管理等工作。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三、项目总要求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(一)服务期限为二年。根据履约情况符合继续签署服务条件下，合同一年一签。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(二)报价要求：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投标货币为人民币报价。投标报价应包括但不限于人力成本、人员培训费、社会保险、人身意外险、第三方责任险、服装、体检费、执勤装备、正常加班补贴、合同解除补偿款、巡查车辆费用、管理费、利润、税费、临时服务费用及产生的支付成本、其他费用为完成本项目所需的全部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(三)质量要求：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符合国家、广东省、珠海市及本采购文件要求的有关质量规范标准。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(四)结算及付款方式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付款方式：按合同金额均分24个月金额，按照《采购人季度后勤服务考核表》进行考核后，于次月15日前(节假日可延后)中标人提交有效发票到采购人收取上月后勤服务费，采购人将后勤服务费用以转帐方</w:t>
      </w:r>
      <w:r>
        <w:rPr>
          <w:rFonts w:hint="eastAsia" w:ascii="仿宋" w:hAnsi="仿宋" w:eastAsia="仿宋" w:cs="仿宋"/>
          <w:b w:val="0"/>
          <w:bCs w:val="0"/>
          <w:color w:val="auto"/>
          <w:kern w:val="0"/>
          <w:sz w:val="24"/>
          <w:szCs w:val="24"/>
          <w:highlight w:val="none"/>
          <w:lang w:val="en-US" w:eastAsia="zh-CN" w:bidi="ar"/>
        </w:rPr>
        <w:t>式支付给中标人。如遇重大节假日，乙方可提前向甲方申请支付物业管理服务费。乙方每期开具的物业管理服务费发票金额应扣除前期的考核扣、罚的相关金额。若</w:t>
      </w:r>
      <w:r>
        <w:rPr>
          <w:rFonts w:hint="eastAsia" w:ascii="仿宋" w:hAnsi="仿宋" w:eastAsia="仿宋" w:cs="仿宋"/>
          <w:b w:val="0"/>
          <w:bCs w:val="0"/>
          <w:color w:val="auto"/>
          <w:kern w:val="0"/>
          <w:sz w:val="24"/>
          <w:szCs w:val="24"/>
          <w:lang w:val="en-US" w:eastAsia="zh-CN" w:bidi="ar"/>
        </w:rPr>
        <w:t>发生不属于本合同约定服务范围内的项目而采购人要求服务的，其发生的费用由双方协商后另行支付。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(五)节能减排有关要求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节能减排管理：近年来国家大力开展“节约型公共机构示范单位”的活动，绿色、低碳、环保已成为公共机构的要求。根据国务院《关于印发“十三五”节能减排综合工作方案的通知》(国发(2016)74号)要求，本项目有大量的设施设备需要中标人进行日常运行管理，要求中标人要制定科学合理的经济运行和节能降耗措施，提出节能减排的合理化建议，协助采购人做好办公大楼能源消耗和数据统计、分析等节能减排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(1)积极主动落实各项节能减排措施，做好行为节能、管理节能，开展技术节能。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(2)节约用水，严防管网出现“跑、冒、滴、漏”等现象。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(3)配合管理部门进行能耗统计和分析，根据实际情况提出符合本后勤服务的改进措施和建议。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(4)严格按照要求做好生活垃圾分类工作。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(六)其它要求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1、如中标人驻场人员严重违反了采购人的规章制度，经采购人查证属实，通知中标人5日内撤回该工作人员，并追究该人员相应法律责任，中标人在5天内另派工作人员驻场工作。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中标人应在派出工作人员(人员变动)5天前，将该工作人员的姓名、相片、身份证资料等造册交由采购人备案，并在备案前将资料上传公安部门确认没有犯罪前科，如因审查不严出现工作人员有违法犯罪记录并因违反犯罪或其他过错造成的损失，中标人应承担连带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3、做好新、旧物业的交接工作，包括了相关设施如后勤服务用房、公共设施和相关资料等的移交工作。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4、定期开展培训，原则上要求一年至少展开两次培训，培训内容包括但不限于新管理制度，国家相关最新标准等。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(七)关于应急服务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1、中标人需做好包括突发停水、停电情况下如何保障采购人职工就餐，突发食物中毒，水源污染、食材污染、人为破坏等突发事项的应急处理方案，制订各项应急保障措施。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按采购人要求做好饭堂各类传染疫情的各项防疫应急工作，严格按照国家、省、市关于常态化防控、防护指南(或其他传染性疾病)等相关规定(中华人民共和国传染病防治法)，结合采购人防疫防控工作要求，做好重点场所、重点部位防控管理工作，制定常态化工作方案和应急处置预案。</w:t>
      </w:r>
    </w:p>
    <w:p>
      <w:pPr>
        <w:pStyle w:val="34"/>
        <w:ind w:firstLine="480" w:firstLineChars="200"/>
        <w:rPr>
          <w:rFonts w:hint="eastAsia"/>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
        </w:rPr>
        <w:t>（八）本项目需要落实的政府采购政策：《政府采购促进中小企业发展暂行办法》（财库〔2011〕181号）、《关于政府采购支持监狱企业发展有关问题的通知》(财库〔2014〕68号)、《关于促进残疾人就业政府采购政策的通知》（财库〔2017〕141号)等。本项目属于服务类项目，中小企业划分标准所属行业为：物业管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四、考核办法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采购人每季度安排专门考评人员对物业服务服务状况进行量化考评。采购人考评人员每季度按照《采购人季度后勤服务考核表》进行考核。</w:t>
      </w:r>
      <w:r>
        <w:rPr>
          <w:rFonts w:hint="eastAsia" w:ascii="仿宋" w:hAnsi="仿宋" w:eastAsia="仿宋" w:cs="仿宋"/>
          <w:b w:val="0"/>
          <w:bCs w:val="0"/>
          <w:color w:val="auto"/>
          <w:kern w:val="0"/>
          <w:sz w:val="24"/>
          <w:szCs w:val="24"/>
          <w:highlight w:val="none"/>
          <w:u w:val="none"/>
          <w:lang w:val="en-US" w:eastAsia="zh-CN" w:bidi="ar"/>
        </w:rPr>
        <w:t>考核结果直接与服务费及合同延续挂钩。每次考核金额为每分300元，考核实行</w:t>
      </w:r>
      <w:r>
        <w:rPr>
          <w:rFonts w:hint="eastAsia" w:ascii="仿宋" w:hAnsi="仿宋" w:eastAsia="仿宋" w:cs="仿宋"/>
          <w:b w:val="0"/>
          <w:bCs w:val="0"/>
          <w:color w:val="auto"/>
          <w:kern w:val="0"/>
          <w:sz w:val="24"/>
          <w:szCs w:val="24"/>
          <w:highlight w:val="none"/>
          <w:lang w:val="en-US" w:eastAsia="zh-CN" w:bidi="ar"/>
        </w:rPr>
        <w:t>百分制，每次用于考核的金额基础分是100分，考核规则如下：</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2" w:leftChars="0" w:firstLine="482" w:firstLineChars="0"/>
        <w:textAlignment w:val="auto"/>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与服务费挂钩的规则：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（1）季度考核分高于97分(不含97分)以上的，全额支付服务费用。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（2）考核分在95-97分的，只予以警告方式进行考核并要求纠正，不作扣考核金额处理。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仿宋_GB2312" w:hAnsi="仿宋_GB2312" w:eastAsia="仿宋_GB2312" w:cs="仿宋_GB2312"/>
          <w:b w:val="0"/>
          <w:bCs w:val="0"/>
          <w:color w:val="auto"/>
          <w:kern w:val="0"/>
          <w:sz w:val="24"/>
          <w:szCs w:val="24"/>
          <w:highlight w:val="none"/>
          <w:lang w:val="en-US" w:eastAsia="zh-CN" w:bidi="ar"/>
        </w:rPr>
        <w:t>（3）季度考核分数低于95分(不含95分)的，每低1分相应扣减服务费300元。</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2" w:leftChars="0" w:firstLine="482" w:firstLineChars="0"/>
        <w:textAlignment w:val="auto"/>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与合同延续相关的规则：</w:t>
      </w:r>
    </w:p>
    <w:p>
      <w:pPr>
        <w:pStyle w:val="34"/>
        <w:keepNext w:val="0"/>
        <w:keepLines w:val="0"/>
        <w:pageBreakBefore w:val="0"/>
        <w:widowControl w:val="0"/>
        <w:numPr>
          <w:ilvl w:val="0"/>
          <w:numId w:val="8"/>
        </w:numPr>
        <w:kinsoku/>
        <w:wordWrap/>
        <w:overflowPunct/>
        <w:topLinePunct w:val="0"/>
        <w:autoSpaceDE/>
        <w:autoSpaceDN/>
        <w:bidi w:val="0"/>
        <w:adjustRightInd/>
        <w:snapToGrid/>
        <w:spacing w:line="360" w:lineRule="auto"/>
        <w:ind w:left="-2" w:leftChars="0" w:firstLine="482" w:firstLineChars="0"/>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凡因中标人管理不力，造成服务状况差，干部职工满意度低，在一个合同期限内经采购人考核</w:t>
      </w:r>
      <w:r>
        <w:rPr>
          <w:rFonts w:hint="eastAsia" w:ascii="仿宋_GB2312" w:hAnsi="仿宋_GB2312" w:eastAsia="仿宋_GB2312" w:cs="仿宋_GB2312"/>
          <w:b w:val="0"/>
          <w:bCs w:val="0"/>
          <w:color w:val="auto"/>
          <w:kern w:val="0"/>
          <w:sz w:val="24"/>
          <w:szCs w:val="24"/>
          <w:highlight w:val="none"/>
          <w:u w:val="single"/>
          <w:lang w:val="en-US" w:eastAsia="zh-CN" w:bidi="ar"/>
        </w:rPr>
        <w:t>超过2次（含2次）</w:t>
      </w:r>
      <w:r>
        <w:rPr>
          <w:rFonts w:hint="eastAsia" w:ascii="仿宋_GB2312" w:hAnsi="仿宋_GB2312" w:eastAsia="仿宋_GB2312" w:cs="仿宋_GB2312"/>
          <w:b w:val="0"/>
          <w:bCs w:val="0"/>
          <w:color w:val="auto"/>
          <w:kern w:val="0"/>
          <w:sz w:val="24"/>
          <w:szCs w:val="24"/>
          <w:highlight w:val="none"/>
          <w:lang w:val="en-US" w:eastAsia="zh-CN" w:bidi="ar"/>
        </w:rPr>
        <w:t>低于95分(不含95分)的，采购人有权单方终止本合同，剩余的服务费不发。</w:t>
      </w:r>
    </w:p>
    <w:p>
      <w:pPr>
        <w:pStyle w:val="34"/>
        <w:keepNext w:val="0"/>
        <w:keepLines w:val="0"/>
        <w:pageBreakBefore w:val="0"/>
        <w:widowControl w:val="0"/>
        <w:numPr>
          <w:ilvl w:val="0"/>
          <w:numId w:val="8"/>
        </w:numPr>
        <w:kinsoku/>
        <w:wordWrap/>
        <w:overflowPunct/>
        <w:topLinePunct w:val="0"/>
        <w:autoSpaceDE/>
        <w:autoSpaceDN/>
        <w:bidi w:val="0"/>
        <w:adjustRightInd/>
        <w:snapToGrid/>
        <w:spacing w:line="360" w:lineRule="auto"/>
        <w:ind w:left="-2" w:leftChars="0" w:firstLine="482"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color w:val="auto"/>
          <w:kern w:val="0"/>
          <w:sz w:val="24"/>
          <w:szCs w:val="24"/>
          <w:highlight w:val="none"/>
          <w:lang w:val="en-US" w:eastAsia="zh-CN" w:bidi="ar"/>
        </w:rPr>
        <w:t>在一个合同期限内，出现季度考核分数在90分以下（含90分）的，采购人有权单方面解除合同，剩余的服务费不发。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（3）如果合同期内因管理原因造成严重安全事故、食品安全事故的，采购人有权单方终止本合同，剩余的服务费不发，并依法追究相关责任。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（4）本项目服务期限为2年。在一个合同期限内，每季度履约情</w:t>
      </w:r>
      <w:r>
        <w:rPr>
          <w:rFonts w:hint="eastAsia" w:ascii="仿宋_GB2312" w:hAnsi="仿宋_GB2312" w:eastAsia="仿宋_GB2312" w:cs="仿宋_GB2312"/>
          <w:b w:val="0"/>
          <w:bCs w:val="0"/>
          <w:color w:val="auto"/>
          <w:kern w:val="0"/>
          <w:sz w:val="24"/>
          <w:szCs w:val="24"/>
          <w:lang w:val="en-US" w:eastAsia="zh-CN" w:bidi="ar"/>
        </w:rPr>
        <w:t>况评分低于95分（不含95分）的总次数少于2次，可以继续签署新一年合同。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
        </w:rPr>
      </w:pPr>
    </w:p>
    <w:p>
      <w:pPr>
        <w:numPr>
          <w:ilvl w:val="0"/>
          <w:numId w:val="9"/>
        </w:numPr>
        <w:spacing w:line="360" w:lineRule="auto"/>
        <w:ind w:firstLine="482" w:firstLineChars="200"/>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其他要求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投标人不得以任何不正当行为谋取不当利益，包括但不限于“围猎”采购人工作人员行为（以获取不正当利益为目的，采取馈赠礼品礼金、邀请娱乐旅游消费、提供便利条件等非正常交往手段“围猎”相关采购人工作人员及其亲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如乙方在合同履行期间存在“围猎”甲方税务人员行为的（指以获取不正当利益为目的，采取馈赠礼品礼金、邀请娱乐旅游消费、提供便利条件等非正常交往手段“围猎”相关税务人员及其亲属），自甲方及甲方主管机关认定或通报之日起三年内，甲方可以拒绝乙方参与其政府采购活动，承担相应的法律责任并接受采购人相关处罚（投标人投标时需提供承诺函，格式可参第五部分文件格式第五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auto"/>
          <w:kern w:val="0"/>
          <w:sz w:val="24"/>
          <w:szCs w:val="24"/>
          <w:highlight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kern w:val="0"/>
          <w:sz w:val="24"/>
          <w:szCs w:val="24"/>
          <w:highlight w:val="none"/>
          <w:lang w:val="en-US" w:eastAsia="zh-CN" w:bidi="ar"/>
        </w:rPr>
      </w:pPr>
    </w:p>
    <w:p>
      <w:pPr>
        <w:pStyle w:val="34"/>
        <w:tabs>
          <w:tab w:val="left" w:pos="562"/>
          <w:tab w:val="left" w:pos="3372"/>
          <w:tab w:val="left" w:pos="3653"/>
        </w:tabs>
        <w:spacing w:line="360" w:lineRule="auto"/>
        <w:ind w:firstLine="0" w:firstLineChars="0"/>
        <w:jc w:val="left"/>
        <w:rPr>
          <w:rFonts w:hint="eastAsia" w:ascii="仿宋" w:hAnsi="仿宋" w:eastAsia="仿宋" w:cs="仿宋"/>
          <w:b/>
          <w:bCs w:val="0"/>
          <w:i w:val="0"/>
          <w:iCs/>
          <w:color w:val="auto"/>
          <w:kern w:val="0"/>
          <w:sz w:val="24"/>
          <w:szCs w:val="24"/>
          <w:highlight w:val="none"/>
          <w:lang w:val="en-US" w:eastAsia="zh-CN" w:bidi="ar"/>
        </w:rPr>
      </w:pPr>
      <w:r>
        <w:rPr>
          <w:rFonts w:hint="eastAsia" w:ascii="仿宋" w:hAnsi="仿宋" w:eastAsia="仿宋" w:cs="仿宋"/>
          <w:b/>
          <w:bCs w:val="0"/>
          <w:i w:val="0"/>
          <w:iCs/>
          <w:color w:val="auto"/>
          <w:kern w:val="0"/>
          <w:sz w:val="24"/>
          <w:szCs w:val="24"/>
          <w:highlight w:val="none"/>
          <w:lang w:val="en-US" w:eastAsia="zh-CN" w:bidi="ar"/>
        </w:rPr>
        <w:t>说明：打“★”号条款为实质性条款，若有任何一条负偏离或不满足则导致投标（响应）无效。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auto"/>
          <w:kern w:val="0"/>
          <w:sz w:val="24"/>
          <w:szCs w:val="24"/>
          <w:highlight w:val="none"/>
          <w:lang w:val="en-US" w:eastAsia="zh-CN" w:bidi="ar"/>
        </w:rPr>
        <w:sectPr>
          <w:footerReference r:id="rId7" w:type="default"/>
          <w:pgSz w:w="11907" w:h="16839"/>
          <w:pgMar w:top="1134" w:right="1803" w:bottom="691" w:left="1803" w:header="0" w:footer="998" w:gutter="0"/>
          <w:pgNumType w:fmt="decimal" w:start="2"/>
          <w:cols w:space="720" w:num="1"/>
          <w:rtlGutter w:val="0"/>
          <w:docGrid w:linePitch="1" w:charSpace="0"/>
        </w:sectPr>
      </w:pPr>
    </w:p>
    <w:p>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附件一：采购人季度后勤保障服务考核表</w:t>
      </w:r>
    </w:p>
    <w:p>
      <w:pPr>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b/>
          <w:bCs/>
          <w:color w:val="auto"/>
          <w:spacing w:val="-5"/>
          <w:sz w:val="24"/>
          <w:szCs w:val="24"/>
          <w:lang w:val="en-US"/>
        </w:rPr>
      </w:pPr>
      <w:r>
        <w:rPr>
          <w:rFonts w:hint="eastAsia" w:ascii="仿宋_GB2312" w:hAnsi="仿宋_GB2312" w:eastAsia="仿宋_GB2312" w:cs="仿宋_GB2312"/>
          <w:b/>
          <w:bCs/>
          <w:snapToGrid/>
          <w:color w:val="auto"/>
          <w:spacing w:val="-5"/>
          <w:kern w:val="0"/>
          <w:sz w:val="24"/>
          <w:szCs w:val="24"/>
          <w:lang w:val="en-US" w:eastAsia="zh-CN" w:bidi="ar"/>
        </w:rPr>
        <w:t>横琴税务局后勤保障服务考核评分情况（     季度）</w:t>
      </w:r>
    </w:p>
    <w:p>
      <w:pPr>
        <w:keepNext w:val="0"/>
        <w:keepLines w:val="0"/>
        <w:widowControl/>
        <w:suppressLineNumbers w:val="0"/>
        <w:kinsoku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b/>
          <w:bCs/>
          <w:color w:val="auto"/>
          <w:spacing w:val="-5"/>
          <w:sz w:val="24"/>
          <w:szCs w:val="24"/>
          <w:lang w:val="en-US"/>
        </w:rPr>
      </w:pPr>
    </w:p>
    <w:tbl>
      <w:tblPr>
        <w:tblStyle w:val="89"/>
        <w:tblW w:w="8764"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959"/>
        <w:gridCol w:w="705"/>
        <w:gridCol w:w="3780"/>
        <w:gridCol w:w="1219"/>
        <w:gridCol w:w="640"/>
        <w:gridCol w:w="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876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both"/>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snapToGrid/>
                <w:color w:val="auto"/>
                <w:kern w:val="2"/>
                <w:sz w:val="21"/>
                <w:szCs w:val="21"/>
                <w:lang w:val="en-US" w:eastAsia="zh-CN" w:bidi="ar"/>
              </w:rPr>
              <w:t>考评人：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snapToGrid/>
                <w:color w:val="auto"/>
                <w:kern w:val="2"/>
                <w:sz w:val="21"/>
                <w:szCs w:val="21"/>
                <w:lang w:val="en-US" w:eastAsia="zh-CN" w:bidi="ar"/>
              </w:rPr>
              <w:t>序号</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snapToGrid/>
                <w:color w:val="auto"/>
                <w:kern w:val="2"/>
                <w:sz w:val="21"/>
                <w:szCs w:val="21"/>
                <w:lang w:val="en-US" w:eastAsia="zh-CN" w:bidi="ar"/>
              </w:rPr>
              <w:t>考核项目</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snapToGrid/>
                <w:color w:val="auto"/>
                <w:kern w:val="2"/>
                <w:sz w:val="21"/>
                <w:szCs w:val="21"/>
                <w:lang w:val="en-US" w:eastAsia="zh-CN" w:bidi="ar"/>
              </w:rPr>
              <w:t>项目分值</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snapToGrid/>
                <w:color w:val="auto"/>
                <w:kern w:val="2"/>
                <w:sz w:val="21"/>
                <w:szCs w:val="21"/>
                <w:lang w:val="en-US" w:eastAsia="zh-CN" w:bidi="ar"/>
              </w:rPr>
              <w:t>考评内容及标准</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snapToGrid/>
                <w:color w:val="auto"/>
                <w:kern w:val="2"/>
                <w:sz w:val="21"/>
                <w:szCs w:val="21"/>
                <w:lang w:val="en-US" w:eastAsia="zh-CN" w:bidi="ar"/>
              </w:rPr>
            </w:pPr>
            <w:r>
              <w:rPr>
                <w:rFonts w:hint="eastAsia" w:ascii="仿宋_GB2312" w:hAnsi="仿宋_GB2312" w:eastAsia="仿宋_GB2312" w:cs="仿宋_GB2312"/>
                <w:snapToGrid/>
                <w:color w:val="auto"/>
                <w:kern w:val="2"/>
                <w:sz w:val="21"/>
                <w:szCs w:val="21"/>
                <w:lang w:val="en-US" w:eastAsia="zh-CN" w:bidi="ar"/>
              </w:rPr>
              <w:t>评分</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snapToGrid/>
                <w:color w:val="auto"/>
                <w:kern w:val="2"/>
                <w:sz w:val="21"/>
                <w:szCs w:val="21"/>
                <w:lang w:val="en-US" w:eastAsia="zh-CN" w:bidi="ar"/>
              </w:rPr>
              <w:t>标准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snapToGrid/>
                <w:color w:val="auto"/>
                <w:kern w:val="2"/>
                <w:sz w:val="21"/>
                <w:szCs w:val="21"/>
                <w:lang w:val="en-US" w:eastAsia="zh-CN" w:bidi="ar"/>
              </w:rPr>
              <w:t>考评分值</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snapToGrid/>
                <w:color w:val="auto"/>
                <w:kern w:val="2"/>
                <w:sz w:val="21"/>
                <w:szCs w:val="21"/>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snapToGrid/>
                <w:color w:val="auto"/>
                <w:kern w:val="2"/>
                <w:sz w:val="21"/>
                <w:szCs w:val="21"/>
                <w:lang w:val="en-US" w:eastAsia="zh-CN" w:bidi="ar"/>
              </w:rPr>
              <w:t>一</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snapToGrid/>
                <w:color w:val="auto"/>
                <w:kern w:val="2"/>
                <w:sz w:val="21"/>
                <w:szCs w:val="21"/>
                <w:lang w:val="en-US" w:eastAsia="zh-CN" w:bidi="ar"/>
              </w:rPr>
              <w:t>综合要求</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default"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20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6" w:hRule="atLeast"/>
        </w:trPr>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snapToGrid/>
                <w:color w:val="auto"/>
                <w:kern w:val="2"/>
                <w:sz w:val="21"/>
                <w:szCs w:val="21"/>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snapToGrid/>
                <w:color w:val="auto"/>
                <w:kern w:val="2"/>
                <w:sz w:val="21"/>
                <w:szCs w:val="21"/>
                <w:lang w:val="en-US" w:eastAsia="zh-CN" w:bidi="ar"/>
              </w:rPr>
              <w:t>规章制度</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widowControl/>
              <w:suppressLineNumbers w:val="0"/>
              <w:kinsoku w:val="0"/>
              <w:autoSpaceDE w:val="0"/>
              <w:autoSpaceDN w:val="0"/>
              <w:adjustRightInd w:val="0"/>
              <w:snapToGrid w:val="0"/>
              <w:spacing w:before="121" w:beforeAutospacing="0" w:after="0" w:afterAutospacing="0" w:line="300" w:lineRule="exact"/>
              <w:ind w:left="0" w:right="28"/>
              <w:jc w:val="both"/>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snapToGrid/>
                <w:color w:val="auto"/>
                <w:spacing w:val="3"/>
                <w:kern w:val="2"/>
                <w:sz w:val="21"/>
                <w:szCs w:val="21"/>
                <w:lang w:val="en-US" w:eastAsia="zh-CN" w:bidi="ar"/>
              </w:rPr>
              <w:t>①建立健全相关规章制度，包括但不限于员工岗位责任制度、岗位</w:t>
            </w:r>
            <w:r>
              <w:rPr>
                <w:rFonts w:hint="eastAsia" w:ascii="仿宋_GB2312" w:hAnsi="仿宋_GB2312" w:eastAsia="仿宋_GB2312" w:cs="仿宋_GB2312"/>
                <w:snapToGrid/>
                <w:color w:val="auto"/>
                <w:spacing w:val="-3"/>
                <w:kern w:val="2"/>
                <w:sz w:val="21"/>
                <w:szCs w:val="21"/>
                <w:lang w:val="en-US" w:eastAsia="zh-CN" w:bidi="ar"/>
              </w:rPr>
              <w:t>考核制度、</w:t>
            </w:r>
            <w:r>
              <w:rPr>
                <w:rFonts w:hint="eastAsia" w:ascii="仿宋_GB2312" w:hAnsi="仿宋_GB2312" w:eastAsia="仿宋_GB2312" w:cs="仿宋_GB2312"/>
                <w:snapToGrid/>
                <w:color w:val="auto"/>
                <w:spacing w:val="-18"/>
                <w:kern w:val="2"/>
                <w:sz w:val="21"/>
                <w:szCs w:val="21"/>
                <w:lang w:val="en-US" w:eastAsia="zh-CN" w:bidi="ar"/>
              </w:rPr>
              <w:t xml:space="preserve"> </w:t>
            </w:r>
            <w:r>
              <w:rPr>
                <w:rFonts w:hint="eastAsia" w:ascii="仿宋_GB2312" w:hAnsi="仿宋_GB2312" w:eastAsia="仿宋_GB2312" w:cs="仿宋_GB2312"/>
                <w:snapToGrid/>
                <w:color w:val="auto"/>
                <w:spacing w:val="-3"/>
                <w:kern w:val="2"/>
                <w:sz w:val="21"/>
                <w:szCs w:val="21"/>
                <w:lang w:val="en-US" w:eastAsia="zh-CN" w:bidi="ar"/>
              </w:rPr>
              <w:t>24小时值班制度、及维护保养制</w:t>
            </w:r>
            <w:r>
              <w:rPr>
                <w:rFonts w:hint="eastAsia" w:ascii="仿宋_GB2312" w:hAnsi="仿宋_GB2312" w:eastAsia="仿宋_GB2312" w:cs="仿宋_GB2312"/>
                <w:snapToGrid/>
                <w:color w:val="auto"/>
                <w:spacing w:val="3"/>
                <w:kern w:val="2"/>
                <w:sz w:val="21"/>
                <w:szCs w:val="21"/>
                <w:lang w:val="en-US" w:eastAsia="zh-CN" w:bidi="ar"/>
              </w:rPr>
              <w:t>度、投诉处理制度、应急处理预案、物业管理意见征询制度、档案资料管理规定等；②制定岗位职责、工作程序和工作标准等；③工</w:t>
            </w:r>
            <w:r>
              <w:rPr>
                <w:rFonts w:hint="eastAsia" w:ascii="仿宋_GB2312" w:hAnsi="仿宋_GB2312" w:eastAsia="仿宋_GB2312" w:cs="仿宋_GB2312"/>
                <w:snapToGrid/>
                <w:color w:val="auto"/>
                <w:spacing w:val="-3"/>
                <w:kern w:val="2"/>
                <w:sz w:val="21"/>
                <w:szCs w:val="21"/>
                <w:lang w:val="en-US" w:eastAsia="zh-CN" w:bidi="ar"/>
              </w:rPr>
              <w:t>作记录应及时、清楚、完整等。</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both"/>
              <w:rPr>
                <w:rFonts w:hint="default"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全部符合为8分，每项不符合扣除1分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2" w:hRule="atLeast"/>
        </w:trPr>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snapToGrid/>
                <w:color w:val="auto"/>
                <w:kern w:val="2"/>
                <w:sz w:val="21"/>
                <w:szCs w:val="21"/>
                <w:lang w:val="en-US" w:eastAsia="zh-CN" w:bidi="ar"/>
              </w:rPr>
              <w:t>2</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snapToGrid/>
                <w:color w:val="auto"/>
                <w:kern w:val="2"/>
                <w:sz w:val="21"/>
                <w:szCs w:val="21"/>
                <w:lang w:val="en-US" w:eastAsia="zh-CN" w:bidi="ar"/>
              </w:rPr>
              <w:t>员工管理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widowControl/>
              <w:suppressLineNumbers w:val="0"/>
              <w:kinsoku w:val="0"/>
              <w:autoSpaceDE w:val="0"/>
              <w:autoSpaceDN w:val="0"/>
              <w:adjustRightInd w:val="0"/>
              <w:snapToGrid w:val="0"/>
              <w:spacing w:before="130" w:beforeAutospacing="0" w:after="0" w:afterAutospacing="0" w:line="300" w:lineRule="exact"/>
              <w:ind w:left="49" w:right="0"/>
              <w:jc w:val="both"/>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snapToGrid/>
                <w:color w:val="auto"/>
                <w:spacing w:val="3"/>
                <w:kern w:val="2"/>
                <w:sz w:val="21"/>
                <w:szCs w:val="21"/>
                <w:lang w:val="en-US" w:eastAsia="zh-CN" w:bidi="ar"/>
              </w:rPr>
              <w:t>①应按服务合同要求配备相应数量和资格条件的服务人员，包括现场管理人员、保安人员，以及保洁、绿化养护等服务人员；②应接受岗前培训和保密教育，合格后上岗；</w:t>
            </w:r>
            <w:r>
              <w:rPr>
                <w:rFonts w:hint="eastAsia" w:ascii="仿宋_GB2312" w:hAnsi="仿宋_GB2312" w:eastAsia="仿宋_GB2312" w:cs="仿宋_GB2312"/>
                <w:snapToGrid/>
                <w:color w:val="auto"/>
                <w:kern w:val="2"/>
                <w:sz w:val="21"/>
                <w:szCs w:val="21"/>
                <w:lang w:val="en-US" w:eastAsia="zh-CN" w:bidi="ar"/>
              </w:rPr>
              <w:fldChar w:fldCharType="begin"/>
            </w:r>
            <w:r>
              <w:rPr>
                <w:rFonts w:hint="eastAsia" w:ascii="仿宋_GB2312" w:hAnsi="仿宋_GB2312" w:eastAsia="仿宋_GB2312" w:cs="仿宋_GB2312"/>
                <w:snapToGrid/>
                <w:color w:val="auto"/>
                <w:kern w:val="2"/>
                <w:sz w:val="21"/>
                <w:szCs w:val="21"/>
                <w:lang w:val="en-US" w:eastAsia="zh-CN" w:bidi="ar"/>
              </w:rPr>
              <w:instrText xml:space="preserve"> = 3 \* GB3 </w:instrText>
            </w:r>
            <w:r>
              <w:rPr>
                <w:rFonts w:hint="eastAsia" w:ascii="仿宋_GB2312" w:hAnsi="仿宋_GB2312" w:eastAsia="仿宋_GB2312" w:cs="仿宋_GB2312"/>
                <w:snapToGrid/>
                <w:color w:val="auto"/>
                <w:kern w:val="2"/>
                <w:sz w:val="21"/>
                <w:szCs w:val="21"/>
                <w:lang w:val="en-US" w:eastAsia="zh-CN" w:bidi="ar"/>
              </w:rPr>
              <w:fldChar w:fldCharType="separate"/>
            </w:r>
            <w:r>
              <w:rPr>
                <w:rFonts w:hint="eastAsia" w:ascii="仿宋_GB2312" w:hAnsi="仿宋_GB2312" w:eastAsia="仿宋_GB2312" w:cs="仿宋_GB2312"/>
                <w:snapToGrid/>
                <w:color w:val="auto"/>
                <w:kern w:val="2"/>
                <w:sz w:val="21"/>
                <w:szCs w:val="21"/>
                <w:lang w:val="en-US" w:eastAsia="zh-CN" w:bidi="ar"/>
              </w:rPr>
              <w:t>③</w:t>
            </w:r>
            <w:r>
              <w:rPr>
                <w:rFonts w:hint="eastAsia" w:ascii="仿宋_GB2312" w:hAnsi="仿宋_GB2312" w:eastAsia="仿宋_GB2312" w:cs="仿宋_GB2312"/>
                <w:snapToGrid/>
                <w:color w:val="auto"/>
                <w:kern w:val="2"/>
                <w:sz w:val="21"/>
                <w:szCs w:val="21"/>
                <w:lang w:val="en-US" w:eastAsia="zh-CN" w:bidi="ar"/>
              </w:rPr>
              <w:fldChar w:fldCharType="end"/>
            </w:r>
            <w:r>
              <w:rPr>
                <w:rFonts w:hint="eastAsia" w:ascii="仿宋_GB2312" w:hAnsi="仿宋_GB2312" w:eastAsia="仿宋_GB2312" w:cs="仿宋_GB2312"/>
                <w:snapToGrid/>
                <w:color w:val="auto"/>
                <w:spacing w:val="1"/>
                <w:kern w:val="2"/>
                <w:sz w:val="21"/>
                <w:szCs w:val="21"/>
                <w:lang w:val="en-US" w:eastAsia="zh-CN" w:bidi="ar"/>
              </w:rPr>
              <w:t xml:space="preserve">服务过程 </w:t>
            </w:r>
            <w:r>
              <w:rPr>
                <w:rFonts w:hint="eastAsia" w:ascii="仿宋_GB2312" w:hAnsi="仿宋_GB2312" w:eastAsia="仿宋_GB2312" w:cs="仿宋_GB2312"/>
                <w:snapToGrid/>
                <w:color w:val="auto"/>
                <w:spacing w:val="2"/>
                <w:kern w:val="2"/>
                <w:sz w:val="21"/>
                <w:szCs w:val="21"/>
                <w:lang w:val="en-US" w:eastAsia="zh-CN" w:bidi="ar"/>
              </w:rPr>
              <w:t>中应统一着装（不得将制服与个人衣服混穿</w:t>
            </w:r>
            <w:r>
              <w:rPr>
                <w:rFonts w:hint="eastAsia" w:ascii="仿宋_GB2312" w:hAnsi="仿宋_GB2312" w:eastAsia="仿宋_GB2312" w:cs="仿宋_GB2312"/>
                <w:snapToGrid/>
                <w:color w:val="auto"/>
                <w:spacing w:val="1"/>
                <w:kern w:val="2"/>
                <w:sz w:val="21"/>
                <w:szCs w:val="21"/>
                <w:lang w:val="en-US" w:eastAsia="zh-CN" w:bidi="ar"/>
              </w:rPr>
              <w:t xml:space="preserve">，不得将不同季节的制 </w:t>
            </w:r>
            <w:r>
              <w:rPr>
                <w:rFonts w:hint="eastAsia" w:ascii="仿宋_GB2312" w:hAnsi="仿宋_GB2312" w:eastAsia="仿宋_GB2312" w:cs="仿宋_GB2312"/>
                <w:snapToGrid/>
                <w:color w:val="auto"/>
                <w:spacing w:val="2"/>
                <w:kern w:val="2"/>
                <w:sz w:val="21"/>
                <w:szCs w:val="21"/>
                <w:lang w:val="en-US" w:eastAsia="zh-CN" w:bidi="ar"/>
              </w:rPr>
              <w:t>服混穿</w:t>
            </w:r>
            <w:r>
              <w:rPr>
                <w:rFonts w:hint="eastAsia" w:ascii="仿宋_GB2312" w:hAnsi="仿宋_GB2312" w:eastAsia="仿宋_GB2312" w:cs="仿宋_GB2312"/>
                <w:snapToGrid/>
                <w:color w:val="auto"/>
                <w:spacing w:val="1"/>
                <w:kern w:val="2"/>
                <w:sz w:val="21"/>
                <w:szCs w:val="21"/>
                <w:lang w:val="en-US" w:eastAsia="zh-CN" w:bidi="ar"/>
              </w:rPr>
              <w:t>），</w:t>
            </w:r>
            <w:r>
              <w:rPr>
                <w:rFonts w:hint="eastAsia" w:ascii="仿宋_GB2312" w:hAnsi="仿宋_GB2312" w:eastAsia="仿宋_GB2312" w:cs="仿宋_GB2312"/>
                <w:snapToGrid/>
                <w:color w:val="auto"/>
                <w:spacing w:val="2"/>
                <w:kern w:val="2"/>
                <w:sz w:val="21"/>
                <w:szCs w:val="21"/>
                <w:lang w:val="en-US" w:eastAsia="zh-CN" w:bidi="ar"/>
              </w:rPr>
              <w:t>佩戴明显标识，仪容仪表整洁；应遵</w:t>
            </w:r>
            <w:r>
              <w:rPr>
                <w:rFonts w:hint="eastAsia" w:ascii="仿宋_GB2312" w:hAnsi="仿宋_GB2312" w:eastAsia="仿宋_GB2312" w:cs="仿宋_GB2312"/>
                <w:snapToGrid/>
                <w:color w:val="auto"/>
                <w:spacing w:val="1"/>
                <w:kern w:val="2"/>
                <w:sz w:val="21"/>
                <w:szCs w:val="21"/>
                <w:lang w:val="en-US" w:eastAsia="zh-CN" w:bidi="ar"/>
              </w:rPr>
              <w:t>循服务礼仪，保持</w:t>
            </w:r>
            <w:r>
              <w:rPr>
                <w:rFonts w:hint="eastAsia" w:ascii="仿宋_GB2312" w:hAnsi="仿宋_GB2312" w:eastAsia="仿宋_GB2312" w:cs="仿宋_GB2312"/>
                <w:snapToGrid/>
                <w:color w:val="auto"/>
                <w:spacing w:val="-5"/>
                <w:kern w:val="2"/>
                <w:sz w:val="21"/>
                <w:szCs w:val="21"/>
                <w:lang w:val="en-US" w:eastAsia="zh-CN" w:bidi="ar"/>
              </w:rPr>
              <w:t>良好精神状态，举止大方有礼，用语文明规范，主</w:t>
            </w:r>
            <w:r>
              <w:rPr>
                <w:rFonts w:hint="eastAsia" w:ascii="仿宋_GB2312" w:hAnsi="仿宋_GB2312" w:eastAsia="仿宋_GB2312" w:cs="仿宋_GB2312"/>
                <w:snapToGrid/>
                <w:color w:val="auto"/>
                <w:spacing w:val="-6"/>
                <w:kern w:val="2"/>
                <w:sz w:val="21"/>
                <w:szCs w:val="21"/>
                <w:lang w:val="en-US" w:eastAsia="zh-CN" w:bidi="ar"/>
              </w:rPr>
              <w:t>动、热情、耐心、</w:t>
            </w:r>
            <w:r>
              <w:rPr>
                <w:rFonts w:hint="eastAsia" w:ascii="仿宋_GB2312" w:hAnsi="仿宋_GB2312" w:eastAsia="仿宋_GB2312" w:cs="仿宋_GB2312"/>
                <w:snapToGrid/>
                <w:color w:val="auto"/>
                <w:spacing w:val="2"/>
                <w:kern w:val="2"/>
                <w:sz w:val="21"/>
                <w:szCs w:val="21"/>
                <w:lang w:val="en-US" w:eastAsia="zh-CN" w:bidi="ar"/>
              </w:rPr>
              <w:t>周到、及时提供服务。</w:t>
            </w:r>
            <w:r>
              <w:rPr>
                <w:rFonts w:hint="eastAsia" w:ascii="仿宋_GB2312" w:hAnsi="仿宋_GB2312" w:eastAsia="仿宋_GB2312" w:cs="仿宋_GB2312"/>
                <w:snapToGrid/>
                <w:color w:val="auto"/>
                <w:spacing w:val="1"/>
                <w:kern w:val="2"/>
                <w:sz w:val="21"/>
                <w:szCs w:val="21"/>
                <w:lang w:val="en-US" w:eastAsia="zh-CN" w:bidi="ar"/>
              </w:rPr>
              <w:t>④</w:t>
            </w:r>
            <w:r>
              <w:rPr>
                <w:rFonts w:hint="eastAsia" w:ascii="仿宋_GB2312" w:hAnsi="仿宋_GB2312" w:eastAsia="仿宋_GB2312" w:cs="仿宋_GB2312"/>
                <w:snapToGrid/>
                <w:color w:val="auto"/>
                <w:spacing w:val="2"/>
                <w:kern w:val="2"/>
                <w:sz w:val="21"/>
                <w:szCs w:val="21"/>
                <w:lang w:val="en-US" w:eastAsia="zh-CN" w:bidi="ar"/>
              </w:rPr>
              <w:t>工作期间，严禁员工在岗玩手机或做其他</w:t>
            </w:r>
            <w:r>
              <w:rPr>
                <w:rFonts w:hint="eastAsia" w:ascii="仿宋_GB2312" w:hAnsi="仿宋_GB2312" w:eastAsia="仿宋_GB2312" w:cs="仿宋_GB2312"/>
                <w:snapToGrid/>
                <w:color w:val="auto"/>
                <w:spacing w:val="-2"/>
                <w:kern w:val="2"/>
                <w:sz w:val="21"/>
                <w:szCs w:val="21"/>
                <w:lang w:val="en-US" w:eastAsia="zh-CN" w:bidi="ar"/>
              </w:rPr>
              <w:t>与工作无关的事情等。</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color w:val="auto"/>
                <w:kern w:val="2"/>
                <w:sz w:val="21"/>
                <w:szCs w:val="21"/>
                <w:lang w:val="en-US" w:eastAsia="zh-CN"/>
              </w:rPr>
              <w:t>全部符合为8分，每项不符合扣除1分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snapToGrid/>
                <w:color w:val="auto"/>
                <w:kern w:val="2"/>
                <w:sz w:val="21"/>
                <w:szCs w:val="21"/>
                <w:lang w:val="en-US" w:eastAsia="zh-CN" w:bidi="ar"/>
              </w:rPr>
              <w:t>3</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snapToGrid/>
                <w:color w:val="auto"/>
                <w:kern w:val="2"/>
                <w:sz w:val="21"/>
                <w:szCs w:val="21"/>
                <w:lang w:val="en-US" w:eastAsia="zh-CN" w:bidi="ar"/>
              </w:rPr>
              <w:t>投诉处理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widowControl/>
              <w:suppressLineNumbers w:val="0"/>
              <w:kinsoku w:val="0"/>
              <w:autoSpaceDE w:val="0"/>
              <w:autoSpaceDN w:val="0"/>
              <w:adjustRightInd w:val="0"/>
              <w:snapToGrid w:val="0"/>
              <w:spacing w:before="130" w:beforeAutospacing="0" w:after="0" w:afterAutospacing="0" w:line="300" w:lineRule="exact"/>
              <w:ind w:left="49" w:right="0"/>
              <w:jc w:val="both"/>
              <w:rPr>
                <w:rFonts w:hint="eastAsia" w:ascii="仿宋_GB2312" w:hAnsi="仿宋_GB2312" w:eastAsia="仿宋_GB2312" w:cs="仿宋_GB2312"/>
                <w:color w:val="auto"/>
                <w:spacing w:val="1"/>
                <w:kern w:val="2"/>
                <w:sz w:val="21"/>
                <w:szCs w:val="21"/>
                <w:lang w:val="en-US"/>
              </w:rPr>
            </w:pPr>
            <w:r>
              <w:rPr>
                <w:rFonts w:hint="eastAsia" w:ascii="仿宋_GB2312" w:hAnsi="仿宋_GB2312" w:eastAsia="仿宋_GB2312" w:cs="仿宋_GB2312"/>
                <w:snapToGrid/>
                <w:color w:val="auto"/>
                <w:spacing w:val="1"/>
                <w:kern w:val="2"/>
                <w:sz w:val="21"/>
                <w:szCs w:val="21"/>
                <w:lang w:val="en-US" w:eastAsia="zh-CN" w:bidi="ar"/>
              </w:rPr>
              <w:t>①应将投诉渠道及相关负责人信息进行公示；②接到有效投诉后，应根据投诉事项严重性，安排相应的负责人员，在30分钟内到达现场确认，并根据实际情况，至多不超过5个工作日将问题处理完毕；③在一般情况下，即时受理的责任性投诉应在30分钟内给予答复；书面回复的应在3个工作日内完成。④非责任性投诉应向投诉人说 明责任范围并在职责范围内提供必要协助；⑤投诉处理率应为 100%；投诉处理及时率应为 100%；可联络投诉回复率应为 100%；⑥对投诉事项及处理结果应登记存档，并掌握业主对处理结果的满意度</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color w:val="auto"/>
                <w:kern w:val="2"/>
                <w:sz w:val="21"/>
                <w:szCs w:val="21"/>
                <w:lang w:val="en-US" w:eastAsia="zh-CN"/>
              </w:rPr>
              <w:t>全部符合为8分，每项不符合扣除0.5分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snapToGrid/>
                <w:color w:val="auto"/>
                <w:kern w:val="2"/>
                <w:sz w:val="21"/>
                <w:szCs w:val="21"/>
                <w:lang w:val="en-US" w:eastAsia="zh-CN" w:bidi="ar"/>
              </w:rPr>
              <w:t>二</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snapToGrid/>
                <w:color w:val="auto"/>
                <w:kern w:val="2"/>
                <w:sz w:val="21"/>
                <w:szCs w:val="21"/>
                <w:lang w:val="en-US" w:eastAsia="zh-CN" w:bidi="ar"/>
              </w:rPr>
              <w:t>保洁服务</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default"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25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widowControl/>
              <w:suppressLineNumbers w:val="0"/>
              <w:kinsoku w:val="0"/>
              <w:autoSpaceDE w:val="0"/>
              <w:autoSpaceDN w:val="0"/>
              <w:adjustRightInd w:val="0"/>
              <w:snapToGrid w:val="0"/>
              <w:spacing w:before="128" w:beforeAutospacing="0" w:after="0" w:afterAutospacing="0" w:line="300" w:lineRule="exact"/>
              <w:ind w:left="51" w:right="0" w:hanging="2"/>
              <w:jc w:val="both"/>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snapToGrid/>
                <w:color w:val="auto"/>
                <w:spacing w:val="3"/>
                <w:kern w:val="2"/>
                <w:sz w:val="21"/>
                <w:szCs w:val="21"/>
                <w:lang w:val="en-US" w:eastAsia="zh-CN" w:bidi="ar"/>
              </w:rPr>
              <w:t>①建立完善的办公楼主体、室内外范围及附属配套设施的保洁及消杀工作内各项规章制度、操作规程、工作程序、工作计划和作业指导书等；②按操作规程和标准使用卫生（保洁）洗涤工具及消毒用品；③根据合同约定提供相应的卫生用品用具（包括洗涤剂、卫生 纸、垃圾桶等），应及时更换或补充易耗品等；④工作记录应及时、清晰、完整等；⑤在电梯厅及主要出入口通道等位置摆放垃圾收集容器；⑥实行卫生清洁责任制，有专职的清洁人员和明确的责任范围，实行标准化清洁保洁；⑦根据不同区域和部位实施巡回保洁，环境和设施无臭味、无污渍、无痕迹、无积水、无粉尘、无虫害、无污染、或无卫生死角等；⑧配备专用拖把和抹布，清洁工作摆放</w:t>
            </w:r>
            <w:r>
              <w:rPr>
                <w:rFonts w:hint="eastAsia" w:ascii="仿宋_GB2312" w:hAnsi="仿宋_GB2312" w:eastAsia="仿宋_GB2312" w:cs="仿宋_GB2312"/>
                <w:snapToGrid/>
                <w:color w:val="auto"/>
                <w:spacing w:val="-2"/>
                <w:kern w:val="2"/>
                <w:sz w:val="21"/>
                <w:szCs w:val="21"/>
                <w:lang w:val="en-US" w:eastAsia="zh-CN" w:bidi="ar"/>
              </w:rPr>
              <w:t>规范；⑨实施垃圾分类，每日定期清运处理垃圾，垃圾房</w:t>
            </w:r>
            <w:r>
              <w:rPr>
                <w:rFonts w:hint="eastAsia" w:ascii="仿宋_GB2312" w:hAnsi="仿宋_GB2312" w:eastAsia="仿宋_GB2312" w:cs="仿宋_GB2312"/>
                <w:snapToGrid/>
                <w:color w:val="auto"/>
                <w:spacing w:val="-3"/>
                <w:kern w:val="2"/>
                <w:sz w:val="21"/>
                <w:szCs w:val="21"/>
                <w:lang w:val="en-US" w:eastAsia="zh-CN" w:bidi="ar"/>
              </w:rPr>
              <w:t>定时消毒、</w:t>
            </w:r>
            <w:r>
              <w:rPr>
                <w:rFonts w:hint="eastAsia" w:ascii="仿宋_GB2312" w:hAnsi="仿宋_GB2312" w:eastAsia="仿宋_GB2312" w:cs="仿宋_GB2312"/>
                <w:snapToGrid/>
                <w:color w:val="auto"/>
                <w:kern w:val="2"/>
                <w:sz w:val="21"/>
                <w:szCs w:val="21"/>
                <w:lang w:val="en-US" w:eastAsia="zh-CN" w:bidi="ar"/>
              </w:rPr>
              <w:t xml:space="preserve"> </w:t>
            </w:r>
            <w:r>
              <w:rPr>
                <w:rFonts w:hint="eastAsia" w:ascii="仿宋_GB2312" w:hAnsi="仿宋_GB2312" w:eastAsia="仿宋_GB2312" w:cs="仿宋_GB2312"/>
                <w:snapToGrid/>
                <w:color w:val="auto"/>
                <w:spacing w:val="-4"/>
                <w:kern w:val="2"/>
                <w:sz w:val="21"/>
                <w:szCs w:val="21"/>
                <w:lang w:val="en-US" w:eastAsia="zh-CN" w:bidi="ar"/>
              </w:rPr>
              <w:t>灭除“四害”等。</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color w:val="auto"/>
                <w:kern w:val="2"/>
                <w:sz w:val="21"/>
                <w:szCs w:val="21"/>
                <w:lang w:val="en-US" w:eastAsia="zh-CN"/>
              </w:rPr>
              <w:t>全部符合为25分，每项不符合扣除1分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snapToGrid/>
                <w:color w:val="auto"/>
                <w:kern w:val="2"/>
                <w:sz w:val="21"/>
                <w:szCs w:val="21"/>
                <w:lang w:val="en-US" w:eastAsia="zh-CN" w:bidi="ar"/>
              </w:rPr>
              <w:t>三</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snapToGrid/>
                <w:color w:val="auto"/>
                <w:kern w:val="2"/>
                <w:sz w:val="21"/>
                <w:szCs w:val="21"/>
                <w:lang w:val="en-US" w:eastAsia="zh-CN" w:bidi="ar"/>
              </w:rPr>
              <w:t>室内绿化维护</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default"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25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widowControl/>
              <w:suppressLineNumbers w:val="0"/>
              <w:kinsoku w:val="0"/>
              <w:autoSpaceDE w:val="0"/>
              <w:autoSpaceDN w:val="0"/>
              <w:adjustRightInd w:val="0"/>
              <w:snapToGrid w:val="0"/>
              <w:spacing w:before="128" w:beforeAutospacing="0" w:after="0" w:afterAutospacing="0" w:line="300" w:lineRule="exact"/>
              <w:ind w:left="51" w:right="0" w:hanging="2"/>
              <w:jc w:val="both"/>
              <w:rPr>
                <w:rFonts w:hint="eastAsia" w:ascii="仿宋_GB2312" w:hAnsi="仿宋_GB2312" w:eastAsia="仿宋_GB2312" w:cs="仿宋_GB2312"/>
                <w:color w:val="auto"/>
                <w:spacing w:val="3"/>
                <w:kern w:val="2"/>
                <w:sz w:val="21"/>
                <w:szCs w:val="21"/>
                <w:lang w:val="en-US"/>
              </w:rPr>
            </w:pPr>
            <w:r>
              <w:rPr>
                <w:rFonts w:hint="eastAsia" w:ascii="仿宋_GB2312" w:hAnsi="仿宋_GB2312" w:eastAsia="仿宋_GB2312" w:cs="仿宋_GB2312"/>
                <w:snapToGrid/>
                <w:color w:val="auto"/>
                <w:spacing w:val="3"/>
                <w:kern w:val="2"/>
                <w:sz w:val="21"/>
                <w:szCs w:val="21"/>
                <w:lang w:val="en-US" w:eastAsia="zh-CN" w:bidi="ar"/>
              </w:rPr>
              <w:t>①生长良好，长期保持叶面清洁光泽，无枯叶，无黄叶，无泥土裸露，花盆干净，底盆无积水现象，无病虫害；②保持每天喷洒叶面，适度浇水、施肥，及时更换和养护；③盆栽插花色彩精致大方、美观鲜艳等。④各类乔木、灌木、花草绿篱色彩搭配合理，轮廓清晰，造型美观，色块效果好，层次分明；⑤生长良好茂盛，配置合理，无病虫害；⑥根据绿植生长特性及季节变化，做好室外绿植养护工作；</w:t>
            </w:r>
            <w:r>
              <w:rPr>
                <w:rFonts w:hint="eastAsia" w:ascii="仿宋_GB2312" w:hAnsi="仿宋_GB2312" w:eastAsia="仿宋_GB2312" w:cs="仿宋_GB2312"/>
                <w:snapToGrid/>
                <w:color w:val="auto"/>
                <w:kern w:val="2"/>
                <w:sz w:val="21"/>
                <w:szCs w:val="21"/>
                <w:lang w:val="en-US" w:eastAsia="zh-CN" w:bidi="ar"/>
              </w:rPr>
              <w:fldChar w:fldCharType="begin"/>
            </w:r>
            <w:r>
              <w:rPr>
                <w:rFonts w:hint="eastAsia" w:ascii="仿宋_GB2312" w:hAnsi="仿宋_GB2312" w:eastAsia="仿宋_GB2312" w:cs="仿宋_GB2312"/>
                <w:snapToGrid/>
                <w:color w:val="auto"/>
                <w:kern w:val="2"/>
                <w:sz w:val="21"/>
                <w:szCs w:val="21"/>
                <w:lang w:val="en-US" w:eastAsia="zh-CN" w:bidi="ar"/>
              </w:rPr>
              <w:instrText xml:space="preserve"> = 7 \* GB3 </w:instrText>
            </w:r>
            <w:r>
              <w:rPr>
                <w:rFonts w:hint="eastAsia" w:ascii="仿宋_GB2312" w:hAnsi="仿宋_GB2312" w:eastAsia="仿宋_GB2312" w:cs="仿宋_GB2312"/>
                <w:snapToGrid/>
                <w:color w:val="auto"/>
                <w:kern w:val="2"/>
                <w:sz w:val="21"/>
                <w:szCs w:val="21"/>
                <w:lang w:val="en-US" w:eastAsia="zh-CN" w:bidi="ar"/>
              </w:rPr>
              <w:fldChar w:fldCharType="separate"/>
            </w:r>
            <w:r>
              <w:rPr>
                <w:rFonts w:hint="eastAsia" w:ascii="仿宋_GB2312" w:hAnsi="仿宋_GB2312" w:eastAsia="仿宋_GB2312" w:cs="仿宋_GB2312"/>
                <w:snapToGrid/>
                <w:color w:val="auto"/>
                <w:kern w:val="2"/>
                <w:sz w:val="21"/>
                <w:szCs w:val="21"/>
                <w:lang w:val="en-US" w:eastAsia="zh-CN" w:bidi="ar"/>
              </w:rPr>
              <w:t>⑦</w:t>
            </w:r>
            <w:r>
              <w:rPr>
                <w:rFonts w:hint="eastAsia" w:ascii="仿宋_GB2312" w:hAnsi="仿宋_GB2312" w:eastAsia="仿宋_GB2312" w:cs="仿宋_GB2312"/>
                <w:snapToGrid/>
                <w:color w:val="auto"/>
                <w:kern w:val="2"/>
                <w:sz w:val="21"/>
                <w:szCs w:val="21"/>
                <w:lang w:val="en-US" w:eastAsia="zh-CN" w:bidi="ar"/>
              </w:rPr>
              <w:fldChar w:fldCharType="end"/>
            </w:r>
            <w:r>
              <w:rPr>
                <w:rFonts w:hint="eastAsia" w:ascii="仿宋_GB2312" w:hAnsi="仿宋_GB2312" w:eastAsia="仿宋_GB2312" w:cs="仿宋_GB2312"/>
                <w:snapToGrid/>
                <w:color w:val="auto"/>
                <w:spacing w:val="3"/>
                <w:kern w:val="2"/>
                <w:sz w:val="21"/>
                <w:szCs w:val="21"/>
                <w:lang w:val="en-US" w:eastAsia="zh-CN" w:bidi="ar"/>
              </w:rPr>
              <w:t>定期修剪造型，补种亡株；</w:t>
            </w:r>
            <w:r>
              <w:rPr>
                <w:rFonts w:hint="eastAsia" w:ascii="仿宋_GB2312" w:hAnsi="仿宋_GB2312" w:eastAsia="仿宋_GB2312" w:cs="仿宋_GB2312"/>
                <w:snapToGrid/>
                <w:color w:val="auto"/>
                <w:kern w:val="2"/>
                <w:sz w:val="21"/>
                <w:szCs w:val="21"/>
                <w:lang w:val="en-US" w:eastAsia="zh-CN" w:bidi="ar"/>
              </w:rPr>
              <w:fldChar w:fldCharType="begin"/>
            </w:r>
            <w:r>
              <w:rPr>
                <w:rFonts w:hint="eastAsia" w:ascii="仿宋_GB2312" w:hAnsi="仿宋_GB2312" w:eastAsia="仿宋_GB2312" w:cs="仿宋_GB2312"/>
                <w:snapToGrid/>
                <w:color w:val="auto"/>
                <w:kern w:val="2"/>
                <w:sz w:val="21"/>
                <w:szCs w:val="21"/>
                <w:lang w:val="en-US" w:eastAsia="zh-CN" w:bidi="ar"/>
              </w:rPr>
              <w:instrText xml:space="preserve"> = 8 \* GB3 </w:instrText>
            </w:r>
            <w:r>
              <w:rPr>
                <w:rFonts w:hint="eastAsia" w:ascii="仿宋_GB2312" w:hAnsi="仿宋_GB2312" w:eastAsia="仿宋_GB2312" w:cs="仿宋_GB2312"/>
                <w:snapToGrid/>
                <w:color w:val="auto"/>
                <w:kern w:val="2"/>
                <w:sz w:val="21"/>
                <w:szCs w:val="21"/>
                <w:lang w:val="en-US" w:eastAsia="zh-CN" w:bidi="ar"/>
              </w:rPr>
              <w:fldChar w:fldCharType="separate"/>
            </w:r>
            <w:r>
              <w:rPr>
                <w:rFonts w:hint="eastAsia" w:ascii="仿宋_GB2312" w:hAnsi="仿宋_GB2312" w:eastAsia="仿宋_GB2312" w:cs="仿宋_GB2312"/>
                <w:snapToGrid/>
                <w:color w:val="auto"/>
                <w:kern w:val="2"/>
                <w:sz w:val="21"/>
                <w:szCs w:val="21"/>
                <w:lang w:val="en-US" w:eastAsia="zh-CN" w:bidi="ar"/>
              </w:rPr>
              <w:t>⑧</w:t>
            </w:r>
            <w:r>
              <w:rPr>
                <w:rFonts w:hint="eastAsia" w:ascii="仿宋_GB2312" w:hAnsi="仿宋_GB2312" w:eastAsia="仿宋_GB2312" w:cs="仿宋_GB2312"/>
                <w:snapToGrid/>
                <w:color w:val="auto"/>
                <w:kern w:val="2"/>
                <w:sz w:val="21"/>
                <w:szCs w:val="21"/>
                <w:lang w:val="en-US" w:eastAsia="zh-CN" w:bidi="ar"/>
              </w:rPr>
              <w:fldChar w:fldCharType="end"/>
            </w:r>
            <w:r>
              <w:rPr>
                <w:rFonts w:hint="eastAsia" w:ascii="仿宋_GB2312" w:hAnsi="仿宋_GB2312" w:eastAsia="仿宋_GB2312" w:cs="仿宋_GB2312"/>
                <w:snapToGrid/>
                <w:color w:val="auto"/>
                <w:spacing w:val="3"/>
                <w:kern w:val="2"/>
                <w:sz w:val="21"/>
                <w:szCs w:val="21"/>
                <w:lang w:val="en-US" w:eastAsia="zh-CN" w:bidi="ar"/>
              </w:rPr>
              <w:t>灌溉系统完好，定时浇水施肥；</w:t>
            </w:r>
            <w:r>
              <w:rPr>
                <w:rFonts w:hint="eastAsia" w:ascii="仿宋_GB2312" w:hAnsi="仿宋_GB2312" w:eastAsia="仿宋_GB2312" w:cs="仿宋_GB2312"/>
                <w:snapToGrid/>
                <w:color w:val="auto"/>
                <w:kern w:val="2"/>
                <w:sz w:val="21"/>
                <w:szCs w:val="21"/>
                <w:lang w:val="en-US" w:eastAsia="zh-CN" w:bidi="ar"/>
              </w:rPr>
              <w:fldChar w:fldCharType="begin"/>
            </w:r>
            <w:r>
              <w:rPr>
                <w:rFonts w:hint="eastAsia" w:ascii="仿宋_GB2312" w:hAnsi="仿宋_GB2312" w:eastAsia="仿宋_GB2312" w:cs="仿宋_GB2312"/>
                <w:snapToGrid/>
                <w:color w:val="auto"/>
                <w:kern w:val="2"/>
                <w:sz w:val="21"/>
                <w:szCs w:val="21"/>
                <w:lang w:val="en-US" w:eastAsia="zh-CN" w:bidi="ar"/>
              </w:rPr>
              <w:instrText xml:space="preserve"> = 9 \* GB3 </w:instrText>
            </w:r>
            <w:r>
              <w:rPr>
                <w:rFonts w:hint="eastAsia" w:ascii="仿宋_GB2312" w:hAnsi="仿宋_GB2312" w:eastAsia="仿宋_GB2312" w:cs="仿宋_GB2312"/>
                <w:snapToGrid/>
                <w:color w:val="auto"/>
                <w:kern w:val="2"/>
                <w:sz w:val="21"/>
                <w:szCs w:val="21"/>
                <w:lang w:val="en-US" w:eastAsia="zh-CN" w:bidi="ar"/>
              </w:rPr>
              <w:fldChar w:fldCharType="separate"/>
            </w:r>
            <w:r>
              <w:rPr>
                <w:rFonts w:hint="eastAsia" w:ascii="仿宋_GB2312" w:hAnsi="仿宋_GB2312" w:eastAsia="仿宋_GB2312" w:cs="仿宋_GB2312"/>
                <w:snapToGrid/>
                <w:color w:val="auto"/>
                <w:kern w:val="2"/>
                <w:sz w:val="21"/>
                <w:szCs w:val="21"/>
                <w:lang w:val="en-US" w:eastAsia="zh-CN" w:bidi="ar"/>
              </w:rPr>
              <w:t>⑨</w:t>
            </w:r>
            <w:r>
              <w:rPr>
                <w:rFonts w:hint="eastAsia" w:ascii="仿宋_GB2312" w:hAnsi="仿宋_GB2312" w:eastAsia="仿宋_GB2312" w:cs="仿宋_GB2312"/>
                <w:snapToGrid/>
                <w:color w:val="auto"/>
                <w:kern w:val="2"/>
                <w:sz w:val="21"/>
                <w:szCs w:val="21"/>
                <w:lang w:val="en-US" w:eastAsia="zh-CN" w:bidi="ar"/>
              </w:rPr>
              <w:fldChar w:fldCharType="end"/>
            </w:r>
            <w:r>
              <w:rPr>
                <w:rFonts w:hint="eastAsia" w:ascii="仿宋_GB2312" w:hAnsi="仿宋_GB2312" w:eastAsia="仿宋_GB2312" w:cs="仿宋_GB2312"/>
                <w:snapToGrid/>
                <w:color w:val="auto"/>
                <w:spacing w:val="3"/>
                <w:kern w:val="2"/>
                <w:sz w:val="21"/>
                <w:szCs w:val="21"/>
                <w:lang w:val="en-US" w:eastAsia="zh-CN" w:bidi="ar"/>
              </w:rPr>
              <w:t>无黄土裸露， 无纸屑烟头及杂物，及时清理枯枝残花等。</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color w:val="auto"/>
                <w:kern w:val="2"/>
                <w:sz w:val="21"/>
                <w:szCs w:val="21"/>
                <w:lang w:val="en-US" w:eastAsia="zh-CN"/>
              </w:rPr>
              <w:t>全部符合为25分，每项不符合扣除1分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snapToGrid/>
                <w:color w:val="auto"/>
                <w:kern w:val="2"/>
                <w:sz w:val="21"/>
                <w:szCs w:val="21"/>
                <w:lang w:val="en-US" w:eastAsia="zh-CN" w:bidi="ar"/>
              </w:rPr>
              <w:t>四</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snapToGrid/>
                <w:color w:val="auto"/>
                <w:kern w:val="2"/>
                <w:sz w:val="21"/>
                <w:szCs w:val="21"/>
                <w:lang w:val="en-US" w:eastAsia="zh-CN" w:bidi="ar"/>
              </w:rPr>
              <w:t>安保服务</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default"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10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widowControl/>
              <w:suppressLineNumbers w:val="0"/>
              <w:kinsoku w:val="0"/>
              <w:autoSpaceDE w:val="0"/>
              <w:autoSpaceDN w:val="0"/>
              <w:adjustRightInd w:val="0"/>
              <w:snapToGrid w:val="0"/>
              <w:spacing w:before="128" w:beforeAutospacing="0" w:after="0" w:afterAutospacing="0" w:line="300" w:lineRule="exact"/>
              <w:ind w:left="51" w:right="0" w:hanging="2"/>
              <w:jc w:val="both"/>
              <w:rPr>
                <w:rFonts w:hint="eastAsia" w:ascii="仿宋_GB2312" w:hAnsi="仿宋_GB2312" w:eastAsia="仿宋_GB2312" w:cs="仿宋_GB2312"/>
                <w:color w:val="auto"/>
                <w:spacing w:val="3"/>
                <w:kern w:val="2"/>
                <w:sz w:val="21"/>
                <w:szCs w:val="21"/>
                <w:lang w:val="en-US"/>
              </w:rPr>
            </w:pPr>
            <w:r>
              <w:rPr>
                <w:rFonts w:hint="eastAsia" w:ascii="仿宋_GB2312" w:hAnsi="仿宋_GB2312" w:eastAsia="仿宋_GB2312" w:cs="仿宋_GB2312"/>
                <w:snapToGrid/>
                <w:color w:val="auto"/>
                <w:spacing w:val="3"/>
                <w:kern w:val="2"/>
                <w:sz w:val="21"/>
                <w:szCs w:val="21"/>
                <w:lang w:val="en-US" w:eastAsia="zh-CN" w:bidi="ar"/>
              </w:rPr>
              <w:t xml:space="preserve">①安保人员清楚安全事项，了解工作流程， 懂得使用各类安全、消防设施及各种灭火器材。②能够有效处理突发事件。③保安值班、巡逻执勤认真严格，无漏岗现象，登记、记载齐全，情况处理及时有效，门卫值班室整洁。④监控设备运行正常，情况处理及时有效⑤安全值班及巡逻情况及记录完整 </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color w:val="auto"/>
                <w:kern w:val="2"/>
                <w:sz w:val="21"/>
                <w:szCs w:val="21"/>
                <w:lang w:val="en-US" w:eastAsia="zh-CN"/>
              </w:rPr>
              <w:t>全部符合为10分，每项不符合扣除1分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snapToGrid/>
                <w:color w:val="auto"/>
                <w:kern w:val="2"/>
                <w:sz w:val="21"/>
                <w:szCs w:val="21"/>
                <w:lang w:val="en-US" w:eastAsia="zh-CN" w:bidi="ar"/>
              </w:rPr>
              <w:t>五</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snapToGrid/>
                <w:color w:val="auto"/>
                <w:kern w:val="2"/>
                <w:sz w:val="21"/>
                <w:szCs w:val="21"/>
                <w:lang w:val="en-US" w:eastAsia="zh-CN" w:bidi="ar"/>
              </w:rPr>
              <w:t>餐饮保障服务</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default"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20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widowControl/>
              <w:suppressLineNumbers w:val="0"/>
              <w:kinsoku w:val="0"/>
              <w:autoSpaceDE w:val="0"/>
              <w:autoSpaceDN w:val="0"/>
              <w:adjustRightInd w:val="0"/>
              <w:snapToGrid w:val="0"/>
              <w:spacing w:before="128" w:beforeAutospacing="0" w:after="0" w:afterAutospacing="0" w:line="300" w:lineRule="exact"/>
              <w:ind w:left="51" w:right="0" w:hanging="2"/>
              <w:jc w:val="both"/>
              <w:rPr>
                <w:rFonts w:hint="eastAsia" w:ascii="仿宋_GB2312" w:hAnsi="仿宋_GB2312" w:eastAsia="仿宋_GB2312" w:cs="仿宋_GB2312"/>
                <w:color w:val="auto"/>
                <w:spacing w:val="3"/>
                <w:kern w:val="2"/>
                <w:sz w:val="21"/>
                <w:szCs w:val="21"/>
                <w:lang w:val="en-US"/>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5" w:hRule="atLeast"/>
        </w:trPr>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1</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widowControl/>
              <w:suppressLineNumbers w:val="0"/>
              <w:kinsoku w:val="0"/>
              <w:autoSpaceDE w:val="0"/>
              <w:autoSpaceDN w:val="0"/>
              <w:adjustRightInd w:val="0"/>
              <w:snapToGrid w:val="0"/>
              <w:spacing w:before="130" w:beforeAutospacing="0" w:after="0" w:afterAutospacing="0" w:line="300" w:lineRule="exact"/>
              <w:ind w:left="49" w:right="0"/>
              <w:jc w:val="both"/>
              <w:rPr>
                <w:rFonts w:hint="eastAsia" w:ascii="仿宋_GB2312" w:hAnsi="仿宋_GB2312" w:eastAsia="仿宋_GB2312" w:cs="仿宋_GB2312"/>
                <w:snapToGrid/>
                <w:color w:val="auto"/>
                <w:spacing w:val="1"/>
                <w:kern w:val="2"/>
                <w:sz w:val="21"/>
                <w:szCs w:val="21"/>
                <w:lang w:val="en-US" w:eastAsia="zh-CN" w:bidi="ar"/>
              </w:rPr>
            </w:pPr>
            <w:r>
              <w:rPr>
                <w:rFonts w:hint="eastAsia" w:ascii="仿宋_GB2312" w:hAnsi="仿宋_GB2312" w:eastAsia="仿宋_GB2312" w:cs="仿宋_GB2312"/>
                <w:snapToGrid/>
                <w:color w:val="auto"/>
                <w:spacing w:val="1"/>
                <w:kern w:val="2"/>
                <w:sz w:val="21"/>
                <w:szCs w:val="21"/>
                <w:lang w:val="en-US" w:eastAsia="zh-CN" w:bidi="ar"/>
              </w:rPr>
              <w:t>服务</w:t>
            </w:r>
          </w:p>
          <w:p>
            <w:pPr>
              <w:pStyle w:val="81"/>
              <w:keepNext w:val="0"/>
              <w:keepLines w:val="0"/>
              <w:widowControl/>
              <w:suppressLineNumbers w:val="0"/>
              <w:kinsoku w:val="0"/>
              <w:autoSpaceDE w:val="0"/>
              <w:autoSpaceDN w:val="0"/>
              <w:adjustRightInd w:val="0"/>
              <w:snapToGrid w:val="0"/>
              <w:spacing w:before="130" w:beforeAutospacing="0" w:after="0" w:afterAutospacing="0" w:line="300" w:lineRule="exact"/>
              <w:ind w:left="49" w:right="0"/>
              <w:jc w:val="both"/>
              <w:rPr>
                <w:rFonts w:hint="eastAsia" w:ascii="仿宋_GB2312" w:hAnsi="仿宋_GB2312" w:eastAsia="仿宋_GB2312" w:cs="仿宋_GB2312"/>
                <w:snapToGrid/>
                <w:color w:val="auto"/>
                <w:spacing w:val="1"/>
                <w:kern w:val="2"/>
                <w:sz w:val="21"/>
                <w:szCs w:val="21"/>
                <w:lang w:val="en-US" w:eastAsia="zh-CN" w:bidi="ar"/>
              </w:rPr>
            </w:pPr>
            <w:r>
              <w:rPr>
                <w:rFonts w:hint="eastAsia" w:ascii="仿宋_GB2312" w:hAnsi="仿宋_GB2312" w:eastAsia="仿宋_GB2312" w:cs="仿宋_GB2312"/>
                <w:snapToGrid/>
                <w:color w:val="auto"/>
                <w:spacing w:val="1"/>
                <w:kern w:val="2"/>
                <w:sz w:val="21"/>
                <w:szCs w:val="21"/>
                <w:lang w:val="en-US" w:eastAsia="zh-CN" w:bidi="ar"/>
              </w:rPr>
              <w:t>要求</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210" w:firstLineChars="100"/>
              <w:jc w:val="both"/>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widowControl/>
              <w:suppressLineNumbers w:val="0"/>
              <w:kinsoku w:val="0"/>
              <w:autoSpaceDE w:val="0"/>
              <w:autoSpaceDN w:val="0"/>
              <w:adjustRightInd w:val="0"/>
              <w:snapToGrid w:val="0"/>
              <w:spacing w:before="130" w:beforeAutospacing="0" w:after="0" w:afterAutospacing="0" w:line="300" w:lineRule="exact"/>
              <w:ind w:left="49" w:right="0"/>
              <w:jc w:val="both"/>
              <w:rPr>
                <w:rFonts w:hint="eastAsia" w:ascii="仿宋_GB2312" w:hAnsi="仿宋_GB2312" w:eastAsia="仿宋_GB2312" w:cs="仿宋_GB2312"/>
                <w:snapToGrid/>
                <w:color w:val="auto"/>
                <w:spacing w:val="1"/>
                <w:kern w:val="2"/>
                <w:sz w:val="21"/>
                <w:szCs w:val="21"/>
                <w:lang w:val="en-US" w:eastAsia="zh-CN" w:bidi="ar"/>
              </w:rPr>
            </w:pPr>
            <w:r>
              <w:rPr>
                <w:rFonts w:hint="eastAsia" w:ascii="仿宋_GB2312" w:hAnsi="仿宋_GB2312" w:eastAsia="仿宋_GB2312" w:cs="仿宋_GB2312"/>
                <w:snapToGrid/>
                <w:color w:val="auto"/>
                <w:spacing w:val="1"/>
                <w:kern w:val="2"/>
                <w:sz w:val="21"/>
                <w:szCs w:val="21"/>
                <w:lang w:val="en-US" w:eastAsia="zh-CN" w:bidi="ar"/>
              </w:rPr>
              <w:t>①工作人员身体健康并持有《广东省餐饮服务从业人员健康证明》。②未经采购人同意不得随意调动工作人员。③餐具须彻底清洁消毒。④每次餐前、餐中、餐后应及时擦洗饭桌上的残渣、剩饭、油污，并把餐桌椅摆放整齐。</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color w:val="auto"/>
                <w:kern w:val="2"/>
                <w:sz w:val="21"/>
                <w:szCs w:val="21"/>
                <w:lang w:val="en-US" w:eastAsia="zh-CN"/>
              </w:rPr>
              <w:t>全部符合为4分，每项不符合扣除1分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0" w:hRule="atLeast"/>
        </w:trPr>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2</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widowControl/>
              <w:suppressLineNumbers w:val="0"/>
              <w:kinsoku w:val="0"/>
              <w:autoSpaceDE w:val="0"/>
              <w:autoSpaceDN w:val="0"/>
              <w:adjustRightInd w:val="0"/>
              <w:snapToGrid w:val="0"/>
              <w:spacing w:before="130" w:beforeAutospacing="0" w:after="0" w:afterAutospacing="0" w:line="300" w:lineRule="exact"/>
              <w:ind w:left="49" w:right="0"/>
              <w:jc w:val="both"/>
              <w:rPr>
                <w:rFonts w:hint="eastAsia" w:ascii="仿宋_GB2312" w:hAnsi="仿宋_GB2312" w:eastAsia="仿宋_GB2312" w:cs="仿宋_GB2312"/>
                <w:snapToGrid/>
                <w:color w:val="auto"/>
                <w:spacing w:val="1"/>
                <w:kern w:val="2"/>
                <w:sz w:val="21"/>
                <w:szCs w:val="21"/>
                <w:lang w:val="en-US" w:eastAsia="zh-CN" w:bidi="ar"/>
              </w:rPr>
            </w:pPr>
            <w:r>
              <w:rPr>
                <w:rFonts w:hint="eastAsia" w:ascii="仿宋_GB2312" w:hAnsi="仿宋_GB2312" w:eastAsia="仿宋_GB2312" w:cs="仿宋_GB2312"/>
                <w:snapToGrid/>
                <w:color w:val="auto"/>
                <w:spacing w:val="1"/>
                <w:kern w:val="2"/>
                <w:sz w:val="21"/>
                <w:szCs w:val="21"/>
                <w:lang w:val="en-US" w:eastAsia="zh-CN" w:bidi="ar"/>
              </w:rPr>
              <w:t>食品安全要求</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widowControl/>
              <w:suppressLineNumbers w:val="0"/>
              <w:kinsoku w:val="0"/>
              <w:autoSpaceDE w:val="0"/>
              <w:autoSpaceDN w:val="0"/>
              <w:adjustRightInd w:val="0"/>
              <w:snapToGrid w:val="0"/>
              <w:spacing w:before="130" w:beforeAutospacing="0" w:after="0" w:afterAutospacing="0" w:line="300" w:lineRule="exact"/>
              <w:ind w:left="49" w:right="0" w:firstLine="212" w:firstLineChars="100"/>
              <w:jc w:val="both"/>
              <w:rPr>
                <w:rFonts w:hint="default" w:ascii="仿宋_GB2312" w:hAnsi="仿宋_GB2312" w:eastAsia="仿宋_GB2312" w:cs="仿宋_GB2312"/>
                <w:snapToGrid/>
                <w:color w:val="auto"/>
                <w:spacing w:val="1"/>
                <w:kern w:val="2"/>
                <w:sz w:val="21"/>
                <w:szCs w:val="21"/>
                <w:lang w:val="en-US" w:eastAsia="zh-CN" w:bidi="ar"/>
              </w:rPr>
            </w:pPr>
            <w:r>
              <w:rPr>
                <w:rFonts w:hint="eastAsia" w:ascii="仿宋_GB2312" w:hAnsi="仿宋_GB2312" w:eastAsia="仿宋_GB2312" w:cs="仿宋_GB2312"/>
                <w:snapToGrid/>
                <w:color w:val="auto"/>
                <w:spacing w:val="1"/>
                <w:kern w:val="2"/>
                <w:sz w:val="21"/>
                <w:szCs w:val="21"/>
                <w:lang w:val="en-US" w:eastAsia="zh-CN" w:bidi="ar"/>
              </w:rPr>
              <w:t>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widowControl/>
              <w:suppressLineNumbers w:val="0"/>
              <w:kinsoku w:val="0"/>
              <w:autoSpaceDE w:val="0"/>
              <w:autoSpaceDN w:val="0"/>
              <w:adjustRightInd w:val="0"/>
              <w:snapToGrid w:val="0"/>
              <w:spacing w:before="130" w:beforeAutospacing="0" w:after="0" w:afterAutospacing="0" w:line="300" w:lineRule="exact"/>
              <w:ind w:left="49" w:right="0"/>
              <w:jc w:val="both"/>
              <w:rPr>
                <w:rFonts w:hint="eastAsia" w:ascii="仿宋_GB2312" w:hAnsi="仿宋_GB2312" w:eastAsia="仿宋_GB2312" w:cs="仿宋_GB2312"/>
                <w:snapToGrid/>
                <w:color w:val="auto"/>
                <w:spacing w:val="1"/>
                <w:kern w:val="2"/>
                <w:sz w:val="21"/>
                <w:szCs w:val="21"/>
                <w:lang w:val="en-US" w:eastAsia="zh-CN" w:bidi="ar"/>
              </w:rPr>
            </w:pPr>
            <w:r>
              <w:rPr>
                <w:rFonts w:hint="eastAsia" w:ascii="仿宋_GB2312" w:hAnsi="仿宋_GB2312" w:eastAsia="仿宋_GB2312" w:cs="仿宋_GB2312"/>
                <w:snapToGrid/>
                <w:color w:val="auto"/>
                <w:spacing w:val="1"/>
                <w:kern w:val="2"/>
                <w:sz w:val="21"/>
                <w:szCs w:val="21"/>
                <w:lang w:val="en-US" w:eastAsia="zh-CN" w:bidi="ar"/>
              </w:rPr>
              <w:t>①按要求严格做好食物保鲜及存放工作，严格执行生熟食物分开存放制度的。②须进行高温烹调杀灭细菌。③坚决杜绝发生病菌污染食品。④厨房使用所有刀具、锐器、热源、电动设备按操作规程操作。⑤每天菜式留样一份，如有食品安全事故等紧急情况可及时找到原因⑥严格执行《食品安全法》，保证食品烹调卫生、质量。</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color w:val="auto"/>
                <w:kern w:val="2"/>
                <w:sz w:val="21"/>
                <w:szCs w:val="21"/>
                <w:lang w:val="en-US" w:eastAsia="zh-CN"/>
              </w:rPr>
              <w:t>全部符合为6分，每项不符合扣除1分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0" w:hRule="atLeast"/>
        </w:trPr>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3</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widowControl/>
              <w:suppressLineNumbers w:val="0"/>
              <w:kinsoku w:val="0"/>
              <w:autoSpaceDE w:val="0"/>
              <w:autoSpaceDN w:val="0"/>
              <w:adjustRightInd w:val="0"/>
              <w:snapToGrid w:val="0"/>
              <w:spacing w:before="130" w:beforeAutospacing="0" w:after="0" w:afterAutospacing="0" w:line="300" w:lineRule="exact"/>
              <w:ind w:left="49" w:right="0"/>
              <w:jc w:val="both"/>
              <w:rPr>
                <w:rFonts w:hint="eastAsia" w:ascii="仿宋_GB2312" w:hAnsi="仿宋_GB2312" w:eastAsia="仿宋_GB2312" w:cs="仿宋_GB2312"/>
                <w:snapToGrid/>
                <w:color w:val="auto"/>
                <w:spacing w:val="1"/>
                <w:kern w:val="2"/>
                <w:sz w:val="21"/>
                <w:szCs w:val="21"/>
                <w:lang w:val="en-US" w:eastAsia="zh-CN" w:bidi="ar"/>
              </w:rPr>
            </w:pPr>
            <w:r>
              <w:rPr>
                <w:rFonts w:hint="eastAsia" w:ascii="仿宋_GB2312" w:hAnsi="仿宋_GB2312" w:eastAsia="仿宋_GB2312" w:cs="仿宋_GB2312"/>
                <w:snapToGrid/>
                <w:color w:val="auto"/>
                <w:spacing w:val="1"/>
                <w:kern w:val="2"/>
                <w:sz w:val="21"/>
                <w:szCs w:val="21"/>
                <w:lang w:val="en-US" w:eastAsia="zh-CN" w:bidi="ar"/>
              </w:rPr>
              <w:t>个人卫生要求</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widowControl/>
              <w:suppressLineNumbers w:val="0"/>
              <w:kinsoku w:val="0"/>
              <w:autoSpaceDE w:val="0"/>
              <w:autoSpaceDN w:val="0"/>
              <w:adjustRightInd w:val="0"/>
              <w:snapToGrid w:val="0"/>
              <w:spacing w:before="130" w:beforeAutospacing="0" w:after="0" w:afterAutospacing="0" w:line="300" w:lineRule="exact"/>
              <w:ind w:left="49" w:right="0" w:firstLine="212" w:firstLineChars="100"/>
              <w:jc w:val="both"/>
              <w:rPr>
                <w:rFonts w:hint="default" w:ascii="仿宋_GB2312" w:hAnsi="仿宋_GB2312" w:eastAsia="仿宋_GB2312" w:cs="仿宋_GB2312"/>
                <w:snapToGrid/>
                <w:color w:val="auto"/>
                <w:spacing w:val="1"/>
                <w:kern w:val="2"/>
                <w:sz w:val="21"/>
                <w:szCs w:val="21"/>
                <w:lang w:val="en-US" w:eastAsia="zh-CN" w:bidi="ar"/>
              </w:rPr>
            </w:pPr>
            <w:r>
              <w:rPr>
                <w:rFonts w:hint="eastAsia" w:ascii="仿宋_GB2312" w:hAnsi="仿宋_GB2312" w:eastAsia="仿宋_GB2312" w:cs="仿宋_GB2312"/>
                <w:snapToGrid/>
                <w:color w:val="auto"/>
                <w:spacing w:val="1"/>
                <w:kern w:val="2"/>
                <w:sz w:val="21"/>
                <w:szCs w:val="21"/>
                <w:lang w:val="en-US" w:eastAsia="zh-CN" w:bidi="ar"/>
              </w:rPr>
              <w:t>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widowControl/>
              <w:suppressLineNumbers w:val="0"/>
              <w:kinsoku w:val="0"/>
              <w:autoSpaceDE w:val="0"/>
              <w:autoSpaceDN w:val="0"/>
              <w:adjustRightInd w:val="0"/>
              <w:snapToGrid w:val="0"/>
              <w:spacing w:before="130" w:beforeAutospacing="0" w:after="0" w:afterAutospacing="0" w:line="300" w:lineRule="exact"/>
              <w:ind w:left="49" w:right="0"/>
              <w:jc w:val="both"/>
              <w:rPr>
                <w:rFonts w:hint="eastAsia" w:ascii="仿宋_GB2312" w:hAnsi="仿宋_GB2312" w:eastAsia="仿宋_GB2312" w:cs="仿宋_GB2312"/>
                <w:snapToGrid/>
                <w:color w:val="auto"/>
                <w:spacing w:val="1"/>
                <w:kern w:val="2"/>
                <w:sz w:val="21"/>
                <w:szCs w:val="21"/>
                <w:lang w:val="en-US" w:eastAsia="zh-CN" w:bidi="ar"/>
              </w:rPr>
            </w:pPr>
            <w:r>
              <w:rPr>
                <w:rFonts w:hint="eastAsia" w:ascii="仿宋_GB2312" w:hAnsi="仿宋_GB2312" w:eastAsia="仿宋_GB2312" w:cs="仿宋_GB2312"/>
                <w:snapToGrid/>
                <w:color w:val="auto"/>
                <w:spacing w:val="1"/>
                <w:kern w:val="2"/>
                <w:sz w:val="21"/>
                <w:szCs w:val="21"/>
                <w:lang w:val="en-US" w:eastAsia="zh-CN" w:bidi="ar"/>
              </w:rPr>
              <w:t>①工作人员需统一穿着工作制服的。②餐饮保障人员不能把工作裙当擦手巾、手指留长指甲、涂指甲油及佩戴饰物。③工作人员在制作食品时，须将手洗净，穿戴清洁的工作衣、帽及口罩，配餐时要穿戴手套操作。</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color w:val="auto"/>
                <w:kern w:val="2"/>
                <w:sz w:val="21"/>
                <w:szCs w:val="21"/>
                <w:lang w:val="en-US" w:eastAsia="zh-CN"/>
              </w:rPr>
              <w:t>全部符合为4分，每项不符合扣除1分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4</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widowControl/>
              <w:suppressLineNumbers w:val="0"/>
              <w:kinsoku w:val="0"/>
              <w:autoSpaceDE w:val="0"/>
              <w:autoSpaceDN w:val="0"/>
              <w:adjustRightInd w:val="0"/>
              <w:snapToGrid w:val="0"/>
              <w:spacing w:before="130" w:beforeAutospacing="0" w:after="0" w:afterAutospacing="0" w:line="300" w:lineRule="exact"/>
              <w:ind w:left="49" w:right="0"/>
              <w:jc w:val="both"/>
              <w:rPr>
                <w:rFonts w:hint="eastAsia" w:ascii="仿宋_GB2312" w:hAnsi="仿宋_GB2312" w:eastAsia="仿宋_GB2312" w:cs="仿宋_GB2312"/>
                <w:snapToGrid/>
                <w:color w:val="auto"/>
                <w:spacing w:val="1"/>
                <w:kern w:val="2"/>
                <w:sz w:val="21"/>
                <w:szCs w:val="21"/>
                <w:lang w:val="en-US" w:eastAsia="zh-CN" w:bidi="ar"/>
              </w:rPr>
            </w:pPr>
            <w:r>
              <w:rPr>
                <w:rFonts w:hint="eastAsia" w:ascii="仿宋_GB2312" w:hAnsi="仿宋_GB2312" w:eastAsia="仿宋_GB2312" w:cs="仿宋_GB2312"/>
                <w:snapToGrid/>
                <w:color w:val="auto"/>
                <w:spacing w:val="1"/>
                <w:kern w:val="2"/>
                <w:sz w:val="21"/>
                <w:szCs w:val="21"/>
                <w:lang w:val="en-US" w:eastAsia="zh-CN" w:bidi="ar"/>
              </w:rPr>
              <w:t>安全</w:t>
            </w:r>
          </w:p>
          <w:p>
            <w:pPr>
              <w:pStyle w:val="81"/>
              <w:keepNext w:val="0"/>
              <w:keepLines w:val="0"/>
              <w:widowControl/>
              <w:suppressLineNumbers w:val="0"/>
              <w:kinsoku w:val="0"/>
              <w:autoSpaceDE w:val="0"/>
              <w:autoSpaceDN w:val="0"/>
              <w:adjustRightInd w:val="0"/>
              <w:snapToGrid w:val="0"/>
              <w:spacing w:before="130" w:beforeAutospacing="0" w:after="0" w:afterAutospacing="0" w:line="300" w:lineRule="exact"/>
              <w:ind w:left="49" w:right="0"/>
              <w:jc w:val="both"/>
              <w:rPr>
                <w:rFonts w:hint="eastAsia" w:ascii="仿宋_GB2312" w:hAnsi="仿宋_GB2312" w:eastAsia="仿宋_GB2312" w:cs="仿宋_GB2312"/>
                <w:snapToGrid/>
                <w:color w:val="auto"/>
                <w:spacing w:val="1"/>
                <w:kern w:val="2"/>
                <w:sz w:val="21"/>
                <w:szCs w:val="21"/>
                <w:lang w:val="en-US" w:eastAsia="zh-CN" w:bidi="ar"/>
              </w:rPr>
            </w:pPr>
            <w:r>
              <w:rPr>
                <w:rFonts w:hint="eastAsia" w:ascii="仿宋_GB2312" w:hAnsi="仿宋_GB2312" w:eastAsia="仿宋_GB2312" w:cs="仿宋_GB2312"/>
                <w:snapToGrid/>
                <w:color w:val="auto"/>
                <w:spacing w:val="1"/>
                <w:kern w:val="2"/>
                <w:sz w:val="21"/>
                <w:szCs w:val="21"/>
                <w:lang w:val="en-US" w:eastAsia="zh-CN" w:bidi="ar"/>
              </w:rPr>
              <w:t>责任</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widowControl/>
              <w:suppressLineNumbers w:val="0"/>
              <w:kinsoku w:val="0"/>
              <w:autoSpaceDE w:val="0"/>
              <w:autoSpaceDN w:val="0"/>
              <w:adjustRightInd w:val="0"/>
              <w:snapToGrid w:val="0"/>
              <w:spacing w:before="130" w:beforeAutospacing="0" w:after="0" w:afterAutospacing="0" w:line="300" w:lineRule="exact"/>
              <w:ind w:left="49" w:right="0" w:firstLine="212" w:firstLineChars="100"/>
              <w:jc w:val="both"/>
              <w:rPr>
                <w:rFonts w:hint="default" w:ascii="仿宋_GB2312" w:hAnsi="仿宋_GB2312" w:eastAsia="仿宋_GB2312" w:cs="仿宋_GB2312"/>
                <w:snapToGrid/>
                <w:color w:val="auto"/>
                <w:spacing w:val="1"/>
                <w:kern w:val="2"/>
                <w:sz w:val="21"/>
                <w:szCs w:val="21"/>
                <w:lang w:val="en-US" w:eastAsia="zh-CN" w:bidi="ar"/>
              </w:rPr>
            </w:pPr>
            <w:r>
              <w:rPr>
                <w:rFonts w:hint="eastAsia" w:ascii="仿宋_GB2312" w:hAnsi="仿宋_GB2312" w:eastAsia="仿宋_GB2312" w:cs="仿宋_GB2312"/>
                <w:snapToGrid/>
                <w:color w:val="auto"/>
                <w:spacing w:val="1"/>
                <w:kern w:val="2"/>
                <w:sz w:val="21"/>
                <w:szCs w:val="21"/>
                <w:lang w:val="en-US" w:eastAsia="zh-CN" w:bidi="ar"/>
              </w:rPr>
              <w:t>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widowControl/>
              <w:suppressLineNumbers w:val="0"/>
              <w:kinsoku w:val="0"/>
              <w:autoSpaceDE w:val="0"/>
              <w:autoSpaceDN w:val="0"/>
              <w:adjustRightInd w:val="0"/>
              <w:snapToGrid w:val="0"/>
              <w:spacing w:before="130" w:beforeAutospacing="0" w:after="0" w:afterAutospacing="0" w:line="300" w:lineRule="exact"/>
              <w:ind w:left="49" w:right="0"/>
              <w:jc w:val="both"/>
              <w:rPr>
                <w:rFonts w:hint="eastAsia" w:ascii="仿宋_GB2312" w:hAnsi="仿宋_GB2312" w:eastAsia="仿宋_GB2312" w:cs="仿宋_GB2312"/>
                <w:snapToGrid/>
                <w:color w:val="auto"/>
                <w:spacing w:val="1"/>
                <w:kern w:val="2"/>
                <w:sz w:val="21"/>
                <w:szCs w:val="21"/>
                <w:lang w:val="en-US" w:eastAsia="zh-CN" w:bidi="ar"/>
              </w:rPr>
            </w:pPr>
            <w:r>
              <w:rPr>
                <w:rFonts w:hint="eastAsia" w:ascii="仿宋_GB2312" w:hAnsi="仿宋_GB2312" w:eastAsia="仿宋_GB2312" w:cs="仿宋_GB2312"/>
                <w:snapToGrid/>
                <w:color w:val="auto"/>
                <w:spacing w:val="1"/>
                <w:kern w:val="2"/>
                <w:sz w:val="21"/>
                <w:szCs w:val="21"/>
                <w:lang w:val="en-US" w:eastAsia="zh-CN" w:bidi="ar"/>
              </w:rPr>
              <w:t>①要严格执行水、电、气的规范使用，下班前要有检查各开关情况。②工作人员工作时要采取有效人身安全措施确保各类安全。③由于管理不善而损坏采购人物品，由中标人照价赔偿。</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color w:val="auto"/>
                <w:kern w:val="2"/>
                <w:sz w:val="21"/>
                <w:szCs w:val="21"/>
                <w:lang w:val="en-US" w:eastAsia="zh-CN"/>
              </w:rPr>
              <w:t>全部符合为4分，每项不符合扣除10.5分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5</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widowControl/>
              <w:suppressLineNumbers w:val="0"/>
              <w:kinsoku w:val="0"/>
              <w:autoSpaceDE w:val="0"/>
              <w:autoSpaceDN w:val="0"/>
              <w:adjustRightInd w:val="0"/>
              <w:snapToGrid w:val="0"/>
              <w:spacing w:before="130" w:beforeAutospacing="0" w:after="0" w:afterAutospacing="0" w:line="300" w:lineRule="exact"/>
              <w:ind w:left="49" w:right="0"/>
              <w:jc w:val="both"/>
              <w:rPr>
                <w:rFonts w:hint="eastAsia" w:ascii="仿宋_GB2312" w:hAnsi="仿宋_GB2312" w:eastAsia="仿宋_GB2312" w:cs="仿宋_GB2312"/>
                <w:snapToGrid/>
                <w:color w:val="auto"/>
                <w:spacing w:val="1"/>
                <w:kern w:val="2"/>
                <w:sz w:val="21"/>
                <w:szCs w:val="21"/>
                <w:lang w:val="en-US" w:eastAsia="zh-CN" w:bidi="ar"/>
              </w:rPr>
            </w:pPr>
            <w:r>
              <w:rPr>
                <w:rFonts w:hint="eastAsia" w:ascii="仿宋_GB2312" w:hAnsi="仿宋_GB2312" w:eastAsia="仿宋_GB2312" w:cs="仿宋_GB2312"/>
                <w:snapToGrid/>
                <w:color w:val="auto"/>
                <w:spacing w:val="1"/>
                <w:kern w:val="2"/>
                <w:sz w:val="21"/>
                <w:szCs w:val="21"/>
                <w:lang w:val="en-US" w:eastAsia="zh-CN" w:bidi="ar"/>
              </w:rPr>
              <w:t>其他</w:t>
            </w:r>
          </w:p>
          <w:p>
            <w:pPr>
              <w:pStyle w:val="81"/>
              <w:keepNext w:val="0"/>
              <w:keepLines w:val="0"/>
              <w:widowControl/>
              <w:suppressLineNumbers w:val="0"/>
              <w:kinsoku w:val="0"/>
              <w:autoSpaceDE w:val="0"/>
              <w:autoSpaceDN w:val="0"/>
              <w:adjustRightInd w:val="0"/>
              <w:snapToGrid w:val="0"/>
              <w:spacing w:before="130" w:beforeAutospacing="0" w:after="0" w:afterAutospacing="0" w:line="300" w:lineRule="exact"/>
              <w:ind w:left="49" w:right="0"/>
              <w:jc w:val="both"/>
              <w:rPr>
                <w:rFonts w:hint="eastAsia" w:ascii="仿宋_GB2312" w:hAnsi="仿宋_GB2312" w:eastAsia="仿宋_GB2312" w:cs="仿宋_GB2312"/>
                <w:snapToGrid/>
                <w:color w:val="auto"/>
                <w:spacing w:val="1"/>
                <w:kern w:val="2"/>
                <w:sz w:val="21"/>
                <w:szCs w:val="21"/>
                <w:lang w:val="en-US" w:eastAsia="zh-CN" w:bidi="ar"/>
              </w:rPr>
            </w:pPr>
            <w:r>
              <w:rPr>
                <w:rFonts w:hint="eastAsia" w:ascii="仿宋_GB2312" w:hAnsi="仿宋_GB2312" w:eastAsia="仿宋_GB2312" w:cs="仿宋_GB2312"/>
                <w:snapToGrid/>
                <w:color w:val="auto"/>
                <w:spacing w:val="1"/>
                <w:kern w:val="2"/>
                <w:sz w:val="21"/>
                <w:szCs w:val="21"/>
                <w:lang w:val="en-US" w:eastAsia="zh-CN" w:bidi="ar"/>
              </w:rPr>
              <w:t>要求</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widowControl/>
              <w:suppressLineNumbers w:val="0"/>
              <w:kinsoku w:val="0"/>
              <w:autoSpaceDE w:val="0"/>
              <w:autoSpaceDN w:val="0"/>
              <w:adjustRightInd w:val="0"/>
              <w:snapToGrid w:val="0"/>
              <w:spacing w:before="130" w:beforeAutospacing="0" w:after="0" w:afterAutospacing="0" w:line="300" w:lineRule="exact"/>
              <w:ind w:left="49" w:right="0" w:firstLine="212" w:firstLineChars="100"/>
              <w:jc w:val="both"/>
              <w:rPr>
                <w:rFonts w:hint="default" w:ascii="仿宋_GB2312" w:hAnsi="仿宋_GB2312" w:eastAsia="仿宋_GB2312" w:cs="仿宋_GB2312"/>
                <w:snapToGrid/>
                <w:color w:val="auto"/>
                <w:spacing w:val="1"/>
                <w:kern w:val="2"/>
                <w:sz w:val="21"/>
                <w:szCs w:val="21"/>
                <w:lang w:val="en-US" w:eastAsia="zh-CN" w:bidi="ar"/>
              </w:rPr>
            </w:pPr>
            <w:r>
              <w:rPr>
                <w:rFonts w:hint="eastAsia" w:ascii="仿宋_GB2312" w:hAnsi="仿宋_GB2312" w:eastAsia="仿宋_GB2312" w:cs="仿宋_GB2312"/>
                <w:snapToGrid/>
                <w:color w:val="auto"/>
                <w:spacing w:val="1"/>
                <w:kern w:val="2"/>
                <w:sz w:val="21"/>
                <w:szCs w:val="21"/>
                <w:lang w:val="en-US" w:eastAsia="zh-CN" w:bidi="ar"/>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widowControl/>
              <w:suppressLineNumbers w:val="0"/>
              <w:kinsoku w:val="0"/>
              <w:autoSpaceDE w:val="0"/>
              <w:autoSpaceDN w:val="0"/>
              <w:adjustRightInd w:val="0"/>
              <w:snapToGrid w:val="0"/>
              <w:spacing w:before="130" w:beforeAutospacing="0" w:after="0" w:afterAutospacing="0" w:line="300" w:lineRule="exact"/>
              <w:ind w:left="49" w:right="0"/>
              <w:jc w:val="both"/>
              <w:rPr>
                <w:rFonts w:hint="eastAsia" w:ascii="仿宋_GB2312" w:hAnsi="仿宋_GB2312" w:eastAsia="仿宋_GB2312" w:cs="仿宋_GB2312"/>
                <w:snapToGrid/>
                <w:color w:val="auto"/>
                <w:spacing w:val="1"/>
                <w:kern w:val="2"/>
                <w:sz w:val="21"/>
                <w:szCs w:val="21"/>
                <w:lang w:val="en-US" w:eastAsia="zh-CN" w:bidi="ar"/>
              </w:rPr>
            </w:pPr>
            <w:r>
              <w:rPr>
                <w:rFonts w:hint="eastAsia" w:ascii="仿宋_GB2312" w:hAnsi="仿宋_GB2312" w:eastAsia="仿宋_GB2312" w:cs="仿宋_GB2312"/>
                <w:snapToGrid/>
                <w:color w:val="auto"/>
                <w:spacing w:val="1"/>
                <w:kern w:val="2"/>
                <w:sz w:val="21"/>
                <w:szCs w:val="21"/>
                <w:lang w:val="en-US" w:eastAsia="zh-CN" w:bidi="ar"/>
              </w:rPr>
              <w:t>①须服从采购人的各项规章制度，不能发生违纪的行为。②须配合采购人临时突击性的工作安排。</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r>
              <w:rPr>
                <w:rFonts w:hint="eastAsia" w:ascii="仿宋_GB2312" w:hAnsi="仿宋_GB2312" w:eastAsia="仿宋_GB2312" w:cs="仿宋_GB2312"/>
                <w:color w:val="auto"/>
                <w:kern w:val="2"/>
                <w:sz w:val="21"/>
                <w:szCs w:val="21"/>
                <w:lang w:val="en-US" w:eastAsia="zh-CN"/>
              </w:rPr>
              <w:t>全部符合为2分，每项不符合扣除0.5分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eastAsia="zh-CN"/>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widowControl/>
              <w:suppressLineNumbers w:val="0"/>
              <w:kinsoku w:val="0"/>
              <w:autoSpaceDE w:val="0"/>
              <w:autoSpaceDN w:val="0"/>
              <w:adjustRightInd w:val="0"/>
              <w:snapToGrid w:val="0"/>
              <w:spacing w:before="130" w:beforeAutospacing="0" w:after="0" w:afterAutospacing="0" w:line="300" w:lineRule="exact"/>
              <w:ind w:left="49" w:right="0"/>
              <w:jc w:val="both"/>
              <w:rPr>
                <w:rFonts w:hint="eastAsia" w:ascii="仿宋_GB2312" w:hAnsi="仿宋_GB2312" w:eastAsia="仿宋_GB2312" w:cs="仿宋_GB2312"/>
                <w:snapToGrid/>
                <w:color w:val="auto"/>
                <w:spacing w:val="1"/>
                <w:kern w:val="2"/>
                <w:sz w:val="21"/>
                <w:szCs w:val="21"/>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widowControl/>
              <w:suppressLineNumbers w:val="0"/>
              <w:kinsoku w:val="0"/>
              <w:autoSpaceDE w:val="0"/>
              <w:autoSpaceDN w:val="0"/>
              <w:adjustRightInd w:val="0"/>
              <w:snapToGrid w:val="0"/>
              <w:spacing w:before="130" w:beforeAutospacing="0" w:after="0" w:afterAutospacing="0" w:line="300" w:lineRule="exact"/>
              <w:ind w:left="49" w:right="0" w:firstLine="212" w:firstLineChars="100"/>
              <w:jc w:val="center"/>
              <w:rPr>
                <w:rFonts w:hint="eastAsia" w:ascii="仿宋_GB2312" w:hAnsi="仿宋_GB2312" w:eastAsia="仿宋_GB2312" w:cs="仿宋_GB2312"/>
                <w:snapToGrid/>
                <w:color w:val="auto"/>
                <w:spacing w:val="1"/>
                <w:kern w:val="2"/>
                <w:sz w:val="21"/>
                <w:szCs w:val="21"/>
                <w:lang w:val="en-US" w:eastAsia="zh-CN" w:bidi="ar"/>
              </w:rPr>
            </w:pPr>
          </w:p>
        </w:tc>
        <w:tc>
          <w:tcPr>
            <w:tcW w:w="3780" w:type="dxa"/>
            <w:tcBorders>
              <w:top w:val="single" w:color="000000" w:sz="4" w:space="0"/>
              <w:left w:val="single" w:color="000000" w:sz="4" w:space="0"/>
              <w:bottom w:val="single" w:color="000000" w:sz="4" w:space="0"/>
              <w:right w:val="single" w:color="000000" w:sz="4" w:space="0"/>
            </w:tcBorders>
            <w:noWrap w:val="0"/>
            <w:vAlign w:val="center"/>
          </w:tcPr>
          <w:p>
            <w:pPr>
              <w:pStyle w:val="81"/>
              <w:keepNext w:val="0"/>
              <w:keepLines w:val="0"/>
              <w:widowControl/>
              <w:suppressLineNumbers w:val="0"/>
              <w:kinsoku w:val="0"/>
              <w:autoSpaceDE w:val="0"/>
              <w:autoSpaceDN w:val="0"/>
              <w:adjustRightInd w:val="0"/>
              <w:snapToGrid w:val="0"/>
              <w:spacing w:before="130" w:beforeAutospacing="0" w:after="0" w:afterAutospacing="0" w:line="300" w:lineRule="exact"/>
              <w:ind w:left="49" w:right="0"/>
              <w:jc w:val="center"/>
              <w:rPr>
                <w:rFonts w:hint="default" w:ascii="仿宋_GB2312" w:hAnsi="仿宋_GB2312" w:eastAsia="仿宋_GB2312" w:cs="仿宋_GB2312"/>
                <w:snapToGrid/>
                <w:color w:val="auto"/>
                <w:spacing w:val="1"/>
                <w:kern w:val="2"/>
                <w:sz w:val="21"/>
                <w:szCs w:val="21"/>
                <w:lang w:val="en-US" w:eastAsia="zh-CN" w:bidi="ar"/>
              </w:rPr>
            </w:pPr>
            <w:r>
              <w:rPr>
                <w:rFonts w:hint="eastAsia" w:ascii="仿宋_GB2312" w:hAnsi="仿宋_GB2312" w:eastAsia="仿宋_GB2312" w:cs="仿宋_GB2312"/>
                <w:b/>
                <w:bCs/>
                <w:snapToGrid/>
                <w:color w:val="auto"/>
                <w:spacing w:val="1"/>
                <w:kern w:val="2"/>
                <w:sz w:val="21"/>
                <w:szCs w:val="21"/>
                <w:lang w:val="en-US" w:eastAsia="zh-CN" w:bidi="ar"/>
              </w:rPr>
              <w:t>考核评分分数合计:</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eastAsia="zh-CN"/>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kern w:val="2"/>
                <w:sz w:val="21"/>
                <w:szCs w:val="21"/>
                <w:lang w:val="en-US"/>
              </w:rPr>
            </w:pPr>
          </w:p>
        </w:tc>
      </w:tr>
    </w:tbl>
    <w:p>
      <w:pPr>
        <w:rPr>
          <w:rFonts w:hint="eastAsia"/>
          <w:color w:val="auto"/>
        </w:rPr>
      </w:pPr>
      <w:r>
        <w:rPr>
          <w:rFonts w:hint="eastAsia"/>
          <w:color w:val="auto"/>
        </w:rPr>
        <w:br w:type="page"/>
      </w:r>
    </w:p>
    <w:p>
      <w:pPr>
        <w:rPr>
          <w:rFonts w:hint="eastAsia"/>
          <w:color w:val="auto"/>
        </w:rPr>
      </w:pPr>
    </w:p>
    <w:p>
      <w:pPr>
        <w:pStyle w:val="3"/>
        <w:spacing w:line="240" w:lineRule="auto"/>
        <w:ind w:left="851" w:firstLine="0"/>
        <w:rPr>
          <w:rFonts w:ascii="仿宋" w:hAnsi="仿宋" w:eastAsia="仿宋" w:cs="仿宋"/>
          <w:color w:val="auto"/>
          <w:highlight w:val="none"/>
        </w:rPr>
      </w:pPr>
      <w:bookmarkStart w:id="1024" w:name="_Toc11880"/>
      <w:r>
        <w:rPr>
          <w:rFonts w:hint="eastAsia" w:ascii="仿宋" w:hAnsi="仿宋" w:eastAsia="仿宋" w:cs="仿宋"/>
          <w:color w:val="auto"/>
          <w:highlight w:val="none"/>
        </w:rPr>
        <w:t>第五部分 文件格式</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pPr>
        <w:pStyle w:val="4"/>
        <w:spacing w:before="120" w:beforeLines="50" w:after="120" w:afterLines="50" w:line="360" w:lineRule="auto"/>
        <w:ind w:left="567"/>
        <w:rPr>
          <w:rFonts w:ascii="仿宋" w:hAnsi="仿宋" w:eastAsia="仿宋" w:cs="仿宋"/>
          <w:color w:val="auto"/>
          <w:highlight w:val="none"/>
        </w:rPr>
      </w:pPr>
      <w:bookmarkStart w:id="1025" w:name="_Toc7645"/>
      <w:bookmarkStart w:id="1026" w:name="_Toc13205"/>
      <w:bookmarkStart w:id="1027" w:name="_Toc16821"/>
      <w:bookmarkStart w:id="1028" w:name="_Toc9423"/>
      <w:bookmarkStart w:id="1029" w:name="_Toc29433"/>
      <w:bookmarkStart w:id="1030" w:name="_Toc2221"/>
      <w:bookmarkStart w:id="1031" w:name="_Toc3220"/>
      <w:bookmarkStart w:id="1032" w:name="_Toc18310"/>
      <w:bookmarkStart w:id="1033" w:name="_Toc3486"/>
      <w:bookmarkStart w:id="1034" w:name="_Toc11285"/>
      <w:bookmarkStart w:id="1035" w:name="_Toc10167"/>
      <w:bookmarkStart w:id="1036" w:name="_Toc1136"/>
      <w:bookmarkStart w:id="1037" w:name="_Toc14719"/>
      <w:r>
        <w:rPr>
          <w:rFonts w:hint="eastAsia" w:ascii="仿宋" w:hAnsi="仿宋" w:eastAsia="仿宋" w:cs="仿宋"/>
          <w:color w:val="auto"/>
          <w:highlight w:val="none"/>
        </w:rPr>
        <w:t>第一节 合同书格式</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p>
    <w:bookmarkEnd w:id="1009"/>
    <w:bookmarkEnd w:id="1010"/>
    <w:p>
      <w:pPr>
        <w:snapToGrid w:val="0"/>
        <w:spacing w:line="360" w:lineRule="auto"/>
        <w:jc w:val="both"/>
        <w:rPr>
          <w:rFonts w:hint="eastAsia" w:ascii="仿宋" w:hAnsi="仿宋" w:eastAsia="仿宋" w:cs="仿宋"/>
          <w:color w:val="auto"/>
          <w:sz w:val="44"/>
          <w:szCs w:val="44"/>
          <w:highlight w:val="none"/>
        </w:rPr>
      </w:pPr>
    </w:p>
    <w:p>
      <w:pPr>
        <w:adjustRightInd w:val="0"/>
        <w:snapToGrid w:val="0"/>
        <w:spacing w:line="360" w:lineRule="auto"/>
        <w:jc w:val="center"/>
        <w:rPr>
          <w:rFonts w:hint="eastAsia" w:ascii="仿宋" w:hAnsi="仿宋" w:eastAsia="仿宋" w:cs="仿宋"/>
          <w:color w:val="auto"/>
          <w:spacing w:val="200"/>
          <w:sz w:val="44"/>
          <w:szCs w:val="44"/>
          <w:highlight w:val="none"/>
        </w:rPr>
      </w:pPr>
      <w:r>
        <w:rPr>
          <w:rFonts w:hint="eastAsia" w:ascii="仿宋" w:hAnsi="仿宋" w:eastAsia="仿宋" w:cs="仿宋"/>
          <w:b/>
          <w:color w:val="auto"/>
          <w:sz w:val="48"/>
          <w:szCs w:val="48"/>
          <w:highlight w:val="none"/>
          <w:lang w:eastAsia="zh-CN"/>
        </w:rPr>
        <w:t>国家税务总局横琴粤澳深度合作区税务局购买2024</w:t>
      </w:r>
      <w:r>
        <w:rPr>
          <w:rFonts w:hint="eastAsia" w:ascii="仿宋" w:hAnsi="仿宋" w:eastAsia="仿宋" w:cs="仿宋"/>
          <w:b/>
          <w:color w:val="auto"/>
          <w:sz w:val="48"/>
          <w:szCs w:val="48"/>
          <w:highlight w:val="none"/>
          <w:lang w:val="en-US" w:eastAsia="zh-CN"/>
        </w:rPr>
        <w:t>-2025</w:t>
      </w:r>
      <w:r>
        <w:rPr>
          <w:rFonts w:hint="eastAsia" w:ascii="仿宋" w:hAnsi="仿宋" w:eastAsia="仿宋" w:cs="仿宋"/>
          <w:b/>
          <w:color w:val="auto"/>
          <w:sz w:val="48"/>
          <w:szCs w:val="48"/>
          <w:highlight w:val="none"/>
          <w:lang w:eastAsia="zh-CN"/>
        </w:rPr>
        <w:t>年后勤保障服务采购项目</w:t>
      </w:r>
    </w:p>
    <w:p>
      <w:pPr>
        <w:pStyle w:val="87"/>
        <w:rPr>
          <w:rFonts w:hint="eastAsia" w:ascii="仿宋" w:hAnsi="仿宋" w:eastAsia="仿宋" w:cs="仿宋"/>
          <w:color w:val="auto"/>
          <w:spacing w:val="200"/>
          <w:sz w:val="44"/>
          <w:szCs w:val="44"/>
          <w:highlight w:val="none"/>
        </w:rPr>
      </w:pPr>
    </w:p>
    <w:p>
      <w:pPr>
        <w:pStyle w:val="87"/>
        <w:rPr>
          <w:rFonts w:hint="eastAsia" w:ascii="仿宋" w:hAnsi="仿宋" w:eastAsia="仿宋" w:cs="仿宋"/>
          <w:color w:val="auto"/>
          <w:spacing w:val="200"/>
          <w:sz w:val="44"/>
          <w:szCs w:val="44"/>
          <w:highlight w:val="none"/>
        </w:rPr>
      </w:pPr>
    </w:p>
    <w:p>
      <w:pPr>
        <w:adjustRightInd w:val="0"/>
        <w:snapToGrid w:val="0"/>
        <w:spacing w:line="360" w:lineRule="auto"/>
        <w:jc w:val="center"/>
        <w:rPr>
          <w:rFonts w:hint="eastAsia" w:ascii="仿宋" w:hAnsi="仿宋" w:eastAsia="仿宋" w:cs="仿宋"/>
          <w:b/>
          <w:bCs/>
          <w:color w:val="auto"/>
          <w:spacing w:val="200"/>
          <w:sz w:val="44"/>
          <w:szCs w:val="44"/>
          <w:highlight w:val="none"/>
        </w:rPr>
      </w:pPr>
      <w:r>
        <w:rPr>
          <w:rFonts w:hint="eastAsia" w:ascii="仿宋" w:hAnsi="仿宋" w:eastAsia="仿宋" w:cs="仿宋"/>
          <w:b/>
          <w:bCs/>
          <w:color w:val="auto"/>
          <w:spacing w:val="200"/>
          <w:sz w:val="44"/>
          <w:szCs w:val="44"/>
          <w:highlight w:val="none"/>
        </w:rPr>
        <w:t>合同书</w:t>
      </w:r>
    </w:p>
    <w:p>
      <w:pPr>
        <w:adjustRightInd w:val="0"/>
        <w:snapToGrid w:val="0"/>
        <w:spacing w:line="360" w:lineRule="auto"/>
        <w:jc w:val="center"/>
        <w:rPr>
          <w:rFonts w:hint="eastAsia" w:ascii="仿宋" w:hAnsi="仿宋" w:eastAsia="仿宋" w:cs="仿宋"/>
          <w:b/>
          <w:color w:val="auto"/>
          <w:sz w:val="32"/>
          <w:szCs w:val="32"/>
          <w:highlight w:val="none"/>
        </w:rPr>
      </w:pPr>
    </w:p>
    <w:p>
      <w:pPr>
        <w:pStyle w:val="87"/>
        <w:ind w:left="0" w:leftChars="0" w:firstLine="0" w:firstLineChars="0"/>
        <w:rPr>
          <w:rFonts w:hint="eastAsia" w:ascii="仿宋" w:hAnsi="仿宋" w:eastAsia="仿宋" w:cs="仿宋"/>
          <w:b/>
          <w:color w:val="auto"/>
          <w:sz w:val="32"/>
          <w:szCs w:val="32"/>
          <w:highlight w:val="none"/>
        </w:rPr>
      </w:pPr>
    </w:p>
    <w:p>
      <w:pPr>
        <w:adjustRightInd w:val="0"/>
        <w:snapToGrid w:val="0"/>
        <w:spacing w:line="480" w:lineRule="auto"/>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国家税务总局横琴粤澳深度合作区税务局购买2024</w:t>
      </w: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lang w:eastAsia="zh-CN"/>
        </w:rPr>
        <w:t>年后勤保障服务采购项目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8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项目编号：</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8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合同编号：</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8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8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签订日期：         年    月     日</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keepNext w:val="0"/>
        <w:keepLines w:val="0"/>
        <w:pageBreakBefore w:val="0"/>
        <w:widowControl/>
        <w:kinsoku/>
        <w:wordWrap/>
        <w:overflowPunct/>
        <w:topLinePunct w:val="0"/>
        <w:autoSpaceDE/>
        <w:autoSpaceDN/>
        <w:bidi w:val="0"/>
        <w:spacing w:beforeLines="0" w:afterLines="0" w:line="360" w:lineRule="auto"/>
        <w:jc w:val="left"/>
        <w:textAlignment w:val="auto"/>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 xml:space="preserve">甲 方： </w:t>
      </w:r>
    </w:p>
    <w:p>
      <w:pPr>
        <w:keepNext w:val="0"/>
        <w:keepLines w:val="0"/>
        <w:pageBreakBefore w:val="0"/>
        <w:widowControl/>
        <w:kinsoku/>
        <w:wordWrap/>
        <w:overflowPunct/>
        <w:topLinePunct w:val="0"/>
        <w:autoSpaceDE/>
        <w:autoSpaceDN/>
        <w:bidi w:val="0"/>
        <w:spacing w:beforeLines="0" w:afterLines="0" w:line="360" w:lineRule="auto"/>
        <w:jc w:val="left"/>
        <w:textAlignment w:val="auto"/>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 xml:space="preserve">地 址： </w:t>
      </w:r>
    </w:p>
    <w:p>
      <w:pPr>
        <w:keepNext w:val="0"/>
        <w:keepLines w:val="0"/>
        <w:pageBreakBefore w:val="0"/>
        <w:widowControl/>
        <w:kinsoku/>
        <w:wordWrap/>
        <w:overflowPunct/>
        <w:topLinePunct w:val="0"/>
        <w:autoSpaceDE/>
        <w:autoSpaceDN/>
        <w:bidi w:val="0"/>
        <w:spacing w:beforeLines="0" w:afterLines="0" w:line="360" w:lineRule="auto"/>
        <w:jc w:val="left"/>
        <w:textAlignment w:val="auto"/>
        <w:rPr>
          <w:rFonts w:hint="eastAsia" w:ascii="仿宋_GB2312" w:hAnsi="仿宋_GB2312" w:eastAsia="仿宋_GB2312" w:cs="仿宋_GB2312"/>
          <w:b/>
          <w:bCs/>
          <w:color w:val="000000"/>
          <w:kern w:val="2"/>
          <w:sz w:val="28"/>
          <w:szCs w:val="28"/>
        </w:rPr>
      </w:pPr>
    </w:p>
    <w:p>
      <w:pPr>
        <w:keepNext w:val="0"/>
        <w:keepLines w:val="0"/>
        <w:pageBreakBefore w:val="0"/>
        <w:widowControl/>
        <w:kinsoku/>
        <w:wordWrap/>
        <w:overflowPunct/>
        <w:topLinePunct w:val="0"/>
        <w:autoSpaceDE/>
        <w:autoSpaceDN/>
        <w:bidi w:val="0"/>
        <w:spacing w:beforeLines="0" w:afterLines="0" w:line="360" w:lineRule="auto"/>
        <w:jc w:val="left"/>
        <w:textAlignment w:val="auto"/>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 xml:space="preserve">乙 方： </w:t>
      </w:r>
    </w:p>
    <w:p>
      <w:pPr>
        <w:keepNext w:val="0"/>
        <w:keepLines w:val="0"/>
        <w:pageBreakBefore w:val="0"/>
        <w:widowControl/>
        <w:kinsoku/>
        <w:wordWrap/>
        <w:overflowPunct/>
        <w:topLinePunct w:val="0"/>
        <w:autoSpaceDE/>
        <w:autoSpaceDN/>
        <w:bidi w:val="0"/>
        <w:spacing w:beforeLines="0" w:afterLines="0" w:line="360" w:lineRule="auto"/>
        <w:jc w:val="left"/>
        <w:textAlignment w:val="auto"/>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 xml:space="preserve">电 话： </w:t>
      </w:r>
    </w:p>
    <w:p>
      <w:pPr>
        <w:keepNext w:val="0"/>
        <w:keepLines w:val="0"/>
        <w:pageBreakBefore w:val="0"/>
        <w:widowControl/>
        <w:kinsoku/>
        <w:wordWrap/>
        <w:overflowPunct/>
        <w:topLinePunct w:val="0"/>
        <w:autoSpaceDE/>
        <w:autoSpaceDN/>
        <w:bidi w:val="0"/>
        <w:spacing w:beforeLines="0" w:afterLines="0" w:line="360" w:lineRule="auto"/>
        <w:jc w:val="left"/>
        <w:textAlignment w:val="auto"/>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 xml:space="preserve">传 真： </w:t>
      </w:r>
    </w:p>
    <w:p>
      <w:pPr>
        <w:keepNext w:val="0"/>
        <w:keepLines w:val="0"/>
        <w:pageBreakBefore w:val="0"/>
        <w:widowControl/>
        <w:kinsoku/>
        <w:wordWrap/>
        <w:overflowPunct/>
        <w:topLinePunct w:val="0"/>
        <w:autoSpaceDE/>
        <w:autoSpaceDN/>
        <w:bidi w:val="0"/>
        <w:spacing w:beforeLines="0" w:afterLines="0" w:line="360" w:lineRule="auto"/>
        <w:jc w:val="left"/>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b/>
          <w:bCs/>
          <w:color w:val="000000"/>
          <w:kern w:val="2"/>
          <w:sz w:val="28"/>
          <w:szCs w:val="28"/>
        </w:rPr>
        <w:t>地 址：</w:t>
      </w:r>
      <w:r>
        <w:rPr>
          <w:rFonts w:hint="eastAsia" w:ascii="仿宋_GB2312" w:hAnsi="仿宋_GB2312" w:eastAsia="仿宋_GB2312" w:cs="仿宋_GB2312"/>
          <w:color w:val="000000"/>
          <w:kern w:val="2"/>
          <w:sz w:val="28"/>
          <w:szCs w:val="28"/>
        </w:rPr>
        <w:t xml:space="preserve"> </w:t>
      </w:r>
    </w:p>
    <w:p>
      <w:pPr>
        <w:keepNext w:val="0"/>
        <w:keepLines w:val="0"/>
        <w:pageBreakBefore w:val="0"/>
        <w:widowControl/>
        <w:kinsoku/>
        <w:wordWrap/>
        <w:overflowPunct/>
        <w:topLinePunct w:val="0"/>
        <w:autoSpaceDE/>
        <w:autoSpaceDN/>
        <w:bidi w:val="0"/>
        <w:spacing w:beforeLines="0" w:afterLines="0" w:line="360" w:lineRule="auto"/>
        <w:jc w:val="left"/>
        <w:textAlignment w:val="auto"/>
        <w:rPr>
          <w:rFonts w:hint="eastAsia" w:ascii="仿宋_GB2312" w:hAnsi="仿宋_GB2312" w:eastAsia="仿宋_GB2312" w:cs="仿宋_GB2312"/>
          <w:color w:val="000000"/>
          <w:kern w:val="2"/>
          <w:sz w:val="28"/>
          <w:szCs w:val="28"/>
        </w:rPr>
      </w:pPr>
    </w:p>
    <w:p>
      <w:pPr>
        <w:keepNext w:val="0"/>
        <w:keepLines w:val="0"/>
        <w:pageBreakBefore w:val="0"/>
        <w:widowControl/>
        <w:kinsoku/>
        <w:wordWrap/>
        <w:overflowPunct/>
        <w:topLinePunct w:val="0"/>
        <w:autoSpaceDE/>
        <w:autoSpaceDN/>
        <w:bidi w:val="0"/>
        <w:spacing w:beforeLines="0" w:afterLines="0" w:line="360" w:lineRule="auto"/>
        <w:ind w:firstLine="562" w:firstLineChars="200"/>
        <w:jc w:val="left"/>
        <w:textAlignment w:val="auto"/>
        <w:rPr>
          <w:rFonts w:hint="eastAsia" w:ascii="仿宋_GB2312" w:hAnsi="仿宋_GB2312" w:eastAsia="仿宋_GB2312" w:cs="仿宋_GB2312"/>
          <w:b/>
          <w:bCs/>
          <w:color w:val="000000"/>
          <w:kern w:val="2"/>
          <w:sz w:val="28"/>
          <w:szCs w:val="28"/>
          <w:lang w:eastAsia="zh-CN"/>
        </w:rPr>
      </w:pPr>
      <w:r>
        <w:rPr>
          <w:rFonts w:hint="eastAsia" w:ascii="仿宋_GB2312" w:hAnsi="仿宋_GB2312" w:eastAsia="仿宋_GB2312" w:cs="仿宋_GB2312"/>
          <w:b/>
          <w:bCs/>
          <w:color w:val="000000"/>
          <w:kern w:val="2"/>
          <w:sz w:val="28"/>
          <w:szCs w:val="28"/>
        </w:rPr>
        <w:t>项目名称：</w:t>
      </w:r>
      <w:r>
        <w:rPr>
          <w:rFonts w:hint="eastAsia" w:ascii="仿宋_GB2312" w:hAnsi="仿宋_GB2312" w:eastAsia="仿宋_GB2312" w:cs="仿宋_GB2312"/>
          <w:b/>
          <w:bCs/>
          <w:color w:val="000000"/>
          <w:kern w:val="2"/>
          <w:sz w:val="28"/>
          <w:szCs w:val="28"/>
          <w:lang w:eastAsia="zh-CN"/>
        </w:rPr>
        <w:t>国家税务总局横琴粤澳深度合作区税务局购买2024</w:t>
      </w:r>
      <w:r>
        <w:rPr>
          <w:rFonts w:hint="eastAsia" w:ascii="仿宋_GB2312" w:hAnsi="仿宋_GB2312" w:eastAsia="仿宋_GB2312" w:cs="仿宋_GB2312"/>
          <w:b/>
          <w:bCs/>
          <w:color w:val="000000"/>
          <w:kern w:val="2"/>
          <w:sz w:val="28"/>
          <w:szCs w:val="28"/>
          <w:lang w:val="en-US" w:eastAsia="zh-CN"/>
        </w:rPr>
        <w:t>-2025</w:t>
      </w:r>
      <w:r>
        <w:rPr>
          <w:rFonts w:hint="eastAsia" w:ascii="仿宋_GB2312" w:hAnsi="仿宋_GB2312" w:eastAsia="仿宋_GB2312" w:cs="仿宋_GB2312"/>
          <w:b/>
          <w:bCs/>
          <w:color w:val="000000"/>
          <w:kern w:val="2"/>
          <w:sz w:val="28"/>
          <w:szCs w:val="28"/>
          <w:lang w:eastAsia="zh-CN"/>
        </w:rPr>
        <w:t>年后勤保障服务采购项目</w:t>
      </w:r>
    </w:p>
    <w:p>
      <w:pPr>
        <w:keepNext w:val="0"/>
        <w:keepLines w:val="0"/>
        <w:pageBreakBefore w:val="0"/>
        <w:widowControl/>
        <w:kinsoku/>
        <w:wordWrap/>
        <w:overflowPunct/>
        <w:topLinePunct w:val="0"/>
        <w:autoSpaceDE/>
        <w:autoSpaceDN/>
        <w:bidi w:val="0"/>
        <w:spacing w:beforeLines="0" w:afterLines="0" w:line="360" w:lineRule="auto"/>
        <w:ind w:firstLine="560" w:firstLineChars="200"/>
        <w:jc w:val="left"/>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根据《中华人民共和国政府采购法》和《中华人民共和国民法典》规定，以及物业服务行业的相关规则，在平等、自愿、协商一致的基础上，就甲方委托乙方对国家税务总局横琴粤澳深度合作区税务局办公场所及公有住房实行一体化、专业化的物业管理服务订立本合同。 </w:t>
      </w:r>
    </w:p>
    <w:p>
      <w:pPr>
        <w:keepNext w:val="0"/>
        <w:keepLines w:val="0"/>
        <w:pageBreakBefore w:val="0"/>
        <w:widowControl/>
        <w:kinsoku/>
        <w:wordWrap/>
        <w:overflowPunct/>
        <w:topLinePunct w:val="0"/>
        <w:autoSpaceDE/>
        <w:autoSpaceDN/>
        <w:bidi w:val="0"/>
        <w:spacing w:beforeLines="0" w:afterLines="0" w:line="360" w:lineRule="auto"/>
        <w:ind w:firstLine="560" w:firstLineChars="200"/>
        <w:jc w:val="left"/>
        <w:textAlignment w:val="auto"/>
        <w:rPr>
          <w:rFonts w:hint="eastAsia" w:ascii="仿宋_GB2312" w:hAnsi="仿宋_GB2312" w:eastAsia="仿宋_GB2312" w:cs="仿宋_GB2312"/>
          <w:color w:val="000000"/>
          <w:kern w:val="2"/>
          <w:sz w:val="28"/>
          <w:szCs w:val="28"/>
        </w:rPr>
      </w:pPr>
    </w:p>
    <w:p>
      <w:pPr>
        <w:keepNext w:val="0"/>
        <w:keepLines w:val="0"/>
        <w:pageBreakBefore w:val="0"/>
        <w:widowControl/>
        <w:kinsoku/>
        <w:wordWrap/>
        <w:overflowPunct/>
        <w:topLinePunct w:val="0"/>
        <w:autoSpaceDE/>
        <w:autoSpaceDN/>
        <w:bidi w:val="0"/>
        <w:spacing w:beforeLines="0" w:afterLines="0" w:line="360" w:lineRule="auto"/>
        <w:jc w:val="left"/>
        <w:textAlignment w:val="auto"/>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 xml:space="preserve">第一条 定义 </w:t>
      </w:r>
    </w:p>
    <w:p>
      <w:pPr>
        <w:keepNext w:val="0"/>
        <w:keepLines w:val="0"/>
        <w:pageBreakBefore w:val="0"/>
        <w:widowControl/>
        <w:kinsoku/>
        <w:wordWrap/>
        <w:overflowPunct/>
        <w:topLinePunct w:val="0"/>
        <w:autoSpaceDE/>
        <w:autoSpaceDN/>
        <w:bidi w:val="0"/>
        <w:spacing w:beforeLines="0" w:afterLines="0" w:line="360" w:lineRule="auto"/>
        <w:ind w:firstLine="560" w:firstLineChars="200"/>
        <w:jc w:val="left"/>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1.“合同”即由甲乙方双方签订的合同格式中的文件，包括所有的附件、附录和组成合同部分的所有其他文件。 </w:t>
      </w:r>
    </w:p>
    <w:p>
      <w:pPr>
        <w:keepNext w:val="0"/>
        <w:keepLines w:val="0"/>
        <w:pageBreakBefore w:val="0"/>
        <w:widowControl/>
        <w:kinsoku/>
        <w:wordWrap/>
        <w:overflowPunct/>
        <w:topLinePunct w:val="0"/>
        <w:autoSpaceDE/>
        <w:autoSpaceDN/>
        <w:bidi w:val="0"/>
        <w:spacing w:beforeLines="0" w:afterLines="0" w:line="360" w:lineRule="auto"/>
        <w:ind w:firstLine="560" w:firstLineChars="200"/>
        <w:jc w:val="left"/>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合同将由甲方（以下简称甲方）与最终确定的中标（成交）供应商（以下简称乙方）结合本项目具体情况协商后签订。以下为甲方提出涉及乙方的主要条款，乙方在投标（响应）文件中应对其进行确认或拒绝。如乙方在其投标（响应）文件中未做拒绝或提出修改要求的，甲方将视作认同。 </w:t>
      </w:r>
    </w:p>
    <w:p>
      <w:pPr>
        <w:keepNext w:val="0"/>
        <w:keepLines w:val="0"/>
        <w:pageBreakBefore w:val="0"/>
        <w:widowControl/>
        <w:kinsoku/>
        <w:wordWrap/>
        <w:overflowPunct/>
        <w:topLinePunct w:val="0"/>
        <w:autoSpaceDE/>
        <w:autoSpaceDN/>
        <w:bidi w:val="0"/>
        <w:spacing w:beforeLines="0" w:afterLines="0" w:line="360" w:lineRule="auto"/>
        <w:ind w:firstLine="560" w:firstLineChars="200"/>
        <w:jc w:val="left"/>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2.“合同价格”系指根据合同规定，在乙方全面正确地履行合同义务时，甲方应支付给乙方的款项。 </w:t>
      </w:r>
    </w:p>
    <w:p>
      <w:pPr>
        <w:keepNext w:val="0"/>
        <w:keepLines w:val="0"/>
        <w:pageBreakBefore w:val="0"/>
        <w:widowControl/>
        <w:kinsoku/>
        <w:wordWrap/>
        <w:overflowPunct/>
        <w:topLinePunct w:val="0"/>
        <w:autoSpaceDE/>
        <w:autoSpaceDN/>
        <w:bidi w:val="0"/>
        <w:spacing w:beforeLines="0" w:afterLines="0" w:line="360" w:lineRule="auto"/>
        <w:ind w:firstLine="560" w:firstLineChars="200"/>
        <w:jc w:val="left"/>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3.“管理服务”系指乙方按投标（响应）文件承诺及甲方在采购文件中提出的其他工作（特殊服务）需求，结合本项目的设施及本物业使用性质特点，提出物业管理服务定位、目标，为甲方提供优质且专业的物业管理服务。 </w:t>
      </w:r>
    </w:p>
    <w:p>
      <w:pPr>
        <w:keepNext w:val="0"/>
        <w:keepLines w:val="0"/>
        <w:pageBreakBefore w:val="0"/>
        <w:widowControl/>
        <w:kinsoku/>
        <w:wordWrap/>
        <w:overflowPunct/>
        <w:topLinePunct w:val="0"/>
        <w:autoSpaceDE/>
        <w:autoSpaceDN/>
        <w:bidi w:val="0"/>
        <w:spacing w:beforeLines="0" w:afterLines="0" w:line="360" w:lineRule="auto"/>
        <w:ind w:firstLine="560" w:firstLineChars="200"/>
        <w:jc w:val="left"/>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4.“甲方”系指通过采购接受合同及服务的甲方。 </w:t>
      </w:r>
    </w:p>
    <w:p>
      <w:pPr>
        <w:keepNext w:val="0"/>
        <w:keepLines w:val="0"/>
        <w:pageBreakBefore w:val="0"/>
        <w:widowControl/>
        <w:kinsoku/>
        <w:wordWrap/>
        <w:overflowPunct/>
        <w:topLinePunct w:val="0"/>
        <w:autoSpaceDE/>
        <w:autoSpaceDN/>
        <w:bidi w:val="0"/>
        <w:spacing w:beforeLines="0" w:afterLines="0" w:line="360" w:lineRule="auto"/>
        <w:ind w:firstLine="560" w:firstLineChars="200"/>
        <w:jc w:val="left"/>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5.“乙方”系指最终确定的物业服务供应商（中标（成交）供应商）。 </w:t>
      </w:r>
    </w:p>
    <w:p>
      <w:pPr>
        <w:keepNext w:val="0"/>
        <w:keepLines w:val="0"/>
        <w:pageBreakBefore w:val="0"/>
        <w:widowControl/>
        <w:kinsoku/>
        <w:wordWrap/>
        <w:overflowPunct/>
        <w:topLinePunct w:val="0"/>
        <w:autoSpaceDE/>
        <w:autoSpaceDN/>
        <w:bidi w:val="0"/>
        <w:spacing w:beforeLines="0" w:afterLines="0" w:line="360" w:lineRule="auto"/>
        <w:ind w:firstLine="560" w:firstLineChars="200"/>
        <w:jc w:val="left"/>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6.“现场”系指将要提供物业管理与服务的地点、区域范围及相关场所。 </w:t>
      </w:r>
    </w:p>
    <w:p>
      <w:pPr>
        <w:keepNext w:val="0"/>
        <w:keepLines w:val="0"/>
        <w:pageBreakBefore w:val="0"/>
        <w:widowControl/>
        <w:kinsoku/>
        <w:wordWrap/>
        <w:overflowPunct/>
        <w:topLinePunct w:val="0"/>
        <w:autoSpaceDE/>
        <w:autoSpaceDN/>
        <w:bidi w:val="0"/>
        <w:spacing w:beforeLines="0" w:afterLines="0" w:line="360" w:lineRule="auto"/>
        <w:ind w:firstLine="560" w:firstLineChars="200"/>
        <w:jc w:val="left"/>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7.“验收”系指甲方依据国家有关规定实施合同所约定的评价程序和条件。 </w:t>
      </w:r>
    </w:p>
    <w:p>
      <w:pPr>
        <w:keepNext w:val="0"/>
        <w:keepLines w:val="0"/>
        <w:pageBreakBefore w:val="0"/>
        <w:widowControl/>
        <w:kinsoku/>
        <w:wordWrap/>
        <w:overflowPunct/>
        <w:topLinePunct w:val="0"/>
        <w:autoSpaceDE/>
        <w:autoSpaceDN/>
        <w:bidi w:val="0"/>
        <w:spacing w:beforeLines="0" w:afterLines="0" w:line="360" w:lineRule="auto"/>
        <w:jc w:val="left"/>
        <w:textAlignment w:val="auto"/>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 xml:space="preserve">第二条 适用范围 </w:t>
      </w:r>
    </w:p>
    <w:p>
      <w:pPr>
        <w:keepNext w:val="0"/>
        <w:keepLines w:val="0"/>
        <w:pageBreakBefore w:val="0"/>
        <w:widowControl/>
        <w:kinsoku/>
        <w:wordWrap/>
        <w:overflowPunct/>
        <w:topLinePunct w:val="0"/>
        <w:autoSpaceDE/>
        <w:autoSpaceDN/>
        <w:bidi w:val="0"/>
        <w:spacing w:beforeLines="0" w:afterLines="0" w:line="360" w:lineRule="auto"/>
        <w:ind w:firstLine="560" w:firstLineChars="200"/>
        <w:jc w:val="left"/>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合同条款适用于本次采购活动。项目实施范围详见—采购公告、采购文件、更正公告、结果公告和投标（响应）文件及相关补充文件、磋商记录、承诺书等。 </w:t>
      </w:r>
    </w:p>
    <w:p>
      <w:pPr>
        <w:keepNext w:val="0"/>
        <w:keepLines w:val="0"/>
        <w:pageBreakBefore w:val="0"/>
        <w:widowControl/>
        <w:kinsoku/>
        <w:wordWrap/>
        <w:overflowPunct/>
        <w:topLinePunct w:val="0"/>
        <w:autoSpaceDE/>
        <w:autoSpaceDN/>
        <w:bidi w:val="0"/>
        <w:spacing w:beforeLines="0" w:afterLines="0" w:line="360" w:lineRule="auto"/>
        <w:jc w:val="left"/>
        <w:textAlignment w:val="auto"/>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 xml:space="preserve">第三条 物业基本情况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采购项目名称：国家税务总局横琴粤澳深度合作区税务局购</w:t>
      </w:r>
      <w:r>
        <w:rPr>
          <w:rFonts w:hint="eastAsia" w:ascii="仿宋_GB2312" w:hAnsi="仿宋_GB2312" w:eastAsia="仿宋_GB2312" w:cs="仿宋_GB2312"/>
          <w:color w:val="000000"/>
          <w:kern w:val="2"/>
          <w:sz w:val="28"/>
          <w:szCs w:val="28"/>
          <w:lang w:eastAsia="zh-CN"/>
        </w:rPr>
        <w:t>买</w:t>
      </w:r>
      <w:r>
        <w:rPr>
          <w:rFonts w:hint="eastAsia" w:ascii="仿宋_GB2312" w:hAnsi="仿宋_GB2312" w:eastAsia="仿宋_GB2312" w:cs="仿宋_GB2312"/>
          <w:color w:val="000000"/>
          <w:kern w:val="2"/>
          <w:sz w:val="28"/>
          <w:szCs w:val="28"/>
        </w:rPr>
        <w:t>2024-2025年后勤保障服务采购项目</w:t>
      </w:r>
      <w:r>
        <w:rPr>
          <w:rFonts w:hint="eastAsia" w:ascii="仿宋_GB2312" w:hAnsi="仿宋_GB2312" w:eastAsia="仿宋_GB2312" w:cs="仿宋_GB2312"/>
          <w:color w:val="000000"/>
          <w:kern w:val="2"/>
          <w:sz w:val="28"/>
          <w:szCs w:val="28"/>
          <w:lang w:eastAsia="zh-CN"/>
        </w:rPr>
        <w:t>。</w:t>
      </w:r>
      <w:r>
        <w:rPr>
          <w:rFonts w:hint="eastAsia" w:ascii="仿宋_GB2312" w:hAnsi="仿宋_GB2312" w:eastAsia="仿宋_GB2312" w:cs="仿宋_GB2312"/>
          <w:color w:val="000000"/>
          <w:kern w:val="2"/>
          <w:sz w:val="28"/>
          <w:szCs w:val="28"/>
        </w:rPr>
        <w:t>本项目服务地点包括：</w:t>
      </w:r>
      <w:r>
        <w:rPr>
          <w:rFonts w:hint="eastAsia" w:ascii="仿宋_GB2312" w:hAnsi="仿宋_GB2312" w:eastAsia="仿宋_GB2312" w:cs="仿宋_GB2312"/>
          <w:color w:val="000000"/>
          <w:kern w:val="2"/>
          <w:sz w:val="28"/>
          <w:szCs w:val="28"/>
          <w:lang w:eastAsia="zh-CN"/>
        </w:rPr>
        <w:t>珠海市香洲区</w:t>
      </w:r>
      <w:r>
        <w:rPr>
          <w:rFonts w:hint="eastAsia" w:ascii="仿宋_GB2312" w:hAnsi="仿宋_GB2312" w:eastAsia="仿宋_GB2312" w:cs="仿宋_GB2312"/>
          <w:color w:val="000000"/>
          <w:kern w:val="2"/>
          <w:sz w:val="28"/>
          <w:szCs w:val="28"/>
        </w:rPr>
        <w:t>横琴港澳大道2333号颂琴9栋</w:t>
      </w:r>
      <w:r>
        <w:rPr>
          <w:rFonts w:hint="eastAsia" w:ascii="仿宋_GB2312" w:hAnsi="仿宋_GB2312" w:eastAsia="仿宋_GB2312" w:cs="仿宋_GB2312"/>
          <w:color w:val="000000"/>
          <w:kern w:val="2"/>
          <w:sz w:val="28"/>
          <w:szCs w:val="28"/>
          <w:lang w:val="en-US" w:eastAsia="zh-CN"/>
        </w:rPr>
        <w:t>1楼、</w:t>
      </w:r>
      <w:r>
        <w:rPr>
          <w:rFonts w:hint="eastAsia" w:ascii="仿宋_GB2312" w:hAnsi="仿宋_GB2312" w:eastAsia="仿宋_GB2312" w:cs="仿宋_GB2312"/>
          <w:color w:val="000000"/>
          <w:kern w:val="2"/>
          <w:sz w:val="28"/>
          <w:szCs w:val="28"/>
        </w:rPr>
        <w:t>11-18楼</w:t>
      </w:r>
      <w:r>
        <w:rPr>
          <w:rFonts w:hint="eastAsia" w:ascii="仿宋_GB2312" w:hAnsi="仿宋_GB2312" w:eastAsia="仿宋_GB2312" w:cs="仿宋_GB2312"/>
          <w:color w:val="000000"/>
          <w:kern w:val="2"/>
          <w:sz w:val="28"/>
          <w:szCs w:val="28"/>
          <w:lang w:eastAsia="zh-CN"/>
        </w:rPr>
        <w:t>办公楼和</w:t>
      </w:r>
      <w:r>
        <w:rPr>
          <w:rFonts w:hint="eastAsia" w:ascii="仿宋_GB2312" w:hAnsi="仿宋_GB2312" w:eastAsia="仿宋_GB2312" w:cs="仿宋_GB2312"/>
          <w:color w:val="000000"/>
          <w:kern w:val="2"/>
          <w:sz w:val="28"/>
          <w:szCs w:val="28"/>
        </w:rPr>
        <w:t>珠海市香洲区逸仙路98号的</w:t>
      </w:r>
      <w:r>
        <w:rPr>
          <w:rFonts w:hint="eastAsia" w:ascii="仿宋_GB2312" w:hAnsi="仿宋_GB2312" w:eastAsia="仿宋_GB2312" w:cs="仿宋_GB2312"/>
          <w:color w:val="000000"/>
          <w:kern w:val="2"/>
          <w:sz w:val="28"/>
          <w:szCs w:val="28"/>
          <w:lang w:eastAsia="zh-CN"/>
        </w:rPr>
        <w:t>用房</w:t>
      </w:r>
      <w:r>
        <w:rPr>
          <w:rFonts w:hint="eastAsia" w:ascii="仿宋_GB2312" w:hAnsi="仿宋_GB2312" w:eastAsia="仿宋_GB2312" w:cs="仿宋_GB2312"/>
          <w:color w:val="000000"/>
          <w:kern w:val="2"/>
          <w:sz w:val="28"/>
          <w:szCs w:val="28"/>
        </w:rPr>
        <w:t xml:space="preserve">。本项目具体服务范围如下：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位于</w:t>
      </w:r>
      <w:r>
        <w:rPr>
          <w:rFonts w:hint="eastAsia" w:ascii="仿宋_GB2312" w:hAnsi="仿宋_GB2312" w:eastAsia="仿宋_GB2312" w:cs="仿宋_GB2312"/>
          <w:color w:val="000000"/>
          <w:kern w:val="2"/>
          <w:sz w:val="28"/>
          <w:szCs w:val="28"/>
          <w:lang w:eastAsia="zh-CN"/>
        </w:rPr>
        <w:t>珠海市香洲区</w:t>
      </w:r>
      <w:r>
        <w:rPr>
          <w:rFonts w:hint="eastAsia" w:ascii="仿宋_GB2312" w:hAnsi="仿宋_GB2312" w:eastAsia="仿宋_GB2312" w:cs="仿宋_GB2312"/>
          <w:color w:val="000000"/>
          <w:kern w:val="2"/>
          <w:sz w:val="28"/>
          <w:szCs w:val="28"/>
        </w:rPr>
        <w:t>横琴港澳大道2333号颂琴9栋</w:t>
      </w:r>
      <w:r>
        <w:rPr>
          <w:rFonts w:hint="eastAsia" w:ascii="仿宋_GB2312" w:hAnsi="仿宋_GB2312" w:eastAsia="仿宋_GB2312" w:cs="仿宋_GB2312"/>
          <w:color w:val="000000"/>
          <w:kern w:val="2"/>
          <w:sz w:val="28"/>
          <w:szCs w:val="28"/>
          <w:lang w:val="en-US" w:eastAsia="zh-CN"/>
        </w:rPr>
        <w:t>1楼、</w:t>
      </w:r>
      <w:r>
        <w:rPr>
          <w:rFonts w:hint="eastAsia" w:ascii="仿宋_GB2312" w:hAnsi="仿宋_GB2312" w:eastAsia="仿宋_GB2312" w:cs="仿宋_GB2312"/>
          <w:color w:val="000000"/>
          <w:kern w:val="2"/>
          <w:sz w:val="28"/>
          <w:szCs w:val="28"/>
        </w:rPr>
        <w:t>11-18楼，区域建筑面积共11988.34㎡，办公室共73间，各会议室、功能室共41间；位于珠海市香洲区逸仙路98号的公有住房，占地面积共416.4㎡，建筑面积共1700㎡，框架结构5层，共55个房间。</w:t>
      </w:r>
    </w:p>
    <w:p>
      <w:pPr>
        <w:keepNext w:val="0"/>
        <w:keepLines w:val="0"/>
        <w:pageBreakBefore w:val="0"/>
        <w:widowControl/>
        <w:kinsoku/>
        <w:wordWrap/>
        <w:overflowPunct/>
        <w:topLinePunct w:val="0"/>
        <w:autoSpaceDE/>
        <w:autoSpaceDN/>
        <w:bidi w:val="0"/>
        <w:spacing w:line="360" w:lineRule="auto"/>
        <w:textAlignment w:val="auto"/>
        <w:rPr>
          <w:rFonts w:hint="eastAsia" w:ascii="仿宋_GB2312" w:hAnsi="仿宋_GB2312" w:eastAsia="仿宋_GB2312" w:cs="仿宋_GB2312"/>
          <w:color w:val="000000"/>
          <w:kern w:val="2"/>
          <w:sz w:val="28"/>
          <w:szCs w:val="28"/>
        </w:rPr>
      </w:pPr>
    </w:p>
    <w:p>
      <w:pPr>
        <w:keepNext w:val="0"/>
        <w:keepLines w:val="0"/>
        <w:pageBreakBefore w:val="0"/>
        <w:widowControl/>
        <w:kinsoku/>
        <w:wordWrap/>
        <w:overflowPunct/>
        <w:topLinePunct w:val="0"/>
        <w:autoSpaceDE/>
        <w:autoSpaceDN/>
        <w:bidi w:val="0"/>
        <w:spacing w:line="360" w:lineRule="auto"/>
        <w:textAlignment w:val="auto"/>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lang w:eastAsia="zh-CN"/>
        </w:rPr>
        <w:t>第四条</w:t>
      </w:r>
      <w:r>
        <w:rPr>
          <w:rFonts w:hint="eastAsia" w:ascii="仿宋_GB2312" w:hAnsi="仿宋_GB2312" w:eastAsia="仿宋_GB2312" w:cs="仿宋_GB2312"/>
          <w:b/>
          <w:bCs/>
          <w:color w:val="000000"/>
          <w:kern w:val="2"/>
          <w:sz w:val="28"/>
          <w:szCs w:val="28"/>
          <w:lang w:val="en-US" w:eastAsia="zh-CN"/>
        </w:rPr>
        <w:t xml:space="preserve"> </w:t>
      </w:r>
      <w:r>
        <w:rPr>
          <w:rFonts w:hint="eastAsia" w:ascii="仿宋_GB2312" w:hAnsi="仿宋_GB2312" w:eastAsia="仿宋_GB2312" w:cs="仿宋_GB2312"/>
          <w:b/>
          <w:bCs/>
          <w:color w:val="000000"/>
          <w:kern w:val="2"/>
          <w:sz w:val="28"/>
          <w:szCs w:val="28"/>
        </w:rPr>
        <w:t xml:space="preserve">委托管理事项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列入本次综合物业管理范围包括但不仅限于本条所列的各项服务内容和甲方交办的其他工作，具体内容详见本项目《招标文件》。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1. 办公场所</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（1）环境卫生与保洁管理（含垃圾清运）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（2）安保及秩序管理服务（含停车场管理）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（3）绿化的养护和管理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（4）建筑、设备、设施的维保、维修、维护、管理</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（5）应急管理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（6）综合服务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w:t>
      </w:r>
      <w:r>
        <w:rPr>
          <w:rFonts w:hint="eastAsia" w:ascii="仿宋_GB2312" w:hAnsi="仿宋_GB2312" w:eastAsia="仿宋_GB2312" w:cs="仿宋_GB2312"/>
          <w:color w:val="000000"/>
          <w:kern w:val="2"/>
          <w:sz w:val="28"/>
          <w:szCs w:val="28"/>
          <w:lang w:val="en-US" w:eastAsia="zh-CN"/>
        </w:rPr>
        <w:t>7</w:t>
      </w:r>
      <w:r>
        <w:rPr>
          <w:rFonts w:hint="eastAsia" w:ascii="仿宋_GB2312" w:hAnsi="仿宋_GB2312" w:eastAsia="仿宋_GB2312" w:cs="仿宋_GB2312"/>
          <w:color w:val="000000"/>
          <w:kern w:val="2"/>
          <w:sz w:val="28"/>
          <w:szCs w:val="28"/>
        </w:rPr>
        <w:t>）其他要求</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2. 公有住房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2.1所有公有住房服务点的整体要求</w:t>
      </w:r>
    </w:p>
    <w:p>
      <w:pPr>
        <w:keepNext w:val="0"/>
        <w:keepLines w:val="0"/>
        <w:pageBreakBefore w:val="0"/>
        <w:widowControl/>
        <w:numPr>
          <w:ilvl w:val="0"/>
          <w:numId w:val="0"/>
        </w:numPr>
        <w:kinsoku/>
        <w:wordWrap/>
        <w:overflowPunct/>
        <w:topLinePunct w:val="0"/>
        <w:autoSpaceDE/>
        <w:autoSpaceDN/>
        <w:bidi w:val="0"/>
        <w:spacing w:line="360" w:lineRule="auto"/>
        <w:ind w:left="700" w:leftChars="0" w:firstLine="0" w:firstLineChars="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（1）制度档案要求 </w:t>
      </w:r>
    </w:p>
    <w:p>
      <w:pPr>
        <w:keepNext w:val="0"/>
        <w:keepLines w:val="0"/>
        <w:pageBreakBefore w:val="0"/>
        <w:widowControl/>
        <w:numPr>
          <w:ilvl w:val="0"/>
          <w:numId w:val="0"/>
        </w:numPr>
        <w:kinsoku/>
        <w:wordWrap/>
        <w:overflowPunct/>
        <w:topLinePunct w:val="0"/>
        <w:autoSpaceDE/>
        <w:autoSpaceDN/>
        <w:bidi w:val="0"/>
        <w:spacing w:line="360" w:lineRule="auto"/>
        <w:ind w:left="700" w:leftChars="0" w:firstLine="0" w:firstLineChars="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（2）报修服务 </w:t>
      </w:r>
    </w:p>
    <w:p>
      <w:pPr>
        <w:keepNext w:val="0"/>
        <w:keepLines w:val="0"/>
        <w:pageBreakBefore w:val="0"/>
        <w:widowControl/>
        <w:numPr>
          <w:ilvl w:val="0"/>
          <w:numId w:val="0"/>
        </w:numPr>
        <w:kinsoku/>
        <w:wordWrap/>
        <w:overflowPunct/>
        <w:topLinePunct w:val="0"/>
        <w:autoSpaceDE/>
        <w:autoSpaceDN/>
        <w:bidi w:val="0"/>
        <w:spacing w:line="360" w:lineRule="auto"/>
        <w:ind w:left="700" w:leftChars="0" w:firstLine="0" w:firstLineChars="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（3）意见征询和物业物业管理服务不满意率</w:t>
      </w:r>
    </w:p>
    <w:p>
      <w:pPr>
        <w:keepNext w:val="0"/>
        <w:keepLines w:val="0"/>
        <w:pageBreakBefore w:val="0"/>
        <w:widowControl/>
        <w:numPr>
          <w:ilvl w:val="0"/>
          <w:numId w:val="0"/>
        </w:numPr>
        <w:kinsoku/>
        <w:wordWrap/>
        <w:overflowPunct/>
        <w:topLinePunct w:val="0"/>
        <w:autoSpaceDE/>
        <w:autoSpaceDN/>
        <w:bidi w:val="0"/>
        <w:spacing w:line="360" w:lineRule="auto"/>
        <w:ind w:left="700" w:leftChars="0" w:firstLine="0" w:firstLineChars="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（4）道路设施维护管理 </w:t>
      </w:r>
    </w:p>
    <w:p>
      <w:pPr>
        <w:keepNext w:val="0"/>
        <w:keepLines w:val="0"/>
        <w:pageBreakBefore w:val="0"/>
        <w:widowControl/>
        <w:numPr>
          <w:ilvl w:val="0"/>
          <w:numId w:val="0"/>
        </w:numPr>
        <w:kinsoku/>
        <w:wordWrap/>
        <w:overflowPunct/>
        <w:topLinePunct w:val="0"/>
        <w:autoSpaceDE/>
        <w:autoSpaceDN/>
        <w:bidi w:val="0"/>
        <w:spacing w:line="360" w:lineRule="auto"/>
        <w:ind w:left="700" w:leftChars="0" w:firstLine="0" w:firstLineChars="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（5）卫生维护 </w:t>
      </w:r>
    </w:p>
    <w:p>
      <w:pPr>
        <w:keepNext w:val="0"/>
        <w:keepLines w:val="0"/>
        <w:pageBreakBefore w:val="0"/>
        <w:widowControl/>
        <w:numPr>
          <w:ilvl w:val="0"/>
          <w:numId w:val="0"/>
        </w:numPr>
        <w:kinsoku/>
        <w:wordWrap/>
        <w:overflowPunct/>
        <w:topLinePunct w:val="0"/>
        <w:autoSpaceDE/>
        <w:autoSpaceDN/>
        <w:bidi w:val="0"/>
        <w:spacing w:line="360" w:lineRule="auto"/>
        <w:ind w:left="700" w:leftChars="0" w:firstLine="0" w:firstLineChars="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（6）安保服务 </w:t>
      </w:r>
    </w:p>
    <w:p>
      <w:pPr>
        <w:keepNext w:val="0"/>
        <w:keepLines w:val="0"/>
        <w:pageBreakBefore w:val="0"/>
        <w:widowControl/>
        <w:numPr>
          <w:ilvl w:val="0"/>
          <w:numId w:val="0"/>
        </w:numPr>
        <w:kinsoku/>
        <w:wordWrap/>
        <w:overflowPunct/>
        <w:topLinePunct w:val="0"/>
        <w:autoSpaceDE/>
        <w:autoSpaceDN/>
        <w:bidi w:val="0"/>
        <w:spacing w:line="360" w:lineRule="auto"/>
        <w:ind w:left="0" w:leftChars="0" w:firstLine="719" w:firstLineChars="257"/>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w:t>
      </w:r>
      <w:r>
        <w:rPr>
          <w:rFonts w:hint="eastAsia" w:ascii="仿宋_GB2312" w:hAnsi="仿宋_GB2312" w:eastAsia="仿宋_GB2312" w:cs="仿宋_GB2312"/>
          <w:color w:val="000000"/>
          <w:kern w:val="2"/>
          <w:sz w:val="28"/>
          <w:szCs w:val="28"/>
          <w:lang w:val="en-US" w:eastAsia="zh-CN"/>
        </w:rPr>
        <w:t>7</w:t>
      </w:r>
      <w:r>
        <w:rPr>
          <w:rFonts w:hint="eastAsia" w:ascii="仿宋_GB2312" w:hAnsi="仿宋_GB2312" w:eastAsia="仿宋_GB2312" w:cs="仿宋_GB2312"/>
          <w:color w:val="000000"/>
          <w:kern w:val="2"/>
          <w:sz w:val="28"/>
          <w:szCs w:val="28"/>
        </w:rPr>
        <w:t xml:space="preserve">）其他要求 </w:t>
      </w:r>
    </w:p>
    <w:p>
      <w:pPr>
        <w:keepNext w:val="0"/>
        <w:keepLines w:val="0"/>
        <w:pageBreakBefore w:val="0"/>
        <w:widowControl/>
        <w:kinsoku/>
        <w:wordWrap/>
        <w:overflowPunct/>
        <w:topLinePunct w:val="0"/>
        <w:autoSpaceDE/>
        <w:autoSpaceDN/>
        <w:bidi w:val="0"/>
        <w:spacing w:line="360" w:lineRule="auto"/>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第五条 合同期限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物业管理服务期限为</w:t>
      </w:r>
      <w:r>
        <w:rPr>
          <w:rFonts w:hint="eastAsia" w:ascii="仿宋_GB2312" w:hAnsi="仿宋_GB2312" w:eastAsia="仿宋_GB2312" w:cs="仿宋_GB2312"/>
          <w:color w:val="000000"/>
          <w:kern w:val="2"/>
          <w:sz w:val="28"/>
          <w:szCs w:val="28"/>
          <w:lang w:val="en-US" w:eastAsia="zh-CN"/>
        </w:rPr>
        <w:t>2</w:t>
      </w:r>
      <w:r>
        <w:rPr>
          <w:rFonts w:hint="eastAsia" w:ascii="仿宋_GB2312" w:hAnsi="仿宋_GB2312" w:eastAsia="仿宋_GB2312" w:cs="仿宋_GB2312"/>
          <w:color w:val="000000"/>
          <w:kern w:val="2"/>
          <w:sz w:val="28"/>
          <w:szCs w:val="28"/>
        </w:rPr>
        <w:t>年，即自202</w:t>
      </w:r>
      <w:r>
        <w:rPr>
          <w:rFonts w:hint="eastAsia" w:ascii="仿宋_GB2312" w:hAnsi="仿宋_GB2312" w:eastAsia="仿宋_GB2312" w:cs="仿宋_GB2312"/>
          <w:color w:val="000000"/>
          <w:kern w:val="2"/>
          <w:sz w:val="28"/>
          <w:szCs w:val="28"/>
          <w:lang w:val="en-US" w:eastAsia="zh-CN"/>
        </w:rPr>
        <w:t>4</w:t>
      </w:r>
      <w:r>
        <w:rPr>
          <w:rFonts w:hint="eastAsia" w:ascii="仿宋_GB2312" w:hAnsi="仿宋_GB2312" w:eastAsia="仿宋_GB2312" w:cs="仿宋_GB2312"/>
          <w:color w:val="000000"/>
          <w:kern w:val="2"/>
          <w:sz w:val="28"/>
          <w:szCs w:val="28"/>
        </w:rPr>
        <w:t xml:space="preserve">年 </w:t>
      </w:r>
      <w:r>
        <w:rPr>
          <w:rFonts w:hint="eastAsia" w:ascii="仿宋_GB2312" w:hAnsi="仿宋_GB2312" w:eastAsia="仿宋_GB2312" w:cs="仿宋_GB2312"/>
          <w:color w:val="000000"/>
          <w:kern w:val="2"/>
          <w:sz w:val="28"/>
          <w:szCs w:val="28"/>
          <w:lang w:val="en-US" w:eastAsia="zh-CN"/>
        </w:rPr>
        <w:t xml:space="preserve"> </w:t>
      </w:r>
      <w:r>
        <w:rPr>
          <w:rFonts w:hint="eastAsia" w:ascii="仿宋_GB2312" w:hAnsi="仿宋_GB2312" w:eastAsia="仿宋_GB2312" w:cs="仿宋_GB2312"/>
          <w:color w:val="000000"/>
          <w:kern w:val="2"/>
          <w:sz w:val="28"/>
          <w:szCs w:val="28"/>
        </w:rPr>
        <w:t xml:space="preserve">月 </w:t>
      </w:r>
      <w:r>
        <w:rPr>
          <w:rFonts w:hint="eastAsia" w:ascii="仿宋_GB2312" w:hAnsi="仿宋_GB2312" w:eastAsia="仿宋_GB2312" w:cs="仿宋_GB2312"/>
          <w:color w:val="000000"/>
          <w:kern w:val="2"/>
          <w:sz w:val="28"/>
          <w:szCs w:val="28"/>
          <w:lang w:val="en-US" w:eastAsia="zh-CN"/>
        </w:rPr>
        <w:t xml:space="preserve"> </w:t>
      </w:r>
      <w:r>
        <w:rPr>
          <w:rFonts w:hint="eastAsia" w:ascii="仿宋_GB2312" w:hAnsi="仿宋_GB2312" w:eastAsia="仿宋_GB2312" w:cs="仿宋_GB2312"/>
          <w:color w:val="000000"/>
          <w:kern w:val="2"/>
          <w:sz w:val="28"/>
          <w:szCs w:val="28"/>
        </w:rPr>
        <w:t>日至202</w:t>
      </w:r>
      <w:r>
        <w:rPr>
          <w:rFonts w:hint="eastAsia" w:ascii="仿宋_GB2312" w:hAnsi="仿宋_GB2312" w:eastAsia="仿宋_GB2312" w:cs="仿宋_GB2312"/>
          <w:color w:val="000000"/>
          <w:kern w:val="2"/>
          <w:sz w:val="28"/>
          <w:szCs w:val="28"/>
          <w:lang w:val="en-US" w:eastAsia="zh-CN"/>
        </w:rPr>
        <w:t xml:space="preserve">  </w:t>
      </w:r>
      <w:r>
        <w:rPr>
          <w:rFonts w:hint="eastAsia" w:ascii="仿宋_GB2312" w:hAnsi="仿宋_GB2312" w:eastAsia="仿宋_GB2312" w:cs="仿宋_GB2312"/>
          <w:color w:val="000000"/>
          <w:kern w:val="2"/>
          <w:sz w:val="28"/>
          <w:szCs w:val="28"/>
        </w:rPr>
        <w:t xml:space="preserve">年 </w:t>
      </w:r>
      <w:r>
        <w:rPr>
          <w:rFonts w:hint="eastAsia" w:ascii="仿宋_GB2312" w:hAnsi="仿宋_GB2312" w:eastAsia="仿宋_GB2312" w:cs="仿宋_GB2312"/>
          <w:color w:val="000000"/>
          <w:kern w:val="2"/>
          <w:sz w:val="28"/>
          <w:szCs w:val="28"/>
          <w:lang w:val="en-US" w:eastAsia="zh-CN"/>
        </w:rPr>
        <w:t xml:space="preserve"> </w:t>
      </w:r>
      <w:r>
        <w:rPr>
          <w:rFonts w:hint="eastAsia" w:ascii="仿宋_GB2312" w:hAnsi="仿宋_GB2312" w:eastAsia="仿宋_GB2312" w:cs="仿宋_GB2312"/>
          <w:color w:val="000000"/>
          <w:kern w:val="2"/>
          <w:sz w:val="28"/>
          <w:szCs w:val="28"/>
        </w:rPr>
        <w:t xml:space="preserve">月 </w:t>
      </w:r>
      <w:r>
        <w:rPr>
          <w:rFonts w:hint="eastAsia" w:ascii="仿宋_GB2312" w:hAnsi="仿宋_GB2312" w:eastAsia="仿宋_GB2312" w:cs="仿宋_GB2312"/>
          <w:color w:val="000000"/>
          <w:kern w:val="2"/>
          <w:sz w:val="28"/>
          <w:szCs w:val="28"/>
          <w:lang w:val="en-US" w:eastAsia="zh-CN"/>
        </w:rPr>
        <w:t xml:space="preserve"> </w:t>
      </w:r>
      <w:r>
        <w:rPr>
          <w:rFonts w:hint="eastAsia" w:ascii="仿宋_GB2312" w:hAnsi="仿宋_GB2312" w:eastAsia="仿宋_GB2312" w:cs="仿宋_GB2312"/>
          <w:color w:val="000000"/>
          <w:kern w:val="2"/>
          <w:sz w:val="28"/>
          <w:szCs w:val="28"/>
        </w:rPr>
        <w:t>日止，共</w:t>
      </w:r>
      <w:r>
        <w:rPr>
          <w:rFonts w:hint="eastAsia" w:ascii="仿宋_GB2312" w:hAnsi="仿宋_GB2312" w:eastAsia="仿宋_GB2312" w:cs="仿宋_GB2312"/>
          <w:color w:val="000000"/>
          <w:kern w:val="2"/>
          <w:sz w:val="28"/>
          <w:szCs w:val="28"/>
          <w:lang w:val="en-US" w:eastAsia="zh-CN"/>
        </w:rPr>
        <w:t>24</w:t>
      </w:r>
      <w:r>
        <w:rPr>
          <w:rFonts w:hint="eastAsia" w:ascii="仿宋_GB2312" w:hAnsi="仿宋_GB2312" w:eastAsia="仿宋_GB2312" w:cs="仿宋_GB2312"/>
          <w:color w:val="000000"/>
          <w:kern w:val="2"/>
          <w:sz w:val="28"/>
          <w:szCs w:val="28"/>
        </w:rPr>
        <w:t>个月。服务期限内物业服务合同每年一签，合同期限均为1年。甲方每年度对乙方的服务质量进行综合考核，考核合格方可再续签下一年。 本合同为一年一签的第一年签订合同，服务期为202</w:t>
      </w:r>
      <w:r>
        <w:rPr>
          <w:rFonts w:hint="eastAsia" w:ascii="仿宋_GB2312" w:hAnsi="仿宋_GB2312" w:eastAsia="仿宋_GB2312" w:cs="仿宋_GB2312"/>
          <w:color w:val="000000"/>
          <w:kern w:val="2"/>
          <w:sz w:val="28"/>
          <w:szCs w:val="28"/>
          <w:lang w:val="en-US" w:eastAsia="zh-CN"/>
        </w:rPr>
        <w:t>4</w:t>
      </w:r>
      <w:r>
        <w:rPr>
          <w:rFonts w:hint="eastAsia" w:ascii="仿宋_GB2312" w:hAnsi="仿宋_GB2312" w:eastAsia="仿宋_GB2312" w:cs="仿宋_GB2312"/>
          <w:color w:val="000000"/>
          <w:kern w:val="2"/>
          <w:sz w:val="28"/>
          <w:szCs w:val="28"/>
        </w:rPr>
        <w:t>年</w:t>
      </w:r>
      <w:r>
        <w:rPr>
          <w:rFonts w:hint="eastAsia" w:ascii="仿宋_GB2312" w:hAnsi="仿宋_GB2312" w:eastAsia="仿宋_GB2312" w:cs="仿宋_GB2312"/>
          <w:color w:val="000000"/>
          <w:kern w:val="2"/>
          <w:sz w:val="28"/>
          <w:szCs w:val="28"/>
          <w:lang w:val="en-US" w:eastAsia="zh-CN"/>
        </w:rPr>
        <w:t xml:space="preserve"> </w:t>
      </w:r>
      <w:r>
        <w:rPr>
          <w:rFonts w:hint="eastAsia" w:ascii="仿宋_GB2312" w:hAnsi="仿宋_GB2312" w:eastAsia="仿宋_GB2312" w:cs="仿宋_GB2312"/>
          <w:color w:val="000000"/>
          <w:kern w:val="2"/>
          <w:sz w:val="28"/>
          <w:szCs w:val="28"/>
        </w:rPr>
        <w:t xml:space="preserve"> 月 </w:t>
      </w:r>
      <w:r>
        <w:rPr>
          <w:rFonts w:hint="eastAsia" w:ascii="仿宋_GB2312" w:hAnsi="仿宋_GB2312" w:eastAsia="仿宋_GB2312" w:cs="仿宋_GB2312"/>
          <w:color w:val="000000"/>
          <w:kern w:val="2"/>
          <w:sz w:val="28"/>
          <w:szCs w:val="28"/>
          <w:lang w:val="en-US" w:eastAsia="zh-CN"/>
        </w:rPr>
        <w:t xml:space="preserve"> </w:t>
      </w:r>
      <w:r>
        <w:rPr>
          <w:rFonts w:hint="eastAsia" w:ascii="仿宋_GB2312" w:hAnsi="仿宋_GB2312" w:eastAsia="仿宋_GB2312" w:cs="仿宋_GB2312"/>
          <w:color w:val="000000"/>
          <w:kern w:val="2"/>
          <w:sz w:val="28"/>
          <w:szCs w:val="28"/>
        </w:rPr>
        <w:t>日至202</w:t>
      </w:r>
      <w:r>
        <w:rPr>
          <w:rFonts w:hint="eastAsia" w:ascii="仿宋_GB2312" w:hAnsi="仿宋_GB2312" w:eastAsia="仿宋_GB2312" w:cs="仿宋_GB2312"/>
          <w:color w:val="000000"/>
          <w:kern w:val="2"/>
          <w:sz w:val="28"/>
          <w:szCs w:val="28"/>
          <w:lang w:val="en-US" w:eastAsia="zh-CN"/>
        </w:rPr>
        <w:t xml:space="preserve"> </w:t>
      </w:r>
      <w:r>
        <w:rPr>
          <w:rFonts w:hint="eastAsia" w:ascii="仿宋_GB2312" w:hAnsi="仿宋_GB2312" w:eastAsia="仿宋_GB2312" w:cs="仿宋_GB2312"/>
          <w:color w:val="000000"/>
          <w:kern w:val="2"/>
          <w:sz w:val="28"/>
          <w:szCs w:val="28"/>
        </w:rPr>
        <w:t>年</w:t>
      </w:r>
      <w:r>
        <w:rPr>
          <w:rFonts w:hint="eastAsia" w:ascii="仿宋_GB2312" w:hAnsi="仿宋_GB2312" w:eastAsia="仿宋_GB2312" w:cs="仿宋_GB2312"/>
          <w:color w:val="000000"/>
          <w:kern w:val="2"/>
          <w:sz w:val="28"/>
          <w:szCs w:val="28"/>
          <w:lang w:val="en-US" w:eastAsia="zh-CN"/>
        </w:rPr>
        <w:t xml:space="preserve"> </w:t>
      </w:r>
      <w:r>
        <w:rPr>
          <w:rFonts w:hint="eastAsia" w:ascii="仿宋_GB2312" w:hAnsi="仿宋_GB2312" w:eastAsia="仿宋_GB2312" w:cs="仿宋_GB2312"/>
          <w:color w:val="000000"/>
          <w:kern w:val="2"/>
          <w:sz w:val="28"/>
          <w:szCs w:val="28"/>
        </w:rPr>
        <w:t xml:space="preserve"> 月 </w:t>
      </w:r>
      <w:r>
        <w:rPr>
          <w:rFonts w:hint="eastAsia" w:ascii="仿宋_GB2312" w:hAnsi="仿宋_GB2312" w:eastAsia="仿宋_GB2312" w:cs="仿宋_GB2312"/>
          <w:color w:val="000000"/>
          <w:kern w:val="2"/>
          <w:sz w:val="28"/>
          <w:szCs w:val="28"/>
          <w:lang w:val="en-US" w:eastAsia="zh-CN"/>
        </w:rPr>
        <w:t xml:space="preserve"> </w:t>
      </w:r>
      <w:r>
        <w:rPr>
          <w:rFonts w:hint="eastAsia" w:ascii="仿宋_GB2312" w:hAnsi="仿宋_GB2312" w:eastAsia="仿宋_GB2312" w:cs="仿宋_GB2312"/>
          <w:color w:val="000000"/>
          <w:kern w:val="2"/>
          <w:sz w:val="28"/>
          <w:szCs w:val="28"/>
        </w:rPr>
        <w:t>日。</w:t>
      </w:r>
    </w:p>
    <w:p>
      <w:pPr>
        <w:keepNext w:val="0"/>
        <w:keepLines w:val="0"/>
        <w:pageBreakBefore w:val="0"/>
        <w:widowControl/>
        <w:kinsoku/>
        <w:wordWrap/>
        <w:overflowPunct/>
        <w:topLinePunct w:val="0"/>
        <w:autoSpaceDE/>
        <w:autoSpaceDN/>
        <w:bidi w:val="0"/>
        <w:spacing w:line="360" w:lineRule="auto"/>
        <w:textAlignment w:val="auto"/>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 xml:space="preserve">第六条 物业管理收费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本合同期内一年物业管理服务费人民币 元（含税，大写：人民币 元）。采用包干制，除本合同明确约定可以另行收取的费用外，所有相关费用均包括在内，乙方不得另行向甲方或使用人收取任何费用。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物业服务费用成本监审：乙方承诺，接受甲方主管部门实施的物业服务费用成本监审，并遵守以下原则：</w:t>
      </w:r>
    </w:p>
    <w:p>
      <w:pPr>
        <w:keepNext w:val="0"/>
        <w:keepLines w:val="0"/>
        <w:pageBreakBefore w:val="0"/>
        <w:widowControl/>
        <w:numPr>
          <w:ilvl w:val="0"/>
          <w:numId w:val="0"/>
        </w:numPr>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（1）合法性原则：计入定价成本的费用符合有关法律、行政法规和国家统一会计制度的规定；</w:t>
      </w:r>
    </w:p>
    <w:p>
      <w:pPr>
        <w:keepNext w:val="0"/>
        <w:keepLines w:val="0"/>
        <w:pageBreakBefore w:val="0"/>
        <w:widowControl/>
        <w:numPr>
          <w:ilvl w:val="0"/>
          <w:numId w:val="0"/>
        </w:numPr>
        <w:kinsoku/>
        <w:wordWrap/>
        <w:overflowPunct/>
        <w:topLinePunct w:val="0"/>
        <w:autoSpaceDE/>
        <w:autoSpaceDN/>
        <w:bidi w:val="0"/>
        <w:spacing w:line="360" w:lineRule="auto"/>
        <w:ind w:left="0" w:leftChars="0"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（2）相关性原则：计入定价成本的费用为与物业服务直接相关或间接相关的费用；</w:t>
      </w:r>
    </w:p>
    <w:p>
      <w:pPr>
        <w:keepNext w:val="0"/>
        <w:keepLines w:val="0"/>
        <w:pageBreakBefore w:val="0"/>
        <w:widowControl/>
        <w:numPr>
          <w:ilvl w:val="0"/>
          <w:numId w:val="0"/>
        </w:numPr>
        <w:kinsoku/>
        <w:wordWrap/>
        <w:overflowPunct/>
        <w:topLinePunct w:val="0"/>
        <w:autoSpaceDE/>
        <w:autoSpaceDN/>
        <w:bidi w:val="0"/>
        <w:spacing w:line="360" w:lineRule="auto"/>
        <w:ind w:left="0" w:leftChars="0"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（3）对应性原则：计入定价成本的费用与物业服务内及服务标准相对应； </w:t>
      </w:r>
    </w:p>
    <w:p>
      <w:pPr>
        <w:keepNext w:val="0"/>
        <w:keepLines w:val="0"/>
        <w:pageBreakBefore w:val="0"/>
        <w:widowControl/>
        <w:numPr>
          <w:ilvl w:val="0"/>
          <w:numId w:val="0"/>
        </w:numPr>
        <w:kinsoku/>
        <w:wordWrap/>
        <w:overflowPunct/>
        <w:topLinePunct w:val="0"/>
        <w:autoSpaceDE/>
        <w:autoSpaceDN/>
        <w:bidi w:val="0"/>
        <w:spacing w:line="360" w:lineRule="auto"/>
        <w:ind w:left="0" w:leftChars="0"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（4）合理性原则：与服务定价成本各项费用的主要技术、经济指标均符合行业标准或者社会公允水平。 </w:t>
      </w:r>
    </w:p>
    <w:p>
      <w:pPr>
        <w:keepNext w:val="0"/>
        <w:keepLines w:val="0"/>
        <w:pageBreakBefore w:val="0"/>
        <w:widowControl/>
        <w:kinsoku/>
        <w:wordWrap/>
        <w:overflowPunct/>
        <w:topLinePunct w:val="0"/>
        <w:autoSpaceDE/>
        <w:autoSpaceDN/>
        <w:bidi w:val="0"/>
        <w:spacing w:line="360" w:lineRule="auto"/>
        <w:textAlignment w:val="auto"/>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 xml:space="preserve">第七条 费用结算方式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rPr>
        <w:t>按合同金额均分24个月金额，按照《采购人季度后勤服务考核表》进行考核后，于次月15日前(节假日可延后)中标人提交有效发票到采购人收取上月后勤服务费，采购人将后勤服务费用以转帐方式支付给中标人。如遇重大节假日，乙方可提前向甲方申请支付物业管理服务费。乙方每期开具的物业管理服务费发票金额应扣除前期的考核扣、罚的相关金额。若发生不属于本合同约定服务范围内的项目而采购人要求服务的，其发生的费用由双方协商后另行支付。</w:t>
      </w:r>
      <w:r>
        <w:rPr>
          <w:rFonts w:hint="eastAsia" w:ascii="仿宋_GB2312" w:hAnsi="仿宋_GB2312" w:eastAsia="仿宋_GB2312" w:cs="仿宋_GB2312"/>
          <w:color w:val="000000"/>
          <w:kern w:val="2"/>
          <w:sz w:val="28"/>
          <w:szCs w:val="28"/>
        </w:rPr>
        <w:t xml:space="preserve"> </w:t>
      </w:r>
    </w:p>
    <w:p>
      <w:pPr>
        <w:keepNext w:val="0"/>
        <w:keepLines w:val="0"/>
        <w:pageBreakBefore w:val="0"/>
        <w:widowControl/>
        <w:kinsoku/>
        <w:wordWrap/>
        <w:overflowPunct/>
        <w:topLinePunct w:val="0"/>
        <w:autoSpaceDE/>
        <w:autoSpaceDN/>
        <w:bidi w:val="0"/>
        <w:spacing w:line="360" w:lineRule="auto"/>
        <w:textAlignment w:val="auto"/>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 xml:space="preserve">第八条 经营制约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未经甲方同意，乙方无权在服务区域中从事任何广告活动或类似宣传，甲方有权依照广告法和甲方相关的规定对乙方进行处罚；但甲方在该区域发布的广告宣传在不致影响乙方正常工作的情况下，乙方应予以配合。乙方不得以甲方的名义从事任何经济活动，且由此发生的一切债权、债务与甲方无关，且甲方有权以此追究乙方违约责任。 </w:t>
      </w:r>
    </w:p>
    <w:p>
      <w:pPr>
        <w:keepNext w:val="0"/>
        <w:keepLines w:val="0"/>
        <w:pageBreakBefore w:val="0"/>
        <w:widowControl/>
        <w:kinsoku/>
        <w:wordWrap/>
        <w:overflowPunct/>
        <w:topLinePunct w:val="0"/>
        <w:autoSpaceDE/>
        <w:autoSpaceDN/>
        <w:bidi w:val="0"/>
        <w:spacing w:line="360" w:lineRule="auto"/>
        <w:textAlignment w:val="auto"/>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 xml:space="preserve">第九条 乙方对甲方作出如下承诺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1.不以任何形式转租、转让、抵押、转包服务区域，在服务区域内只从事甲方认可的服务工作。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2.乙方应允许甲方或其授权的人员对服务区域内各项服务质量控制进行检查。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3.在服务区域中的各项服务，其工作时间必须满足甲方的工作要求，包括周末及公众假期。如遇特殊情况，甲方可要求乙方调整工作时间直至全天二十四小时工作，乙方需合法合理安排人员在岗、轮岗，并根据劳动法等相关法律规定发放工资、加班费、安排调休等，由此产生的相关费用由双方另行协商。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4.乙方必须指定一位项目经理(负责人)，全权代表乙方与甲方保持密切联系并保证服务区域工作。根据综合考评或工作情况，甲方有权要求乙方在一个星期内更换项目经理（负责人）、相关骨干人员（主要管理层人员）以及其他工作人员。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5.为服务区域的服务工作配备承诺的人员及人员数量，甲方不定期抽查乙方投入的人员数量，如果抽查时发现乙方安排在岗的人员数量少于合同约定的数量，甲方将按考核标准进行处罚。乙方聘用的工作人员必须符合劳动部门有关用工规定，并经乙方相关专业考核合格后持证上岗，甲方有权进行审核，审核不通过的，乙方须承担合同违约责任及相关法律责任。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6.在合同生效期间，乙方所有人员仅与乙方建立劳动合同关系，且所有人员使用须符合《中华人民共和国劳动法》、《中华人民共和国劳动合同法》以及相关法律法规的要求。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7.乙方人员发生任何事故或与乙方发生劳动争议均由乙方自行全权负责，相关费用乙方自行承担，以保证甲方在乙方人员索赔时不受任何责任的约束，且不影响甲方的正常用人需求。乙方所有人员的劳动报酬及相关社会、医疗保障等收入应符合服务区域所在地的相关规定。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8.乙方工作人员上岗穿着由乙方提供、甲方确认的制服及甲方许可的装饰物品，该部分费用和制作均由乙方负担。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9.乙方必须出具或办妥法律及甲方规定的，在服务区域中与其自身经营业务有关的执照和许可证，方可从事经营，在经营中须遵守一切有关条例和规定。自行缴纳有关税费。乙方必须确保为甲方提供优质、高效的专业服务，并根据甲方要求改变服务状况。接受甲方、甲方主管分管部门及有关政府部门监督与检查。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10.在合同生效期内乙方应保证服务区域内的设施、设备良好的运营状况和环境状况，并接受甲方或其授权人员的检查，对由乙方引起或造成设施、设备的损坏及环境卫生不理想状况，甲方将书面通知乙方修复或整改，在书面通知下达一周后，仍未按要求修复或整改的，甲方将按相关考核标准进行处罚，必要时上报有关监管部门按照相关规定依法处理。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11.乙方在服务区域因作业所需增加机械、电力设备及设施应征得甲方书面同意，并聘请有资格的承造商进行安装、保养并将施工安装保养记录手册和图，交由甲方备案。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12.禁止事项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（1）乙方不得以任何理由向甲方工作人员支付费用或赠送实物、有价证券等，乙方人员也不得以任何形式向甲方相关人员索取小费或钱物等，否则甲方有权终止合同。违反情节严重的将追究违者相关法律责任。</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（2）不得在服务区域随意住宿或从事非法活动，也不得从事有损甲方利益的活动，同时不允许在服务区域对甲方正常办公或经营活动进行滋扰性的行为。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3）除经甲方批准进行必要的维修工程外，乙方不得损毁服务区域原有的设施和装潢，不得更改已铺设的电缆、电线等电力装臵及给排水系统、油气管道等。同时，也不得安装任何可能造成电缆负载过大的电器设备，避免消防风险及不必要的无线电干扰。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（4）未获甲方书面同意，乙方任何时候均不得在服务区域存放易燃物品、具有较大挥发性或气味浓烈的液体或任何其他危险品。 </w:t>
      </w:r>
    </w:p>
    <w:p>
      <w:pPr>
        <w:keepNext w:val="0"/>
        <w:keepLines w:val="0"/>
        <w:pageBreakBefore w:val="0"/>
        <w:widowControl/>
        <w:kinsoku/>
        <w:wordWrap/>
        <w:overflowPunct/>
        <w:topLinePunct w:val="0"/>
        <w:autoSpaceDE/>
        <w:autoSpaceDN/>
        <w:bidi w:val="0"/>
        <w:spacing w:line="360" w:lineRule="auto"/>
        <w:ind w:firstLine="562" w:firstLineChars="200"/>
        <w:textAlignment w:val="auto"/>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 xml:space="preserve">13.保险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（1）第三者责任保险乙方应对乙方人员以及第三方全权负责(如乙方应投保第三责任险)，在乙方的责任区内由于乙方原因导致自己员工或第三方的事故由乙方负责，甲方不承担任何责任。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（2）员工人身意外发生在合同生效期内的，乙方所有人员的事故由乙方自行全权负责(如乙方应对其员工投保人身意外险)，以保证甲方在乙方工作人员索赔时不受任何责任的约束。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（3）其他保险及费用乙方须按《中华人民共和国劳动法》、《中华人民共和国劳动合同法》和政府有关各部门规定为全体服务人员交纳所有相关的社会保险及其他相关费用。乙方对此全权负责。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14.乙方及其员工遵守物业服务区域内的一切行政管理、消防安全等规定和制度，保证服务区域内的消防设施能正常使用，消防通道畅通，否则承担违规责任。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15.遇突发事件或安全检查时，乙方必须配合有关部门执行任务，并指定专职人员协助工作，直至完成。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16.乙方须积极配合甲方对其进行的物业服务综合考评。</w:t>
      </w:r>
    </w:p>
    <w:p>
      <w:pPr>
        <w:keepNext w:val="0"/>
        <w:keepLines w:val="0"/>
        <w:pageBreakBefore w:val="0"/>
        <w:widowControl/>
        <w:kinsoku/>
        <w:wordWrap/>
        <w:overflowPunct/>
        <w:topLinePunct w:val="0"/>
        <w:autoSpaceDE/>
        <w:autoSpaceDN/>
        <w:bidi w:val="0"/>
        <w:spacing w:line="360" w:lineRule="auto"/>
        <w:textAlignment w:val="auto"/>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 xml:space="preserve">第十条 甲方对乙方作出如下承诺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1. 甲方在职权范围内保证乙方的正常经营不受干扰。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2. 协助乙方的员工按相关规定正常进入服务区域开展服务工作。 </w:t>
      </w:r>
    </w:p>
    <w:p>
      <w:pPr>
        <w:keepNext w:val="0"/>
        <w:keepLines w:val="0"/>
        <w:pageBreakBefore w:val="0"/>
        <w:widowControl/>
        <w:kinsoku/>
        <w:wordWrap/>
        <w:overflowPunct/>
        <w:topLinePunct w:val="0"/>
        <w:autoSpaceDE/>
        <w:autoSpaceDN/>
        <w:bidi w:val="0"/>
        <w:spacing w:line="360" w:lineRule="auto"/>
        <w:textAlignment w:val="auto"/>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 xml:space="preserve">第十一条 合同生效和终止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1. 本合同经甲乙双方法定代表人或其委托人签字盖章后生效。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2. 终止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2.1提前终止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2.1.1甲方不得在服务期内无理由终止合同。否则乙方有权向甲方主管部门或财政监管部门报告，按规定处理。对于因甲方原因导致变更、中止或者终止政府采购合同的，甲方依照损失等价补偿的原则对乙方受到的损失予以赔偿或者补偿。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2.1.2因乙方在服务期内2次及以上物业服务综合考核未达标，甲方可以单方面终止合同，并追究相关违约责任。</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 2.1.3如甲方发现乙方出现转租、转让、抵押、转包等情况，甲方可以单方面终止合同，并按合同约定处理相关事宜。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2.1.4如果乙方在服务期内无理由终止合同，甲方将追究乙方违约责任，并上报财政监管部门列入黑名单处理。</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 2.1.5如果乙方在服务期内由于乙方原因造成重大责任事故或安全事故，甲方可以单方面终止合同，且乙方须赔偿给甲方造成的经济损失，并将相关情况上报监管部门处理。</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 2.1.6乙方未能履行合同和遵守有关规定，在甲方或财政监管部门发出书面警告后一周内乙方仍无采取补救措施或者补救无果的，甲方可立即终止合同，并按上述2.1.2条处理。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2.1.7乙方出现破产清处、重组及兼并等情况，或被债权人接管经营时，甲方不必通知乙方即可终止合同。</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 2.2协议终止 经双方协商同意，可在任何时候终止协议，但相关协商记录及情况必须上报财政监管部门备案。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2.3自然终止 合同规定的服务期满，合同自然终止。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3. 合同终止执行办法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终止合同不影响根据合同规定进行的赔偿、补偿。合同终止时，双方应进行结算，甲方同时进行乙方服务区域设施、设备状况检查并要求乙方三天内将乙方物品撤离服务区域，否则甲方将代为处理，乙方支付甲方相关代理费，费用标准双方提前协商约定。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4. 不放弃权利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甲方接受乙方的服务，但不放弃对乙方违约行为进行追究的权利；同时，若甲方对乙方某一违约行为放弃进行追究的权利，不代表甲方放弃对乙方其他违约行为进行追究的权利。 </w:t>
      </w:r>
    </w:p>
    <w:p>
      <w:pPr>
        <w:keepNext w:val="0"/>
        <w:keepLines w:val="0"/>
        <w:pageBreakBefore w:val="0"/>
        <w:widowControl/>
        <w:kinsoku/>
        <w:wordWrap/>
        <w:overflowPunct/>
        <w:topLinePunct w:val="0"/>
        <w:autoSpaceDE/>
        <w:autoSpaceDN/>
        <w:bidi w:val="0"/>
        <w:spacing w:line="360" w:lineRule="auto"/>
        <w:textAlignment w:val="auto"/>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 xml:space="preserve">第十二条 双方权利义务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1. 甲方权利义务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1.1代表和维护产权人、使用人的合法权益；</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1.2审定乙方拟定的物业管理制度；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1.3检查监督乙方管理工作的实施及制度的执行情况；</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1.4审定乙方提出的物业管理服务年度计划、财务预算及决算；</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lang w:val="en-US" w:eastAsia="zh-CN"/>
        </w:rPr>
      </w:pPr>
      <w:r>
        <w:rPr>
          <w:rFonts w:hint="eastAsia" w:ascii="仿宋_GB2312" w:hAnsi="仿宋_GB2312" w:eastAsia="仿宋_GB2312" w:cs="仿宋_GB2312"/>
          <w:color w:val="000000"/>
          <w:kern w:val="2"/>
          <w:sz w:val="28"/>
          <w:szCs w:val="28"/>
        </w:rPr>
        <w:t xml:space="preserve">1.5负责收集、整理物业管理所需全部图纸、档案、资料，根据管理需要向乙方提供房屋相关资料和设备、设施的安装、使用和维护保养技术资料； </w:t>
      </w:r>
      <w:r>
        <w:rPr>
          <w:rFonts w:hint="eastAsia" w:ascii="仿宋_GB2312" w:hAnsi="仿宋_GB2312" w:eastAsia="仿宋_GB2312" w:cs="仿宋_GB2312"/>
          <w:color w:val="000000"/>
          <w:kern w:val="2"/>
          <w:sz w:val="28"/>
          <w:szCs w:val="28"/>
          <w:lang w:val="en-US" w:eastAsia="zh-CN"/>
        </w:rPr>
        <w:t xml:space="preserve">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1.6按期支付物业管理费用；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1.7在不可预见的情况下，如发生煤气泄漏、漏电、火灾、救助人命、协助公安机关执行任务等突发事件的，甲方应积极配合乙方采取必要的紧急避险措施。</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1.8提供乙方必要的管理用房。</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1.9当乙方达不到合同规定的物业管理质量要求时，甲方可相应扣减物业管理服务费；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1.10甲方监督乙方依照本合同规定内容所进行的管理和服务活动，组织对乙方工作综合考评。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1.11由于甲方机构改革或因工作需求调整办公地点和场所，如乙方不接受甲方在服务内容、服务面积及服务费用的调整，甲方有权终止合同，并无需承担违约责任。 </w:t>
      </w:r>
    </w:p>
    <w:p>
      <w:pPr>
        <w:keepNext w:val="0"/>
        <w:keepLines w:val="0"/>
        <w:pageBreakBefore w:val="0"/>
        <w:widowControl/>
        <w:kinsoku/>
        <w:wordWrap/>
        <w:overflowPunct/>
        <w:topLinePunct w:val="0"/>
        <w:autoSpaceDE/>
        <w:autoSpaceDN/>
        <w:bidi w:val="0"/>
        <w:spacing w:line="360" w:lineRule="auto"/>
        <w:textAlignment w:val="auto"/>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 xml:space="preserve">2. 乙方权利义务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2.1根据有关法律法规、招标文件、投标（响应）文件及本合同的约定，制订物业管理制度、方案，根据甲方核定的物业管理制度、方案自主开展物业日常管理服务活动；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2.2.按甲方要求及时、如实向甲方报告物业管理服务实施情况；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2.3征得甲方同意可选聘专营公司承担本物业的专项管理业务（包括高空外墙保洁、绿化布摆及养护、“四害”灭除、高低压维保、擦窗机维保等），但不影响乙方承担本物业的管理义务及责任，服务质量不得低于招标文件要求标准，乙方对其实施质量管理并承担相应责任；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2.4负责编制房屋、附属建筑物、构筑物、设施设备、绿化等的维修养护计划和中、小修方案，经双方议定后由乙方组织实施；对甲方的房屋、设备、设施负有检查及保护的责任，发现问题应及时向甲方报告，如属于因乙方管理不善或操作不当造成的损失，乙方应承担一切赔偿责任；</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 2.5向甲方工作人员和其他使用人告知物业使用的有关规定，并负责监督；</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 2.6建立、妥善保管和正确使用本物业相关的管理档案，并负责及时记载有关变更情况；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2.7对本物业的公用设施不得擅自占用和改变使用功能；</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2.8因乙方在管理中的过错或违反本合同的约定进行管理造成甲方或第三人损失的，乙方应依法承担赔偿责任；</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2.9乙方自行承担办公桌、电脑、打印机、文件柜等自身使用的办公用品，自行承担所有人员服装等费用，服装样式需经过甲方认可，办公、生活用水、电、通讯费用由乙方自行承担。</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2.10本合同终止时，乙方应与甲方指定的物业管理单位友好、妥善交接。确保移交的资料和设备、设施完好无缺。乙方必须向新的物业管理单位移交其使用的管理用房、物业管理的全部档案资料及属于甲方的物品和工具等。所移交的档案材料必须完整清晰；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2.11乙方人员在提供服务的过程中，如果造成人身伤亡，由乙方承担全部责任及有关费用或向有责任的第三方追索，甲方不承担任何责任，如因此导致甲方的一切损失由乙方承担。 </w:t>
      </w:r>
    </w:p>
    <w:p>
      <w:pPr>
        <w:keepNext w:val="0"/>
        <w:keepLines w:val="0"/>
        <w:pageBreakBefore w:val="0"/>
        <w:widowControl/>
        <w:kinsoku/>
        <w:wordWrap/>
        <w:overflowPunct/>
        <w:topLinePunct w:val="0"/>
        <w:autoSpaceDE/>
        <w:autoSpaceDN/>
        <w:bidi w:val="0"/>
        <w:spacing w:line="360" w:lineRule="auto"/>
        <w:textAlignment w:val="auto"/>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 xml:space="preserve">第十三条 乙方的人员配置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lang w:eastAsia="zh-CN"/>
        </w:rPr>
      </w:pPr>
      <w:r>
        <w:rPr>
          <w:rFonts w:hint="eastAsia" w:ascii="仿宋_GB2312" w:hAnsi="仿宋_GB2312" w:eastAsia="仿宋_GB2312" w:cs="仿宋_GB2312"/>
          <w:color w:val="000000"/>
          <w:kern w:val="2"/>
          <w:sz w:val="28"/>
          <w:szCs w:val="28"/>
        </w:rPr>
        <w:t>1. 乙方的人员</w:t>
      </w:r>
      <w:r>
        <w:rPr>
          <w:rFonts w:hint="eastAsia" w:ascii="仿宋_GB2312" w:hAnsi="仿宋_GB2312" w:eastAsia="仿宋_GB2312" w:cs="仿宋_GB2312"/>
          <w:color w:val="000000"/>
          <w:kern w:val="2"/>
          <w:sz w:val="28"/>
          <w:szCs w:val="28"/>
          <w:lang w:eastAsia="zh-CN"/>
        </w:rPr>
        <w:t>配置</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1.1乙方的项目总负责人： </w:t>
      </w:r>
      <w:r>
        <w:rPr>
          <w:rFonts w:hint="eastAsia" w:ascii="仿宋_GB2312" w:hAnsi="仿宋_GB2312" w:eastAsia="仿宋_GB2312" w:cs="仿宋_GB2312"/>
          <w:color w:val="000000"/>
          <w:kern w:val="2"/>
          <w:sz w:val="28"/>
          <w:szCs w:val="28"/>
          <w:lang w:val="en-US" w:eastAsia="zh-CN"/>
        </w:rPr>
        <w:t xml:space="preserve">         </w:t>
      </w:r>
      <w:r>
        <w:rPr>
          <w:rFonts w:hint="eastAsia" w:ascii="仿宋_GB2312" w:hAnsi="仿宋_GB2312" w:eastAsia="仿宋_GB2312" w:cs="仿宋_GB2312"/>
          <w:color w:val="000000"/>
          <w:kern w:val="2"/>
          <w:sz w:val="28"/>
          <w:szCs w:val="28"/>
        </w:rPr>
        <w:t>，联系电话：</w:t>
      </w:r>
      <w:r>
        <w:rPr>
          <w:rFonts w:hint="eastAsia" w:ascii="仿宋_GB2312" w:hAnsi="仿宋_GB2312" w:eastAsia="仿宋_GB2312" w:cs="仿宋_GB2312"/>
          <w:color w:val="000000"/>
          <w:kern w:val="2"/>
          <w:sz w:val="28"/>
          <w:szCs w:val="28"/>
          <w:lang w:val="en-US" w:eastAsia="zh-CN"/>
        </w:rPr>
        <w:t xml:space="preserve">       </w:t>
      </w:r>
      <w:r>
        <w:rPr>
          <w:rFonts w:hint="eastAsia" w:ascii="仿宋_GB2312" w:hAnsi="仿宋_GB2312" w:eastAsia="仿宋_GB2312" w:cs="仿宋_GB2312"/>
          <w:color w:val="000000"/>
          <w:kern w:val="2"/>
          <w:sz w:val="28"/>
          <w:szCs w:val="28"/>
        </w:rPr>
        <w:t xml:space="preserve"> ；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1.2乙方必须采取措施，确保乙方人员稳定，特别是骨干人员（主要管理层人员）。相关人员变动须经甲方书面同意，其他人员变动须甲方备案；</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1.3乙方项目总负责人及部门负责人须及时与甲方沟通，第一时间报告重大、紧急事件；定期向甲方汇报工作情况，并提供相关报告；</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 1.4保安人员的变动须遵循当地公安部门的有关规定；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2. 物业人员要求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2.1所有相关人员的配备须获得相关主管部门认证的，须配证并持证上岗，且根据不同岗位统一着装；</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2.2所有相关人员要求政治上可靠，身体素质好，无不良行为记录；</w:t>
      </w:r>
    </w:p>
    <w:p>
      <w:pPr>
        <w:keepNext w:val="0"/>
        <w:keepLines w:val="0"/>
        <w:pageBreakBefore w:val="0"/>
        <w:widowControl/>
        <w:kinsoku/>
        <w:wordWrap/>
        <w:overflowPunct/>
        <w:topLinePunct w:val="0"/>
        <w:autoSpaceDE/>
        <w:autoSpaceDN/>
        <w:bidi w:val="0"/>
        <w:spacing w:line="360" w:lineRule="auto"/>
        <w:ind w:left="319" w:leftChars="133" w:firstLine="280" w:firstLineChars="100"/>
        <w:textAlignment w:val="auto"/>
        <w:rPr>
          <w:rFonts w:hint="eastAsia" w:ascii="仿宋_GB2312" w:hAnsi="仿宋_GB2312" w:eastAsia="仿宋_GB2312" w:cs="仿宋_GB2312"/>
          <w:color w:val="000000"/>
          <w:kern w:val="2"/>
          <w:sz w:val="28"/>
          <w:szCs w:val="28"/>
          <w:lang w:val="en-US" w:eastAsia="zh-CN"/>
        </w:rPr>
      </w:pPr>
      <w:r>
        <w:rPr>
          <w:rFonts w:hint="eastAsia" w:ascii="仿宋_GB2312" w:hAnsi="仿宋_GB2312" w:eastAsia="仿宋_GB2312" w:cs="仿宋_GB2312"/>
          <w:color w:val="000000"/>
          <w:kern w:val="2"/>
          <w:sz w:val="28"/>
          <w:szCs w:val="28"/>
        </w:rPr>
        <w:t>2.3重要岗位人员必须由甲方人事部门考核、政治审查通过方可录用</w:t>
      </w:r>
      <w:r>
        <w:rPr>
          <w:rFonts w:hint="eastAsia" w:ascii="仿宋_GB2312" w:hAnsi="仿宋_GB2312" w:eastAsia="仿宋_GB2312" w:cs="仿宋_GB2312"/>
          <w:color w:val="000000"/>
          <w:kern w:val="2"/>
          <w:sz w:val="28"/>
          <w:szCs w:val="28"/>
          <w:lang w:val="en-US" w:eastAsia="zh-CN"/>
        </w:rPr>
        <w:t>;</w:t>
      </w:r>
    </w:p>
    <w:p>
      <w:pPr>
        <w:keepNext w:val="0"/>
        <w:keepLines w:val="0"/>
        <w:pageBreakBefore w:val="0"/>
        <w:widowControl/>
        <w:kinsoku/>
        <w:wordWrap/>
        <w:overflowPunct/>
        <w:topLinePunct w:val="0"/>
        <w:autoSpaceDE/>
        <w:autoSpaceDN/>
        <w:bidi w:val="0"/>
        <w:spacing w:line="360" w:lineRule="auto"/>
        <w:ind w:left="0" w:leftChars="0" w:firstLine="638" w:firstLineChars="228"/>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2.4为提高物业管理水平，所有物业人员还需进行相关的培训，以匹配合同约定的相关服务要求，相关的培训资料应向甲方报备。在考核过程中发现的个别服务不到位状况，甲方可要求乙方进行强化培训，在1周内达到甲方的合理要求。 </w:t>
      </w:r>
    </w:p>
    <w:p>
      <w:pPr>
        <w:keepNext w:val="0"/>
        <w:keepLines w:val="0"/>
        <w:pageBreakBefore w:val="0"/>
        <w:widowControl/>
        <w:kinsoku/>
        <w:wordWrap/>
        <w:overflowPunct/>
        <w:topLinePunct w:val="0"/>
        <w:autoSpaceDE/>
        <w:autoSpaceDN/>
        <w:bidi w:val="0"/>
        <w:spacing w:line="360" w:lineRule="auto"/>
        <w:textAlignment w:val="auto"/>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 xml:space="preserve">第十四条 争议处理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因本合同引起的争议，甲乙双方应首先通过友好协商解决，如果协商或调解不能解决争议，则任何一方可向甲方所在地人民法院提起诉讼。 </w:t>
      </w:r>
    </w:p>
    <w:p>
      <w:pPr>
        <w:keepNext w:val="0"/>
        <w:keepLines w:val="0"/>
        <w:pageBreakBefore w:val="0"/>
        <w:widowControl/>
        <w:kinsoku/>
        <w:wordWrap/>
        <w:overflowPunct/>
        <w:topLinePunct w:val="0"/>
        <w:autoSpaceDE/>
        <w:autoSpaceDN/>
        <w:bidi w:val="0"/>
        <w:spacing w:line="360" w:lineRule="auto"/>
        <w:textAlignment w:val="auto"/>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 xml:space="preserve">第十五条 考核要求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具体考核内容、奖励和处罚及相关表格详见本项目《招标文件》。 </w:t>
      </w:r>
    </w:p>
    <w:p>
      <w:pPr>
        <w:keepNext w:val="0"/>
        <w:keepLines w:val="0"/>
        <w:pageBreakBefore w:val="0"/>
        <w:widowControl/>
        <w:kinsoku/>
        <w:wordWrap/>
        <w:overflowPunct/>
        <w:topLinePunct w:val="0"/>
        <w:autoSpaceDE/>
        <w:autoSpaceDN/>
        <w:bidi w:val="0"/>
        <w:spacing w:line="360" w:lineRule="auto"/>
        <w:textAlignment w:val="auto"/>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 xml:space="preserve">第十六条 保密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甲乙双方在订立合同、合同履约过程中，知悉的商业秘密或者其他应当保密的信息，不得泄露或者不正当地使用。任何一方如果发现应当保密的信息已经泄露，应当立刻通知另一方，并采取合理有效措施阻止泄露范围进一步扩大。泄露、不正当地使用该商业秘密或者信息，造成对方损失的，应当承担赔偿责任。 </w:t>
      </w:r>
    </w:p>
    <w:p>
      <w:pPr>
        <w:keepNext w:val="0"/>
        <w:keepLines w:val="0"/>
        <w:pageBreakBefore w:val="0"/>
        <w:widowControl/>
        <w:kinsoku/>
        <w:wordWrap/>
        <w:overflowPunct/>
        <w:topLinePunct w:val="0"/>
        <w:autoSpaceDE/>
        <w:autoSpaceDN/>
        <w:bidi w:val="0"/>
        <w:spacing w:line="360" w:lineRule="auto"/>
        <w:textAlignment w:val="auto"/>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 xml:space="preserve">第十七条 违约责任与赔偿损失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1.乙方提供的服务不符合本合同规定的，甲方有权拒收并要求乙方限期改正直至符合要求，并且要求乙方支付本合同总价5%的违约金。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2.乙方未能依约按时提供服务的，从逾期之日起每日按本合同总价3‰的数额向甲方支付违约金，逾期半个月以上的，甲方有权单方面解除合同，乙方应按合同总价20%的数额向甲方支付违约金，由此造成的一切经济损失，由乙方承担。甲方自收到发票后30日内将资金支付到合同约定的乙方账户，不得以机构变动、人员更替、政策调整等为由延迟付款，不得将采购文件和合同中未规定的义务作为向乙方付款的条件，甲方无正当理由拒付服务款项的，逾期则每日按应付未付款的3‰向乙方偿付违约金，违约金累计不超过应付未付款的5%。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3. 对于因甲方原因导致变更、中止或者终止政府采购合同的，甲方对乙方受到的实际损失予以等价赔偿（补偿）。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4. 本合同履约过程中乙方所须承担的违约金和赔偿金，甲方有权在未付款项中先行扣除。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5. 本合同履行过程中一方违约的，违约方应赔偿守约方的损失，包括但不限于律师费、诉讼费、公证费、差旅费、保全费、担保保函费等费用。 </w:t>
      </w:r>
    </w:p>
    <w:p>
      <w:pPr>
        <w:keepNext w:val="0"/>
        <w:keepLines w:val="0"/>
        <w:pageBreakBefore w:val="0"/>
        <w:widowControl/>
        <w:kinsoku/>
        <w:wordWrap/>
        <w:overflowPunct/>
        <w:topLinePunct w:val="0"/>
        <w:autoSpaceDE/>
        <w:autoSpaceDN/>
        <w:bidi w:val="0"/>
        <w:spacing w:line="360" w:lineRule="auto"/>
        <w:textAlignment w:val="auto"/>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 xml:space="preserve">第十八条 不可抗力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任何一方由于不可抗力原因不能履行合同时，应在不可抗力事件结束后1日内向对方通报，以减轻可能给对方造成的损失，在取得有关机构的不可抗力证明或双方谅解确认后，允许延期履行或修订合同，</w:t>
      </w:r>
      <w:r>
        <w:rPr>
          <w:rFonts w:hint="eastAsia" w:ascii="仿宋_GB2312" w:hAnsi="仿宋_GB2312" w:eastAsia="仿宋_GB2312" w:cs="仿宋_GB2312"/>
          <w:color w:val="000000"/>
          <w:kern w:val="2"/>
          <w:sz w:val="28"/>
          <w:szCs w:val="28"/>
          <w:lang w:eastAsia="zh-CN"/>
        </w:rPr>
        <w:t>双方</w:t>
      </w:r>
      <w:r>
        <w:rPr>
          <w:rFonts w:hint="eastAsia" w:ascii="仿宋_GB2312" w:hAnsi="仿宋_GB2312" w:eastAsia="仿宋_GB2312" w:cs="仿宋_GB2312"/>
          <w:color w:val="000000"/>
          <w:kern w:val="2"/>
          <w:sz w:val="28"/>
          <w:szCs w:val="28"/>
        </w:rPr>
        <w:t>免于承担违约责任</w:t>
      </w:r>
      <w:r>
        <w:rPr>
          <w:rFonts w:hint="eastAsia" w:ascii="仿宋_GB2312" w:hAnsi="仿宋_GB2312" w:eastAsia="仿宋_GB2312" w:cs="仿宋_GB2312"/>
          <w:color w:val="000000"/>
          <w:kern w:val="2"/>
          <w:sz w:val="28"/>
          <w:szCs w:val="28"/>
          <w:lang w:eastAsia="zh-CN"/>
        </w:rPr>
        <w:t>，已发生的服务费用据实结算</w:t>
      </w:r>
      <w:r>
        <w:rPr>
          <w:rFonts w:hint="eastAsia" w:ascii="仿宋_GB2312" w:hAnsi="仿宋_GB2312" w:eastAsia="仿宋_GB2312" w:cs="仿宋_GB2312"/>
          <w:color w:val="000000"/>
          <w:kern w:val="2"/>
          <w:sz w:val="28"/>
          <w:szCs w:val="28"/>
        </w:rPr>
        <w:t xml:space="preserve">。 </w:t>
      </w:r>
    </w:p>
    <w:p>
      <w:pPr>
        <w:keepNext w:val="0"/>
        <w:keepLines w:val="0"/>
        <w:pageBreakBefore w:val="0"/>
        <w:widowControl/>
        <w:kinsoku/>
        <w:wordWrap/>
        <w:overflowPunct/>
        <w:topLinePunct w:val="0"/>
        <w:autoSpaceDE/>
        <w:autoSpaceDN/>
        <w:bidi w:val="0"/>
        <w:spacing w:line="360" w:lineRule="auto"/>
        <w:textAlignment w:val="auto"/>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 xml:space="preserve">第十九条 知识产权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1. 根据本合同所获得的研究成果，包括提交的设计图纸、方案等及其所涵盖的知识产权一概归甲方所有。未经甲方事先书面同意，乙方不得使用、转让、出售、发表或向任何第三方披露根据本合同所获得的研究成果和相关资料。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2. 乙方应当保证，其向甲方所提供的本项目的有关材料完全符合国家有关法律规定，甲方使用乙方所提供的这些材料不会侵犯其他任何第三方的著作权等知识产权及其他合法权益。如因前述保证不实或乙方违反保证的义务致使甲方遭受有关政府部门查处、被第三方起诉、追索或以其他形式主张权利的，甲方有权要求退还已付款项并暂停支付合同下的所有未付款项，乙方应负责承担所有相关费用进行处理和解决，并赔偿由此而给甲方及相关第三方造成的一切损失。 </w:t>
      </w:r>
    </w:p>
    <w:p>
      <w:pPr>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3. 本合同总价已包括所有应支付的对专利权和版权、设计或其他知识产权而需要向其他方支付的许可使用费。 </w:t>
      </w:r>
    </w:p>
    <w:p>
      <w:pPr>
        <w:keepNext w:val="0"/>
        <w:keepLines w:val="0"/>
        <w:pageBreakBefore w:val="0"/>
        <w:widowControl/>
        <w:kinsoku/>
        <w:wordWrap/>
        <w:overflowPunct/>
        <w:topLinePunct w:val="0"/>
        <w:autoSpaceDE/>
        <w:autoSpaceDN/>
        <w:bidi w:val="0"/>
        <w:spacing w:line="360" w:lineRule="auto"/>
        <w:textAlignment w:val="auto"/>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 xml:space="preserve">第二十条 其他约定事项 </w:t>
      </w:r>
    </w:p>
    <w:p>
      <w:pPr>
        <w:keepNext w:val="0"/>
        <w:keepLines w:val="0"/>
        <w:pageBreakBefore w:val="0"/>
        <w:widowControl/>
        <w:numPr>
          <w:ilvl w:val="0"/>
          <w:numId w:val="0"/>
        </w:numPr>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1.本合同所有附件、招标文件、投标文件、中标通知书均为合同的有效组成部分，与本合同具有同等法律效力。 </w:t>
      </w:r>
    </w:p>
    <w:p>
      <w:pPr>
        <w:keepNext w:val="0"/>
        <w:keepLines w:val="0"/>
        <w:pageBreakBefore w:val="0"/>
        <w:widowControl/>
        <w:numPr>
          <w:ilvl w:val="0"/>
          <w:numId w:val="0"/>
        </w:numPr>
        <w:kinsoku/>
        <w:wordWrap/>
        <w:overflowPunct/>
        <w:topLinePunct w:val="0"/>
        <w:autoSpaceDE/>
        <w:autoSpaceDN/>
        <w:bidi w:val="0"/>
        <w:spacing w:line="360" w:lineRule="auto"/>
        <w:ind w:left="0" w:leftChars="0"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2.在执行本合同的过程中，所有经双方签署确认的文件（包括会议纪要、补充协议、往来信函）即成为本合同的有效组成部分。</w:t>
      </w:r>
    </w:p>
    <w:p>
      <w:pPr>
        <w:keepNext w:val="0"/>
        <w:keepLines w:val="0"/>
        <w:pageBreakBefore w:val="0"/>
        <w:widowControl/>
        <w:numPr>
          <w:ilvl w:val="0"/>
          <w:numId w:val="0"/>
        </w:numPr>
        <w:kinsoku/>
        <w:wordWrap/>
        <w:overflowPunct/>
        <w:topLinePunct w:val="0"/>
        <w:autoSpaceDE/>
        <w:autoSpaceDN/>
        <w:bidi w:val="0"/>
        <w:spacing w:line="360" w:lineRule="auto"/>
        <w:ind w:left="0" w:leftChars="0"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3.如一方地址、电话、传真号码有变更，应在变更当日内书面通知对方，否则应承担相应责任。 </w:t>
      </w:r>
    </w:p>
    <w:p>
      <w:pPr>
        <w:keepNext w:val="0"/>
        <w:keepLines w:val="0"/>
        <w:pageBreakBefore w:val="0"/>
        <w:widowControl/>
        <w:numPr>
          <w:ilvl w:val="0"/>
          <w:numId w:val="0"/>
        </w:numPr>
        <w:kinsoku/>
        <w:wordWrap/>
        <w:overflowPunct/>
        <w:topLinePunct w:val="0"/>
        <w:autoSpaceDE/>
        <w:autoSpaceDN/>
        <w:bidi w:val="0"/>
        <w:spacing w:line="360" w:lineRule="auto"/>
        <w:ind w:left="0" w:leftChars="0"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4.本合同一式肆份，双方各执贰份，由甲乙双方签字盖章后生效，具有同等法律效力。 </w:t>
      </w:r>
    </w:p>
    <w:p>
      <w:pPr>
        <w:keepNext w:val="0"/>
        <w:keepLines w:val="0"/>
        <w:pageBreakBefore w:val="0"/>
        <w:widowControl/>
        <w:numPr>
          <w:ilvl w:val="0"/>
          <w:numId w:val="0"/>
        </w:numPr>
        <w:kinsoku/>
        <w:wordWrap/>
        <w:overflowPunct/>
        <w:topLinePunct w:val="0"/>
        <w:autoSpaceDE/>
        <w:autoSpaceDN/>
        <w:bidi w:val="0"/>
        <w:spacing w:line="360" w:lineRule="auto"/>
        <w:ind w:left="0" w:leftChars="0"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5.合同内容如遇国家法律、法规及政策另有规定的，从其规定。 </w:t>
      </w:r>
    </w:p>
    <w:p>
      <w:pPr>
        <w:keepNext w:val="0"/>
        <w:keepLines w:val="0"/>
        <w:pageBreakBefore w:val="0"/>
        <w:widowControl/>
        <w:numPr>
          <w:ilvl w:val="0"/>
          <w:numId w:val="0"/>
        </w:numPr>
        <w:kinsoku/>
        <w:wordWrap/>
        <w:overflowPunct/>
        <w:topLinePunct w:val="0"/>
        <w:autoSpaceDE/>
        <w:autoSpaceDN/>
        <w:bidi w:val="0"/>
        <w:spacing w:line="360" w:lineRule="auto"/>
        <w:ind w:left="0" w:leftChars="0" w:firstLine="560" w:firstLineChars="200"/>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6.★投标人不得以任何不正当行为谋取不当利益，包括但不限于“围猎”采购人工作人员行为（以获取不正当利益为目的，采取馈赠礼品礼金、邀请娱乐旅游消费、提供便利条件等非正常交往手段“围猎”相关采购人工作人员及其亲属），否则将承担相应的法律责任，并接受采购人相关处罚（投标人投标时需提供承诺函，格式可参照附件）。</w:t>
      </w:r>
    </w:p>
    <w:p>
      <w:pPr>
        <w:keepNext w:val="0"/>
        <w:keepLines w:val="0"/>
        <w:pageBreakBefore w:val="0"/>
        <w:widowControl/>
        <w:kinsoku/>
        <w:wordWrap/>
        <w:overflowPunct/>
        <w:topLinePunct w:val="0"/>
        <w:autoSpaceDE/>
        <w:autoSpaceDN/>
        <w:bidi w:val="0"/>
        <w:spacing w:line="360" w:lineRule="auto"/>
        <w:textAlignment w:val="auto"/>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color w:val="000000"/>
          <w:kern w:val="2"/>
          <w:sz w:val="28"/>
          <w:szCs w:val="28"/>
        </w:rPr>
        <w:t xml:space="preserve">（以下无正文，为签署页） </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szCs w:val="28"/>
          <w:highlight w:val="none"/>
        </w:rPr>
      </w:pPr>
    </w:p>
    <w:p>
      <w:pP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br w:type="page"/>
      </w:r>
    </w:p>
    <w:tbl>
      <w:tblPr>
        <w:tblStyle w:val="88"/>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0"/>
        <w:gridCol w:w="4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0" w:type="dxa"/>
            <w:tcBorders>
              <w:top w:val="single" w:color="auto" w:sz="4" w:space="0"/>
              <w:left w:val="single" w:color="auto" w:sz="4" w:space="0"/>
              <w:bottom w:val="single" w:color="auto" w:sz="4" w:space="0"/>
              <w:right w:val="single" w:color="auto" w:sz="4" w:space="0"/>
            </w:tcBorders>
          </w:tcPr>
          <w:p>
            <w:pPr>
              <w:pStyle w:val="46"/>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rPr>
            </w:pPr>
            <w:r>
              <w:rPr>
                <w:rFonts w:hint="eastAsia" w:ascii="仿宋" w:hAnsi="仿宋" w:eastAsia="仿宋" w:cs="仿宋"/>
                <w:color w:val="auto"/>
                <w:sz w:val="28"/>
                <w:szCs w:val="28"/>
              </w:rPr>
              <w:t>甲方（签、章）：</w:t>
            </w:r>
          </w:p>
          <w:p>
            <w:pPr>
              <w:pStyle w:val="46"/>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rPr>
            </w:pPr>
            <w:r>
              <w:rPr>
                <w:rFonts w:hint="eastAsia" w:ascii="仿宋" w:hAnsi="仿宋" w:eastAsia="仿宋" w:cs="仿宋"/>
                <w:color w:val="auto"/>
                <w:kern w:val="0"/>
                <w:sz w:val="28"/>
                <w:szCs w:val="28"/>
              </w:rPr>
              <w:t>单位负责人或委托代理人</w:t>
            </w:r>
            <w:r>
              <w:rPr>
                <w:rFonts w:hint="eastAsia" w:ascii="仿宋" w:hAnsi="仿宋" w:eastAsia="仿宋" w:cs="仿宋"/>
                <w:color w:val="auto"/>
                <w:sz w:val="28"/>
                <w:szCs w:val="28"/>
              </w:rPr>
              <w:t>：</w:t>
            </w:r>
          </w:p>
          <w:p>
            <w:pPr>
              <w:pStyle w:val="46"/>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rPr>
            </w:pPr>
            <w:r>
              <w:rPr>
                <w:rFonts w:hint="eastAsia" w:ascii="仿宋" w:hAnsi="仿宋" w:eastAsia="仿宋" w:cs="仿宋"/>
                <w:color w:val="auto"/>
                <w:sz w:val="28"/>
                <w:szCs w:val="28"/>
              </w:rPr>
              <w:t>经 办 人 ：</w:t>
            </w:r>
          </w:p>
          <w:p>
            <w:pPr>
              <w:pStyle w:val="46"/>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rPr>
            </w:pPr>
            <w:r>
              <w:rPr>
                <w:rFonts w:hint="eastAsia" w:ascii="仿宋" w:hAnsi="仿宋" w:eastAsia="仿宋" w:cs="仿宋"/>
                <w:color w:val="auto"/>
                <w:sz w:val="28"/>
                <w:szCs w:val="28"/>
              </w:rPr>
              <w:t>详细地址：</w:t>
            </w:r>
          </w:p>
          <w:p>
            <w:pPr>
              <w:pStyle w:val="46"/>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rPr>
            </w:pPr>
            <w:r>
              <w:rPr>
                <w:rFonts w:hint="eastAsia" w:ascii="仿宋" w:hAnsi="仿宋" w:eastAsia="仿宋" w:cs="仿宋"/>
                <w:color w:val="auto"/>
                <w:sz w:val="28"/>
                <w:szCs w:val="28"/>
              </w:rPr>
              <w:t>联系电话：</w:t>
            </w:r>
          </w:p>
        </w:tc>
        <w:tc>
          <w:tcPr>
            <w:tcW w:w="4274" w:type="dxa"/>
            <w:tcBorders>
              <w:top w:val="single" w:color="auto" w:sz="4" w:space="0"/>
              <w:left w:val="single" w:color="auto" w:sz="4" w:space="0"/>
              <w:bottom w:val="single" w:color="auto" w:sz="4" w:space="0"/>
              <w:right w:val="single" w:color="auto" w:sz="4" w:space="0"/>
            </w:tcBorders>
          </w:tcPr>
          <w:p>
            <w:pPr>
              <w:pStyle w:val="46"/>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rPr>
            </w:pPr>
            <w:r>
              <w:rPr>
                <w:rFonts w:hint="eastAsia" w:ascii="仿宋" w:hAnsi="仿宋" w:eastAsia="仿宋" w:cs="仿宋"/>
                <w:color w:val="auto"/>
                <w:sz w:val="28"/>
                <w:szCs w:val="28"/>
              </w:rPr>
              <w:t>乙方（签、章）：</w:t>
            </w:r>
          </w:p>
          <w:p>
            <w:pPr>
              <w:pStyle w:val="46"/>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rPr>
            </w:pPr>
            <w:r>
              <w:rPr>
                <w:rFonts w:hint="eastAsia" w:ascii="仿宋" w:hAnsi="仿宋" w:eastAsia="仿宋" w:cs="仿宋"/>
                <w:color w:val="auto"/>
                <w:kern w:val="0"/>
                <w:sz w:val="28"/>
                <w:szCs w:val="28"/>
              </w:rPr>
              <w:t>单位负责人或委托代理人</w:t>
            </w:r>
            <w:r>
              <w:rPr>
                <w:rFonts w:hint="eastAsia" w:ascii="仿宋" w:hAnsi="仿宋" w:eastAsia="仿宋" w:cs="仿宋"/>
                <w:color w:val="auto"/>
                <w:sz w:val="28"/>
                <w:szCs w:val="28"/>
              </w:rPr>
              <w:t>：</w:t>
            </w:r>
          </w:p>
          <w:p>
            <w:pPr>
              <w:pStyle w:val="46"/>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rPr>
            </w:pPr>
            <w:r>
              <w:rPr>
                <w:rFonts w:hint="eastAsia" w:ascii="仿宋" w:hAnsi="仿宋" w:eastAsia="仿宋" w:cs="仿宋"/>
                <w:color w:val="auto"/>
                <w:sz w:val="28"/>
                <w:szCs w:val="28"/>
              </w:rPr>
              <w:t>经 办 人 ：</w:t>
            </w:r>
          </w:p>
          <w:p>
            <w:pPr>
              <w:pStyle w:val="46"/>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rPr>
            </w:pPr>
            <w:r>
              <w:rPr>
                <w:rFonts w:hint="eastAsia" w:ascii="仿宋" w:hAnsi="仿宋" w:eastAsia="仿宋" w:cs="仿宋"/>
                <w:color w:val="auto"/>
                <w:sz w:val="28"/>
                <w:szCs w:val="28"/>
              </w:rPr>
              <w:t>详细地址：</w:t>
            </w:r>
          </w:p>
          <w:p>
            <w:pPr>
              <w:pStyle w:val="46"/>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rPr>
            </w:pPr>
            <w:r>
              <w:rPr>
                <w:rFonts w:hint="eastAsia" w:ascii="仿宋" w:hAnsi="仿宋" w:eastAsia="仿宋" w:cs="仿宋"/>
                <w:color w:val="auto"/>
                <w:sz w:val="28"/>
                <w:szCs w:val="28"/>
              </w:rPr>
              <w:t>联系电话：</w:t>
            </w:r>
          </w:p>
          <w:p>
            <w:pPr>
              <w:pStyle w:val="46"/>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rPr>
            </w:pPr>
            <w:r>
              <w:rPr>
                <w:rFonts w:hint="eastAsia" w:ascii="仿宋" w:hAnsi="仿宋" w:eastAsia="仿宋" w:cs="仿宋"/>
                <w:color w:val="auto"/>
                <w:sz w:val="28"/>
                <w:szCs w:val="28"/>
              </w:rPr>
              <w:t>开户银行：</w:t>
            </w:r>
          </w:p>
          <w:p>
            <w:pPr>
              <w:pStyle w:val="46"/>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rPr>
            </w:pPr>
            <w:r>
              <w:rPr>
                <w:rFonts w:hint="eastAsia" w:ascii="仿宋" w:hAnsi="仿宋" w:eastAsia="仿宋" w:cs="仿宋"/>
                <w:color w:val="auto"/>
                <w:sz w:val="28"/>
                <w:szCs w:val="28"/>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gridSpan w:val="2"/>
            <w:tcBorders>
              <w:top w:val="single" w:color="auto" w:sz="4" w:space="0"/>
              <w:left w:val="single" w:color="auto" w:sz="4" w:space="0"/>
              <w:bottom w:val="single" w:color="auto" w:sz="4" w:space="0"/>
              <w:right w:val="single" w:color="auto" w:sz="4" w:space="0"/>
            </w:tcBorders>
          </w:tcPr>
          <w:p>
            <w:pPr>
              <w:pStyle w:val="46"/>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rPr>
            </w:pPr>
            <w:r>
              <w:rPr>
                <w:rFonts w:hint="eastAsia" w:ascii="仿宋" w:hAnsi="仿宋" w:eastAsia="仿宋" w:cs="仿宋"/>
                <w:color w:val="auto"/>
                <w:sz w:val="28"/>
                <w:szCs w:val="28"/>
              </w:rPr>
              <w:t>签约地：广东珠海</w:t>
            </w:r>
          </w:p>
          <w:p>
            <w:pPr>
              <w:pStyle w:val="46"/>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rPr>
            </w:pPr>
            <w:r>
              <w:rPr>
                <w:rFonts w:hint="eastAsia" w:ascii="仿宋" w:hAnsi="仿宋" w:eastAsia="仿宋" w:cs="仿宋"/>
                <w:color w:val="auto"/>
                <w:sz w:val="28"/>
                <w:szCs w:val="28"/>
              </w:rPr>
              <w:t>签订日期：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gridSpan w:val="2"/>
            <w:tcBorders>
              <w:top w:val="single" w:color="auto" w:sz="4" w:space="0"/>
              <w:left w:val="single" w:color="auto" w:sz="4" w:space="0"/>
              <w:bottom w:val="single" w:color="auto" w:sz="4" w:space="0"/>
              <w:right w:val="single" w:color="auto" w:sz="4" w:space="0"/>
            </w:tcBorders>
          </w:tcPr>
          <w:p>
            <w:pPr>
              <w:pStyle w:val="46"/>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rPr>
            </w:pPr>
            <w:r>
              <w:rPr>
                <w:rFonts w:hint="eastAsia" w:ascii="仿宋" w:hAnsi="仿宋" w:eastAsia="仿宋" w:cs="仿宋"/>
                <w:color w:val="auto"/>
                <w:sz w:val="28"/>
                <w:szCs w:val="28"/>
              </w:rPr>
              <w:t xml:space="preserve">备注： </w:t>
            </w:r>
          </w:p>
        </w:tc>
      </w:tr>
    </w:tbl>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见证意见：合同内容与</w:t>
      </w:r>
      <w:r>
        <w:rPr>
          <w:rFonts w:hint="eastAsia" w:ascii="仿宋" w:hAnsi="仿宋" w:eastAsia="仿宋" w:cs="仿宋"/>
          <w:color w:val="auto"/>
          <w:sz w:val="28"/>
          <w:szCs w:val="28"/>
          <w:highlight w:val="none"/>
          <w:lang w:eastAsia="zh-CN"/>
        </w:rPr>
        <w:t>招标文件</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文件承诺一致。</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见证单位：广东智祥工程管理服务有限公司</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经办人：</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rPr>
        <w:t xml:space="preserve">    月   日</w:t>
      </w:r>
    </w:p>
    <w:p>
      <w:pPr>
        <w:spacing w:line="420" w:lineRule="exact"/>
        <w:rPr>
          <w:rFonts w:hint="eastAsia" w:ascii="仿宋" w:hAnsi="仿宋" w:eastAsia="仿宋" w:cs="仿宋"/>
          <w:color w:val="auto"/>
          <w:sz w:val="28"/>
          <w:szCs w:val="28"/>
          <w:highlight w:val="none"/>
        </w:rPr>
      </w:pPr>
    </w:p>
    <w:p>
      <w:pPr>
        <w:pStyle w:val="87"/>
        <w:rPr>
          <w:rFonts w:hint="eastAsia" w:ascii="仿宋" w:hAnsi="仿宋" w:eastAsia="仿宋" w:cs="仿宋"/>
          <w:color w:val="auto"/>
          <w:sz w:val="28"/>
          <w:szCs w:val="28"/>
          <w:highlight w:val="none"/>
        </w:rPr>
      </w:pPr>
    </w:p>
    <w:p>
      <w:pPr>
        <w:pStyle w:val="87"/>
        <w:keepNext w:val="0"/>
        <w:keepLines w:val="0"/>
        <w:pageBreakBefore w:val="0"/>
        <w:widowControl w:val="0"/>
        <w:kinsoku/>
        <w:wordWrap/>
        <w:overflowPunct/>
        <w:topLinePunct w:val="0"/>
        <w:autoSpaceDE/>
        <w:autoSpaceDN/>
        <w:bidi w:val="0"/>
        <w:adjustRightInd w:val="0"/>
        <w:snapToGrid/>
        <w:spacing w:line="360" w:lineRule="auto"/>
        <w:ind w:left="0" w:leftChars="0" w:firstLine="490" w:firstLineChars="175"/>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注：本合同样本仅供参考，具体条款内容由采购人和</w:t>
      </w:r>
      <w:r>
        <w:rPr>
          <w:rFonts w:hint="eastAsia" w:ascii="仿宋" w:hAnsi="仿宋" w:eastAsia="仿宋" w:cs="仿宋"/>
          <w:color w:val="auto"/>
          <w:sz w:val="28"/>
          <w:szCs w:val="28"/>
          <w:highlight w:val="none"/>
          <w:lang w:eastAsia="zh-CN"/>
        </w:rPr>
        <w:t>中标</w:t>
      </w:r>
      <w:r>
        <w:rPr>
          <w:rFonts w:hint="eastAsia" w:ascii="仿宋" w:hAnsi="仿宋" w:eastAsia="仿宋" w:cs="仿宋"/>
          <w:color w:val="auto"/>
          <w:sz w:val="28"/>
          <w:szCs w:val="28"/>
          <w:highlight w:val="none"/>
        </w:rPr>
        <w:t>单位协商确定，但不得对</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文件、</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文件的实质性条款作出变更。</w:t>
      </w:r>
    </w:p>
    <w:p>
      <w:pPr>
        <w:keepNext w:val="0"/>
        <w:pageBreakBefore w:val="0"/>
        <w:kinsoku/>
        <w:wordWrap/>
        <w:overflowPunct/>
        <w:topLinePunct w:val="0"/>
        <w:bidi w:val="0"/>
        <w:snapToGrid/>
        <w:spacing w:line="360" w:lineRule="auto"/>
        <w:textAlignment w:val="auto"/>
        <w:rPr>
          <w:rFonts w:hint="eastAsia" w:ascii="仿宋" w:hAnsi="仿宋" w:eastAsia="仿宋" w:cs="仿宋"/>
          <w:color w:val="auto"/>
          <w:sz w:val="24"/>
          <w:szCs w:val="24"/>
        </w:rPr>
      </w:pPr>
    </w:p>
    <w:p>
      <w:pPr>
        <w:pStyle w:val="87"/>
        <w:rPr>
          <w:rFonts w:hint="eastAsia" w:ascii="仿宋" w:hAnsi="仿宋" w:eastAsia="仿宋" w:cs="仿宋"/>
          <w:color w:val="auto"/>
          <w:sz w:val="24"/>
          <w:szCs w:val="24"/>
          <w:highlight w:val="none"/>
        </w:rPr>
      </w:pPr>
    </w:p>
    <w:p>
      <w:pPr>
        <w:rPr>
          <w:rFonts w:hint="eastAsia" w:ascii="仿宋" w:hAnsi="仿宋" w:eastAsia="仿宋" w:cs="仿宋"/>
          <w:color w:val="auto"/>
          <w:highlight w:val="none"/>
        </w:rPr>
      </w:pPr>
    </w:p>
    <w:p>
      <w:pPr>
        <w:pStyle w:val="4"/>
        <w:spacing w:before="120" w:beforeLines="50" w:after="120" w:afterLines="50" w:line="360" w:lineRule="auto"/>
        <w:ind w:left="0" w:firstLine="0"/>
        <w:rPr>
          <w:rFonts w:ascii="仿宋" w:hAnsi="仿宋" w:eastAsia="仿宋" w:cs="仿宋"/>
          <w:color w:val="auto"/>
          <w:highlight w:val="none"/>
        </w:rPr>
      </w:pPr>
      <w:r>
        <w:rPr>
          <w:rFonts w:hint="eastAsia" w:ascii="仿宋" w:hAnsi="仿宋" w:eastAsia="仿宋" w:cs="仿宋"/>
          <w:color w:val="auto"/>
          <w:highlight w:val="none"/>
        </w:rPr>
        <w:br w:type="page"/>
      </w:r>
      <w:bookmarkStart w:id="1038" w:name="_Toc25921"/>
      <w:bookmarkStart w:id="1039" w:name="_Toc31779"/>
      <w:bookmarkStart w:id="1040" w:name="_Toc1962"/>
      <w:bookmarkStart w:id="1041" w:name="_Toc6379"/>
      <w:bookmarkStart w:id="1042" w:name="_Toc127"/>
      <w:bookmarkStart w:id="1043" w:name="_Toc5686"/>
      <w:bookmarkStart w:id="1044" w:name="_Toc23761"/>
      <w:bookmarkStart w:id="1045" w:name="_Toc4369"/>
      <w:bookmarkStart w:id="1046" w:name="_Toc22206"/>
      <w:bookmarkStart w:id="1047" w:name="_Toc12291"/>
      <w:bookmarkStart w:id="1048" w:name="_Toc19822"/>
      <w:bookmarkStart w:id="1049" w:name="_Toc4843"/>
      <w:bookmarkStart w:id="1050" w:name="_Toc5139"/>
      <w:r>
        <w:rPr>
          <w:rFonts w:hint="eastAsia" w:ascii="仿宋" w:hAnsi="仿宋" w:eastAsia="仿宋" w:cs="仿宋"/>
          <w:color w:val="auto"/>
          <w:highlight w:val="none"/>
        </w:rPr>
        <w:t>第二节 投标文件格式</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pPr>
        <w:spacing w:line="360" w:lineRule="auto"/>
        <w:rPr>
          <w:rFonts w:ascii="仿宋" w:hAnsi="仿宋" w:eastAsia="仿宋" w:cs="仿宋"/>
          <w:color w:val="auto"/>
          <w:highlight w:val="none"/>
        </w:rPr>
      </w:pPr>
      <w:r>
        <w:rPr>
          <w:rFonts w:hint="eastAsia" w:ascii="仿宋" w:hAnsi="仿宋" w:eastAsia="仿宋" w:cs="仿宋"/>
          <w:color w:val="auto"/>
          <w:highlight w:val="none"/>
        </w:rPr>
        <w:t>（投标人应按照本节要求制作投标文件；投标文件应按照招标文件规定的顺序编制目录和页码。由于编排混乱或者字迹模糊不清导致投标文件被误读或查找不到，是投标人的责任。）</w:t>
      </w:r>
    </w:p>
    <w:p>
      <w:pPr>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mc:AlternateContent>
          <mc:Choice Requires="wps">
            <w:drawing>
              <wp:anchor distT="0" distB="0" distL="114300" distR="114300" simplePos="0" relativeHeight="251659264" behindDoc="1" locked="0" layoutInCell="1" allowOverlap="1">
                <wp:simplePos x="0" y="0"/>
                <wp:positionH relativeFrom="column">
                  <wp:posOffset>-200660</wp:posOffset>
                </wp:positionH>
                <wp:positionV relativeFrom="paragraph">
                  <wp:posOffset>411480</wp:posOffset>
                </wp:positionV>
                <wp:extent cx="5609590" cy="6541135"/>
                <wp:effectExtent l="4445" t="4445" r="5715" b="7620"/>
                <wp:wrapNone/>
                <wp:docPr id="1" name="矩形 2"/>
                <wp:cNvGraphicFramePr/>
                <a:graphic xmlns:a="http://schemas.openxmlformats.org/drawingml/2006/main">
                  <a:graphicData uri="http://schemas.microsoft.com/office/word/2010/wordprocessingShape">
                    <wps:wsp>
                      <wps:cNvSpPr/>
                      <wps:spPr>
                        <a:xfrm>
                          <a:off x="0" y="0"/>
                          <a:ext cx="5609590" cy="654113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rect id="矩形 2" o:spid="_x0000_s1026" o:spt="1" style="position:absolute;left:0pt;margin-left:-15.8pt;margin-top:32.4pt;height:515.05pt;width:441.7pt;z-index:-251657216;mso-width-relative:page;mso-height-relative:page;" fillcolor="#FFFFFF" filled="t" stroked="t" coordsize="21600,21600" o:gfxdata="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mCTFNkAAAALAQAADwAAAAAAAAABACAAAAAi&#10;AAAAZHJzL2Rvd25yZXYueG1sUEsBAhQAFAAAAAgAh07iQOpaHcAJAgAAOAQAAA4AAAAAAAAAAQAg&#10;AAAAKAEAAGRycy9lMm9Eb2MueG1sUEsFBgAAAAAGAAYAWQEAAKMFAAAAAA==&#10;">
                <v:fill on="t" focussize="0,0"/>
                <v:stroke color="#000000" joinstyle="miter"/>
                <v:imagedata o:title=""/>
                <o:lock v:ext="edit" aspectratio="f"/>
                <v:textbox>
                  <w:txbxContent>
                    <w:p/>
                  </w:txbxContent>
                </v:textbox>
              </v:rect>
            </w:pict>
          </mc:Fallback>
        </mc:AlternateContent>
      </w:r>
      <w:r>
        <w:rPr>
          <w:rFonts w:hint="eastAsia" w:ascii="仿宋" w:hAnsi="仿宋" w:eastAsia="仿宋" w:cs="仿宋"/>
          <w:b/>
          <w:bCs/>
          <w:color w:val="auto"/>
          <w:sz w:val="28"/>
          <w:szCs w:val="28"/>
          <w:highlight w:val="none"/>
        </w:rPr>
        <w:t>投标文件包装封面（参考）</w:t>
      </w:r>
    </w:p>
    <w:p>
      <w:pPr>
        <w:pStyle w:val="86"/>
        <w:ind w:firstLine="210"/>
        <w:rPr>
          <w:rFonts w:ascii="仿宋" w:hAnsi="仿宋" w:eastAsia="仿宋" w:cs="仿宋"/>
          <w:color w:val="auto"/>
          <w:highlight w:val="none"/>
        </w:rPr>
      </w:pPr>
    </w:p>
    <w:p>
      <w:pPr>
        <w:pStyle w:val="86"/>
        <w:ind w:firstLine="210"/>
        <w:jc w:val="center"/>
        <w:rPr>
          <w:rFonts w:ascii="仿宋" w:hAnsi="仿宋" w:eastAsia="仿宋" w:cs="仿宋"/>
          <w:color w:val="auto"/>
          <w:highlight w:val="none"/>
        </w:rPr>
      </w:pPr>
    </w:p>
    <w:p>
      <w:pPr>
        <w:pStyle w:val="86"/>
        <w:ind w:firstLine="210"/>
        <w:jc w:val="center"/>
        <w:rPr>
          <w:rFonts w:ascii="仿宋" w:hAnsi="仿宋" w:eastAsia="仿宋" w:cs="仿宋"/>
          <w:color w:val="auto"/>
          <w:highlight w:val="none"/>
        </w:rPr>
      </w:pPr>
    </w:p>
    <w:p>
      <w:pPr>
        <w:pStyle w:val="86"/>
        <w:spacing w:line="360" w:lineRule="auto"/>
        <w:ind w:firstLine="720"/>
        <w:jc w:val="center"/>
        <w:rPr>
          <w:rFonts w:ascii="仿宋" w:hAnsi="仿宋" w:eastAsia="仿宋" w:cs="仿宋"/>
          <w:color w:val="auto"/>
          <w:sz w:val="72"/>
          <w:szCs w:val="72"/>
          <w:highlight w:val="none"/>
        </w:rPr>
      </w:pPr>
      <w:r>
        <w:rPr>
          <w:rFonts w:hint="eastAsia" w:ascii="仿宋" w:hAnsi="仿宋" w:eastAsia="仿宋" w:cs="仿宋"/>
          <w:color w:val="auto"/>
          <w:sz w:val="72"/>
          <w:szCs w:val="72"/>
          <w:highlight w:val="none"/>
        </w:rPr>
        <w:t>投标文件</w:t>
      </w:r>
    </w:p>
    <w:p>
      <w:pPr>
        <w:pStyle w:val="86"/>
        <w:spacing w:line="480" w:lineRule="auto"/>
        <w:ind w:firstLine="360"/>
        <w:jc w:val="center"/>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口正本</w:t>
      </w:r>
    </w:p>
    <w:p>
      <w:pPr>
        <w:pStyle w:val="86"/>
        <w:spacing w:line="480" w:lineRule="auto"/>
        <w:ind w:firstLine="360"/>
        <w:jc w:val="center"/>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口副本</w:t>
      </w:r>
    </w:p>
    <w:p>
      <w:pPr>
        <w:pStyle w:val="86"/>
        <w:ind w:firstLine="210"/>
        <w:rPr>
          <w:rFonts w:ascii="仿宋" w:hAnsi="仿宋" w:eastAsia="仿宋" w:cs="仿宋"/>
          <w:color w:val="auto"/>
          <w:highlight w:val="none"/>
        </w:rPr>
      </w:pPr>
    </w:p>
    <w:p>
      <w:pPr>
        <w:pStyle w:val="86"/>
        <w:ind w:left="240" w:leftChars="100" w:firstLine="300"/>
        <w:rPr>
          <w:rFonts w:ascii="仿宋" w:hAnsi="仿宋" w:eastAsia="仿宋" w:cs="仿宋"/>
          <w:color w:val="auto"/>
          <w:sz w:val="30"/>
          <w:szCs w:val="30"/>
          <w:highlight w:val="none"/>
        </w:rPr>
      </w:pPr>
    </w:p>
    <w:p>
      <w:pPr>
        <w:pStyle w:val="86"/>
        <w:ind w:left="240" w:leftChars="100" w:firstLine="300"/>
        <w:rPr>
          <w:rFonts w:ascii="仿宋" w:hAnsi="仿宋" w:eastAsia="仿宋" w:cs="仿宋"/>
          <w:color w:val="auto"/>
          <w:sz w:val="30"/>
          <w:szCs w:val="30"/>
          <w:highlight w:val="none"/>
        </w:rPr>
      </w:pPr>
    </w:p>
    <w:p>
      <w:pPr>
        <w:pStyle w:val="86"/>
        <w:ind w:left="240" w:leftChars="100" w:firstLine="3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项目名称：</w:t>
      </w:r>
    </w:p>
    <w:p>
      <w:pPr>
        <w:pStyle w:val="86"/>
        <w:ind w:left="240" w:leftChars="100" w:firstLine="3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项目编号：</w:t>
      </w:r>
    </w:p>
    <w:p>
      <w:pPr>
        <w:pStyle w:val="86"/>
        <w:ind w:left="240" w:leftChars="100" w:firstLine="3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投标人名称（公章）：</w:t>
      </w:r>
    </w:p>
    <w:p>
      <w:pPr>
        <w:pStyle w:val="86"/>
        <w:ind w:left="240" w:leftChars="100" w:firstLine="3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投标人地址：</w:t>
      </w:r>
    </w:p>
    <w:p>
      <w:pPr>
        <w:pStyle w:val="86"/>
        <w:ind w:left="240" w:leftChars="100" w:firstLine="3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联系人姓名：</w:t>
      </w:r>
    </w:p>
    <w:p>
      <w:pPr>
        <w:pStyle w:val="86"/>
        <w:ind w:left="240" w:leftChars="100" w:firstLine="3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联系人电话：</w:t>
      </w:r>
    </w:p>
    <w:p>
      <w:pPr>
        <w:pStyle w:val="86"/>
        <w:ind w:left="240" w:leftChars="100" w:firstLine="3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日      期：</w:t>
      </w:r>
    </w:p>
    <w:p>
      <w:pPr>
        <w:pStyle w:val="86"/>
        <w:ind w:firstLine="210"/>
        <w:rPr>
          <w:rFonts w:ascii="仿宋" w:hAnsi="仿宋" w:eastAsia="仿宋" w:cs="仿宋"/>
          <w:color w:val="auto"/>
          <w:highlight w:val="none"/>
        </w:rPr>
      </w:pPr>
      <w:r>
        <w:rPr>
          <w:rFonts w:hint="eastAsia" w:ascii="仿宋" w:hAnsi="仿宋" w:eastAsia="仿宋" w:cs="仿宋"/>
          <w:color w:val="auto"/>
          <w:highlight w:val="none"/>
        </w:rPr>
        <w:br w:type="page"/>
      </w:r>
    </w:p>
    <w:p>
      <w:pPr>
        <w:pStyle w:val="4"/>
        <w:spacing w:before="120" w:beforeLines="50" w:after="120" w:afterLines="50" w:line="360" w:lineRule="auto"/>
        <w:ind w:left="0" w:firstLine="0"/>
        <w:rPr>
          <w:rFonts w:ascii="仿宋" w:hAnsi="仿宋" w:eastAsia="仿宋" w:cs="仿宋"/>
          <w:bCs w:val="0"/>
          <w:color w:val="auto"/>
          <w:sz w:val="28"/>
          <w:szCs w:val="28"/>
          <w:highlight w:val="none"/>
        </w:rPr>
      </w:pPr>
      <w:bookmarkStart w:id="1051" w:name="_Toc9080"/>
      <w:bookmarkStart w:id="1052" w:name="_Toc25709"/>
      <w:bookmarkStart w:id="1053" w:name="_Toc5035"/>
      <w:bookmarkStart w:id="1054" w:name="_Toc10517"/>
      <w:bookmarkStart w:id="1055" w:name="_Toc28129"/>
      <w:bookmarkStart w:id="1056" w:name="_Toc18312"/>
      <w:bookmarkStart w:id="1057" w:name="_Toc18149"/>
      <w:bookmarkStart w:id="1058" w:name="_Toc9993"/>
      <w:bookmarkStart w:id="1059" w:name="_Toc32701"/>
      <w:bookmarkStart w:id="1060" w:name="_Toc3236"/>
      <w:bookmarkStart w:id="1061" w:name="_Toc20776"/>
      <w:bookmarkStart w:id="1062" w:name="_Toc11749"/>
      <w:bookmarkStart w:id="1063" w:name="_Toc12890"/>
      <w:r>
        <w:rPr>
          <w:rFonts w:hint="eastAsia" w:ascii="仿宋" w:hAnsi="仿宋" w:eastAsia="仿宋" w:cs="仿宋"/>
          <w:bCs w:val="0"/>
          <w:color w:val="auto"/>
          <w:sz w:val="28"/>
          <w:szCs w:val="28"/>
          <w:highlight w:val="none"/>
        </w:rPr>
        <w:t>一、资格性文件</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p>
    <w:p>
      <w:pPr>
        <w:pStyle w:val="5"/>
        <w:spacing w:before="100" w:after="100" w:line="360" w:lineRule="auto"/>
        <w:ind w:left="0" w:firstLine="0"/>
        <w:rPr>
          <w:rFonts w:ascii="仿宋" w:hAnsi="仿宋" w:eastAsia="仿宋" w:cs="仿宋"/>
          <w:color w:val="auto"/>
          <w:sz w:val="28"/>
          <w:highlight w:val="none"/>
        </w:rPr>
      </w:pPr>
      <w:bookmarkStart w:id="1064" w:name="_Toc1333"/>
      <w:bookmarkStart w:id="1065" w:name="_Toc5637"/>
      <w:bookmarkStart w:id="1066" w:name="_Toc11274"/>
      <w:bookmarkStart w:id="1067" w:name="_Toc676"/>
      <w:bookmarkStart w:id="1068" w:name="_Toc17150"/>
      <w:bookmarkStart w:id="1069" w:name="_Toc9825"/>
      <w:bookmarkStart w:id="1070" w:name="_Toc2558"/>
      <w:bookmarkStart w:id="1071" w:name="_Toc31364"/>
      <w:bookmarkStart w:id="1072" w:name="_Toc25565"/>
      <w:bookmarkStart w:id="1073" w:name="_Toc15850"/>
      <w:bookmarkStart w:id="1074" w:name="_Toc13339"/>
      <w:bookmarkStart w:id="1075" w:name="_Toc13618"/>
      <w:bookmarkStart w:id="1076" w:name="_Toc9141"/>
      <w:r>
        <w:rPr>
          <w:rFonts w:hint="eastAsia" w:ascii="仿宋" w:hAnsi="仿宋" w:eastAsia="仿宋" w:cs="仿宋"/>
          <w:color w:val="auto"/>
          <w:sz w:val="28"/>
          <w:highlight w:val="none"/>
        </w:rPr>
        <w:t>1.1投标响应函</w:t>
      </w:r>
      <w:bookmarkEnd w:id="1064"/>
      <w:bookmarkEnd w:id="1065"/>
      <w:bookmarkEnd w:id="1066"/>
      <w:bookmarkEnd w:id="1067"/>
      <w:bookmarkEnd w:id="1068"/>
      <w:bookmarkEnd w:id="1069"/>
      <w:bookmarkEnd w:id="1070"/>
      <w:bookmarkEnd w:id="1071"/>
      <w:bookmarkEnd w:id="1072"/>
      <w:bookmarkEnd w:id="1073"/>
      <w:bookmarkEnd w:id="1074"/>
      <w:bookmarkEnd w:id="1075"/>
      <w:bookmarkEnd w:id="1076"/>
    </w:p>
    <w:p>
      <w:pPr>
        <w:adjustRightInd w:val="0"/>
        <w:snapToGrid w:val="0"/>
        <w:spacing w:line="360" w:lineRule="auto"/>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lang w:eastAsia="zh-CN"/>
        </w:rPr>
        <w:t>国家税务总局横琴粤澳深度合作区税务局</w:t>
      </w:r>
      <w:r>
        <w:rPr>
          <w:rFonts w:hint="eastAsia" w:ascii="仿宋" w:hAnsi="仿宋" w:eastAsia="仿宋" w:cs="仿宋"/>
          <w:color w:val="auto"/>
          <w:highlight w:val="none"/>
        </w:rPr>
        <w:t>、广东智祥工程管理服务有限公司</w:t>
      </w:r>
    </w:p>
    <w:p>
      <w:pPr>
        <w:autoSpaceDE w:val="0"/>
        <w:autoSpaceDN w:val="0"/>
        <w:adjustRightInd w:val="0"/>
        <w:spacing w:line="360" w:lineRule="auto"/>
        <w:ind w:right="26" w:firstLine="480" w:firstLineChars="200"/>
        <w:rPr>
          <w:rFonts w:ascii="仿宋" w:hAnsi="仿宋" w:eastAsia="仿宋" w:cs="仿宋"/>
          <w:color w:val="auto"/>
          <w:highlight w:val="none"/>
        </w:rPr>
      </w:pPr>
      <w:r>
        <w:rPr>
          <w:rFonts w:hint="eastAsia" w:ascii="仿宋" w:hAnsi="仿宋" w:eastAsia="仿宋" w:cs="仿宋"/>
          <w:color w:val="auto"/>
          <w:highlight w:val="none"/>
        </w:rPr>
        <w:t>依据贵方</w:t>
      </w:r>
      <w:r>
        <w:rPr>
          <w:rFonts w:hint="eastAsia" w:ascii="仿宋" w:hAnsi="仿宋" w:eastAsia="仿宋" w:cs="仿宋"/>
          <w:color w:val="auto"/>
          <w:highlight w:val="none"/>
          <w:u w:val="single"/>
        </w:rPr>
        <w:t xml:space="preserve">     （项目名称、项目编号)    </w:t>
      </w:r>
      <w:r>
        <w:rPr>
          <w:rFonts w:hint="eastAsia" w:ascii="仿宋" w:hAnsi="仿宋" w:eastAsia="仿宋" w:cs="仿宋"/>
          <w:color w:val="auto"/>
          <w:highlight w:val="none"/>
        </w:rPr>
        <w:t>项目</w:t>
      </w:r>
      <w:bookmarkStart w:id="1077" w:name="_Toc20856"/>
      <w:bookmarkStart w:id="1078" w:name="_Toc22156"/>
      <w:bookmarkStart w:id="1079" w:name="_Toc511340234"/>
      <w:bookmarkStart w:id="1080" w:name="_Toc13676"/>
      <w:bookmarkStart w:id="1081" w:name="_Toc516425638"/>
      <w:bookmarkStart w:id="1082" w:name="_Toc497901069"/>
      <w:bookmarkStart w:id="1083" w:name="_Toc52218614"/>
      <w:bookmarkStart w:id="1084" w:name="_Toc13415585"/>
      <w:bookmarkStart w:id="1085" w:name="_Toc522732780"/>
      <w:bookmarkStart w:id="1086" w:name="_Toc523296841"/>
      <w:bookmarkStart w:id="1087" w:name="_Toc295374504"/>
      <w:bookmarkStart w:id="1088" w:name="_Toc347320360"/>
      <w:bookmarkStart w:id="1089" w:name="_Toc514445108"/>
      <w:bookmarkStart w:id="1090" w:name="_Toc199652098"/>
      <w:bookmarkStart w:id="1091" w:name="_Toc201977165"/>
      <w:r>
        <w:rPr>
          <w:rFonts w:hint="eastAsia" w:ascii="仿宋" w:hAnsi="仿宋" w:eastAsia="仿宋" w:cs="仿宋"/>
          <w:color w:val="auto"/>
          <w:highlight w:val="none"/>
        </w:rPr>
        <w:t>的投标邀请，我方代表</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r>
        <w:rPr>
          <w:rFonts w:hint="eastAsia" w:ascii="仿宋" w:hAnsi="仿宋" w:eastAsia="仿宋" w:cs="仿宋"/>
          <w:color w:val="auto"/>
          <w:highlight w:val="none"/>
          <w:u w:val="single"/>
        </w:rPr>
        <w:t>（姓名、职务）</w:t>
      </w:r>
      <w:r>
        <w:rPr>
          <w:rFonts w:hint="eastAsia" w:ascii="仿宋" w:hAnsi="仿宋" w:eastAsia="仿宋" w:cs="仿宋"/>
          <w:color w:val="auto"/>
          <w:highlight w:val="none"/>
        </w:rPr>
        <w:t>经正式授权并代表</w:t>
      </w:r>
      <w:r>
        <w:rPr>
          <w:rFonts w:hint="eastAsia" w:ascii="仿宋" w:hAnsi="仿宋" w:eastAsia="仿宋" w:cs="仿宋"/>
          <w:color w:val="auto"/>
          <w:highlight w:val="none"/>
          <w:u w:val="single"/>
        </w:rPr>
        <w:t>（投标人名称、地址）</w:t>
      </w:r>
      <w:r>
        <w:rPr>
          <w:rFonts w:hint="eastAsia" w:ascii="仿宋" w:hAnsi="仿宋" w:eastAsia="仿宋" w:cs="仿宋"/>
          <w:color w:val="auto"/>
          <w:highlight w:val="none"/>
        </w:rPr>
        <w:t>提交下述文件正本</w:t>
      </w:r>
      <w:r>
        <w:rPr>
          <w:rFonts w:hint="eastAsia" w:ascii="仿宋" w:hAnsi="仿宋" w:eastAsia="仿宋" w:cs="仿宋"/>
          <w:color w:val="auto"/>
          <w:highlight w:val="none"/>
          <w:u w:val="single"/>
        </w:rPr>
        <w:t xml:space="preserve"> 1 </w:t>
      </w:r>
      <w:r>
        <w:rPr>
          <w:rFonts w:hint="eastAsia" w:ascii="仿宋" w:hAnsi="仿宋" w:eastAsia="仿宋" w:cs="仿宋"/>
          <w:color w:val="auto"/>
          <w:highlight w:val="none"/>
        </w:rPr>
        <w:t>份，副本</w:t>
      </w:r>
      <w:r>
        <w:rPr>
          <w:rFonts w:hint="eastAsia" w:ascii="仿宋" w:hAnsi="仿宋" w:eastAsia="仿宋" w:cs="仿宋"/>
          <w:color w:val="auto"/>
          <w:highlight w:val="none"/>
          <w:u w:val="single"/>
        </w:rPr>
        <w:t xml:space="preserve"> 4 </w:t>
      </w:r>
      <w:r>
        <w:rPr>
          <w:rFonts w:hint="eastAsia" w:ascii="仿宋" w:hAnsi="仿宋" w:eastAsia="仿宋" w:cs="仿宋"/>
          <w:color w:val="auto"/>
          <w:highlight w:val="none"/>
        </w:rPr>
        <w:t>份，并附电子版。</w:t>
      </w:r>
    </w:p>
    <w:p>
      <w:pPr>
        <w:autoSpaceDE w:val="0"/>
        <w:autoSpaceDN w:val="0"/>
        <w:adjustRightInd w:val="0"/>
        <w:spacing w:line="360" w:lineRule="auto"/>
        <w:ind w:right="246" w:firstLine="480" w:firstLineChars="200"/>
        <w:rPr>
          <w:rFonts w:ascii="仿宋" w:hAnsi="仿宋" w:eastAsia="仿宋" w:cs="仿宋"/>
          <w:color w:val="auto"/>
          <w:highlight w:val="none"/>
        </w:rPr>
      </w:pPr>
      <w:r>
        <w:rPr>
          <w:rFonts w:hint="eastAsia" w:ascii="仿宋" w:hAnsi="仿宋" w:eastAsia="仿宋" w:cs="仿宋"/>
          <w:color w:val="auto"/>
          <w:highlight w:val="none"/>
        </w:rPr>
        <w:t>1、资格性文件：</w:t>
      </w:r>
    </w:p>
    <w:p>
      <w:pPr>
        <w:autoSpaceDE w:val="0"/>
        <w:autoSpaceDN w:val="0"/>
        <w:adjustRightInd w:val="0"/>
        <w:spacing w:line="360" w:lineRule="auto"/>
        <w:ind w:right="246" w:firstLine="770" w:firstLineChars="321"/>
        <w:rPr>
          <w:rFonts w:ascii="仿宋" w:hAnsi="仿宋" w:eastAsia="仿宋" w:cs="仿宋"/>
          <w:color w:val="auto"/>
          <w:highlight w:val="none"/>
        </w:rPr>
      </w:pPr>
      <w:r>
        <w:rPr>
          <w:rFonts w:hint="eastAsia" w:ascii="仿宋" w:hAnsi="仿宋" w:eastAsia="仿宋" w:cs="仿宋"/>
          <w:color w:val="auto"/>
          <w:highlight w:val="none"/>
        </w:rPr>
        <w:t>1.1投标响应函</w:t>
      </w:r>
    </w:p>
    <w:p>
      <w:pPr>
        <w:autoSpaceDE w:val="0"/>
        <w:autoSpaceDN w:val="0"/>
        <w:adjustRightInd w:val="0"/>
        <w:spacing w:line="360" w:lineRule="auto"/>
        <w:ind w:right="246" w:firstLine="770" w:firstLineChars="321"/>
        <w:rPr>
          <w:rFonts w:ascii="仿宋" w:hAnsi="仿宋" w:eastAsia="仿宋" w:cs="仿宋"/>
          <w:color w:val="auto"/>
          <w:highlight w:val="none"/>
        </w:rPr>
      </w:pPr>
      <w:r>
        <w:rPr>
          <w:rFonts w:hint="eastAsia" w:ascii="仿宋" w:hAnsi="仿宋" w:eastAsia="仿宋" w:cs="仿宋"/>
          <w:color w:val="auto"/>
          <w:highlight w:val="none"/>
        </w:rPr>
        <w:t>1.2法定代表人资格证明</w:t>
      </w:r>
      <w:bookmarkStart w:id="1092" w:name="_Toc1775"/>
      <w:bookmarkStart w:id="1093" w:name="_Toc13523"/>
      <w:bookmarkStart w:id="1094" w:name="_Toc8299182"/>
      <w:bookmarkStart w:id="1095" w:name="_Toc11381"/>
      <w:bookmarkStart w:id="1096" w:name="_Toc534749452"/>
      <w:bookmarkStart w:id="1097" w:name="_Toc26252"/>
      <w:bookmarkStart w:id="1098" w:name="_Toc8326"/>
      <w:bookmarkStart w:id="1099" w:name="_Toc11654778"/>
      <w:r>
        <w:rPr>
          <w:rFonts w:hint="eastAsia" w:ascii="仿宋" w:hAnsi="仿宋" w:eastAsia="仿宋" w:cs="仿宋"/>
          <w:color w:val="auto"/>
          <w:highlight w:val="none"/>
        </w:rPr>
        <w:t>书及授权委托书</w:t>
      </w:r>
    </w:p>
    <w:p>
      <w:pPr>
        <w:autoSpaceDE w:val="0"/>
        <w:autoSpaceDN w:val="0"/>
        <w:adjustRightInd w:val="0"/>
        <w:spacing w:line="360" w:lineRule="auto"/>
        <w:ind w:right="246" w:firstLine="770" w:firstLineChars="321"/>
        <w:rPr>
          <w:rFonts w:ascii="仿宋" w:hAnsi="仿宋" w:eastAsia="仿宋" w:cs="仿宋"/>
          <w:color w:val="auto"/>
          <w:highlight w:val="none"/>
        </w:rPr>
      </w:pPr>
      <w:r>
        <w:rPr>
          <w:rFonts w:hint="eastAsia" w:ascii="仿宋" w:hAnsi="仿宋" w:eastAsia="仿宋" w:cs="仿宋"/>
          <w:color w:val="auto"/>
          <w:highlight w:val="none"/>
        </w:rPr>
        <w:t>1.3关于</w:t>
      </w:r>
      <w:bookmarkEnd w:id="1092"/>
      <w:bookmarkEnd w:id="1093"/>
      <w:bookmarkEnd w:id="1094"/>
      <w:bookmarkEnd w:id="1095"/>
      <w:bookmarkEnd w:id="1096"/>
      <w:bookmarkEnd w:id="1097"/>
      <w:bookmarkEnd w:id="1098"/>
      <w:bookmarkEnd w:id="1099"/>
      <w:r>
        <w:rPr>
          <w:rFonts w:hint="eastAsia" w:ascii="仿宋" w:hAnsi="仿宋" w:eastAsia="仿宋" w:cs="仿宋"/>
          <w:color w:val="auto"/>
          <w:highlight w:val="none"/>
        </w:rPr>
        <w:t>资格的声明函</w:t>
      </w:r>
    </w:p>
    <w:p>
      <w:pPr>
        <w:autoSpaceDE w:val="0"/>
        <w:autoSpaceDN w:val="0"/>
        <w:adjustRightInd w:val="0"/>
        <w:spacing w:line="300" w:lineRule="auto"/>
        <w:ind w:right="246" w:firstLine="480" w:firstLineChars="200"/>
        <w:rPr>
          <w:rFonts w:ascii="仿宋" w:hAnsi="仿宋" w:eastAsia="仿宋" w:cs="仿宋"/>
          <w:color w:val="auto"/>
          <w:highlight w:val="none"/>
        </w:rPr>
      </w:pPr>
      <w:r>
        <w:rPr>
          <w:rFonts w:hint="eastAsia" w:ascii="仿宋" w:hAnsi="仿宋" w:eastAsia="仿宋" w:cs="仿宋"/>
          <w:color w:val="auto"/>
          <w:highlight w:val="none"/>
        </w:rPr>
        <w:t>2、商务文件：</w:t>
      </w:r>
    </w:p>
    <w:p>
      <w:pPr>
        <w:autoSpaceDE w:val="0"/>
        <w:autoSpaceDN w:val="0"/>
        <w:adjustRightInd w:val="0"/>
        <w:spacing w:line="360" w:lineRule="auto"/>
        <w:ind w:right="246" w:firstLine="770" w:firstLineChars="321"/>
        <w:rPr>
          <w:rFonts w:ascii="仿宋" w:hAnsi="仿宋" w:eastAsia="仿宋" w:cs="仿宋"/>
          <w:color w:val="auto"/>
          <w:highlight w:val="none"/>
        </w:rPr>
      </w:pPr>
      <w:r>
        <w:rPr>
          <w:rFonts w:hint="eastAsia" w:ascii="仿宋" w:hAnsi="仿宋" w:eastAsia="仿宋" w:cs="仿宋"/>
          <w:color w:val="auto"/>
          <w:highlight w:val="none"/>
        </w:rPr>
        <w:t>2.1投标人综合概况；</w:t>
      </w:r>
    </w:p>
    <w:p>
      <w:pPr>
        <w:autoSpaceDE w:val="0"/>
        <w:autoSpaceDN w:val="0"/>
        <w:adjustRightInd w:val="0"/>
        <w:spacing w:line="360" w:lineRule="auto"/>
        <w:ind w:right="246" w:firstLine="770" w:firstLineChars="321"/>
        <w:rPr>
          <w:rFonts w:ascii="仿宋" w:hAnsi="仿宋" w:eastAsia="仿宋" w:cs="仿宋"/>
          <w:color w:val="auto"/>
          <w:highlight w:val="none"/>
        </w:rPr>
      </w:pPr>
      <w:r>
        <w:rPr>
          <w:rFonts w:hint="eastAsia" w:ascii="仿宋" w:hAnsi="仿宋" w:eastAsia="仿宋" w:cs="仿宋"/>
          <w:color w:val="auto"/>
          <w:highlight w:val="none"/>
        </w:rPr>
        <w:t>2.2商务条款响应表；</w:t>
      </w:r>
    </w:p>
    <w:p>
      <w:pPr>
        <w:autoSpaceDE w:val="0"/>
        <w:autoSpaceDN w:val="0"/>
        <w:adjustRightInd w:val="0"/>
        <w:spacing w:line="300" w:lineRule="auto"/>
        <w:ind w:right="246" w:firstLine="480" w:firstLineChars="200"/>
        <w:rPr>
          <w:rFonts w:ascii="仿宋" w:hAnsi="仿宋" w:eastAsia="仿宋" w:cs="仿宋"/>
          <w:color w:val="auto"/>
          <w:highlight w:val="none"/>
        </w:rPr>
      </w:pPr>
      <w:r>
        <w:rPr>
          <w:rFonts w:hint="eastAsia" w:ascii="仿宋" w:hAnsi="仿宋" w:eastAsia="仿宋" w:cs="仿宋"/>
          <w:color w:val="auto"/>
          <w:highlight w:val="none"/>
        </w:rPr>
        <w:t>3、技术文件：</w:t>
      </w:r>
    </w:p>
    <w:p>
      <w:pPr>
        <w:autoSpaceDE w:val="0"/>
        <w:autoSpaceDN w:val="0"/>
        <w:adjustRightInd w:val="0"/>
        <w:spacing w:line="360" w:lineRule="auto"/>
        <w:ind w:right="246" w:firstLine="770" w:firstLineChars="321"/>
        <w:rPr>
          <w:rFonts w:ascii="仿宋" w:hAnsi="仿宋" w:eastAsia="仿宋" w:cs="仿宋"/>
          <w:color w:val="auto"/>
          <w:highlight w:val="none"/>
        </w:rPr>
      </w:pPr>
      <w:r>
        <w:rPr>
          <w:rFonts w:hint="eastAsia" w:ascii="仿宋" w:hAnsi="仿宋" w:eastAsia="仿宋" w:cs="仿宋"/>
          <w:color w:val="auto"/>
          <w:highlight w:val="none"/>
        </w:rPr>
        <w:t>3.1实技术服务方案；</w:t>
      </w:r>
    </w:p>
    <w:p>
      <w:pPr>
        <w:autoSpaceDE w:val="0"/>
        <w:autoSpaceDN w:val="0"/>
        <w:adjustRightInd w:val="0"/>
        <w:spacing w:line="360" w:lineRule="auto"/>
        <w:ind w:right="32" w:firstLine="480" w:firstLineChars="200"/>
        <w:rPr>
          <w:rFonts w:ascii="仿宋" w:hAnsi="仿宋" w:eastAsia="仿宋" w:cs="仿宋"/>
          <w:color w:val="auto"/>
          <w:highlight w:val="none"/>
        </w:rPr>
      </w:pPr>
      <w:r>
        <w:rPr>
          <w:rFonts w:hint="eastAsia" w:ascii="仿宋" w:hAnsi="仿宋" w:eastAsia="仿宋" w:cs="仿宋"/>
          <w:color w:val="auto"/>
          <w:highlight w:val="none"/>
        </w:rPr>
        <w:t>4、经济价格文</w:t>
      </w:r>
      <w:bookmarkStart w:id="1100" w:name="_Toc522732781"/>
      <w:bookmarkStart w:id="1101" w:name="_Toc202816996"/>
      <w:bookmarkStart w:id="1102" w:name="_Toc497901070"/>
      <w:bookmarkStart w:id="1103" w:name="_Toc52218615"/>
      <w:bookmarkStart w:id="1104" w:name="_Toc202254105"/>
      <w:bookmarkStart w:id="1105" w:name="_Toc202819878"/>
      <w:bookmarkStart w:id="1106" w:name="_Toc10018"/>
      <w:bookmarkStart w:id="1107" w:name="_Toc202252034"/>
      <w:bookmarkStart w:id="1108" w:name="_Toc13415586"/>
      <w:bookmarkStart w:id="1109" w:name="_Toc23969"/>
      <w:bookmarkStart w:id="1110" w:name="_Toc511340235"/>
      <w:bookmarkStart w:id="1111" w:name="_Toc202820351"/>
      <w:bookmarkStart w:id="1112" w:name="_Toc347320361"/>
      <w:bookmarkStart w:id="1113" w:name="_Toc516425639"/>
      <w:bookmarkStart w:id="1114" w:name="_Toc523296842"/>
      <w:bookmarkStart w:id="1115" w:name="_Toc295374505"/>
      <w:bookmarkStart w:id="1116" w:name="_Toc202251700"/>
      <w:bookmarkStart w:id="1117" w:name="_Toc514445109"/>
      <w:bookmarkStart w:id="1118" w:name="_Toc259090982"/>
      <w:bookmarkStart w:id="1119" w:name="_Toc9368"/>
      <w:bookmarkStart w:id="1120" w:name="_Toc202251075"/>
      <w:bookmarkStart w:id="1121" w:name="_Toc32977098"/>
      <w:bookmarkStart w:id="1122" w:name="_Toc6727973"/>
      <w:bookmarkStart w:id="1123" w:name="_Toc6397152"/>
      <w:r>
        <w:rPr>
          <w:rFonts w:hint="eastAsia" w:ascii="仿宋" w:hAnsi="仿宋" w:eastAsia="仿宋" w:cs="仿宋"/>
          <w:color w:val="auto"/>
          <w:highlight w:val="none"/>
        </w:rPr>
        <w:t>件：</w:t>
      </w:r>
    </w:p>
    <w:p>
      <w:pPr>
        <w:autoSpaceDE w:val="0"/>
        <w:autoSpaceDN w:val="0"/>
        <w:adjustRightInd w:val="0"/>
        <w:spacing w:line="360" w:lineRule="auto"/>
        <w:ind w:right="246" w:firstLine="770" w:firstLineChars="321"/>
        <w:rPr>
          <w:rFonts w:ascii="仿宋" w:hAnsi="仿宋" w:eastAsia="仿宋" w:cs="仿宋"/>
          <w:color w:val="auto"/>
          <w:highlight w:val="none"/>
        </w:rPr>
      </w:pPr>
      <w:r>
        <w:rPr>
          <w:rFonts w:hint="eastAsia" w:ascii="仿宋" w:hAnsi="仿宋" w:eastAsia="仿宋" w:cs="仿宋"/>
          <w:color w:val="auto"/>
          <w:highlight w:val="none"/>
        </w:rPr>
        <w:t>4.1投</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r>
        <w:rPr>
          <w:rFonts w:hint="eastAsia" w:ascii="仿宋" w:hAnsi="仿宋" w:eastAsia="仿宋" w:cs="仿宋"/>
          <w:color w:val="auto"/>
          <w:highlight w:val="none"/>
        </w:rPr>
        <w:t>标</w:t>
      </w:r>
      <w:bookmarkStart w:id="1124" w:name="_Toc24543"/>
      <w:bookmarkStart w:id="1125" w:name="_Toc514445110"/>
      <w:bookmarkStart w:id="1126" w:name="_Toc295374506"/>
      <w:bookmarkStart w:id="1127" w:name="_Toc511340236"/>
      <w:bookmarkStart w:id="1128" w:name="_Toc52218616"/>
      <w:bookmarkStart w:id="1129" w:name="_Toc522732782"/>
      <w:bookmarkStart w:id="1130" w:name="_Toc24052"/>
      <w:bookmarkStart w:id="1131" w:name="_Toc13415587"/>
      <w:bookmarkStart w:id="1132" w:name="_Toc523296843"/>
      <w:bookmarkStart w:id="1133" w:name="_Toc497901071"/>
      <w:bookmarkStart w:id="1134" w:name="_Toc8687"/>
      <w:bookmarkStart w:id="1135" w:name="_Toc259090983"/>
      <w:bookmarkStart w:id="1136" w:name="_Toc516425640"/>
      <w:r>
        <w:rPr>
          <w:rFonts w:hint="eastAsia" w:ascii="仿宋" w:hAnsi="仿宋" w:eastAsia="仿宋" w:cs="仿宋"/>
          <w:color w:val="auto"/>
          <w:highlight w:val="none"/>
        </w:rPr>
        <w:t>一览表</w:t>
      </w:r>
    </w:p>
    <w:p>
      <w:pPr>
        <w:autoSpaceDE w:val="0"/>
        <w:autoSpaceDN w:val="0"/>
        <w:adjustRightInd w:val="0"/>
        <w:spacing w:line="360" w:lineRule="auto"/>
        <w:ind w:right="246" w:firstLine="770" w:firstLineChars="321"/>
        <w:rPr>
          <w:rFonts w:ascii="仿宋" w:hAnsi="仿宋" w:eastAsia="仿宋" w:cs="仿宋"/>
          <w:color w:val="auto"/>
          <w:highlight w:val="none"/>
        </w:rPr>
      </w:pPr>
      <w:r>
        <w:rPr>
          <w:rFonts w:hint="eastAsia" w:ascii="仿宋" w:hAnsi="仿宋" w:eastAsia="仿宋" w:cs="仿宋"/>
          <w:color w:val="auto"/>
          <w:highlight w:val="none"/>
        </w:rPr>
        <w:t>4.2投</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r>
        <w:rPr>
          <w:rFonts w:hint="eastAsia" w:ascii="仿宋" w:hAnsi="仿宋" w:eastAsia="仿宋" w:cs="仿宋"/>
          <w:color w:val="auto"/>
          <w:highlight w:val="none"/>
        </w:rPr>
        <w:t>标分项报价</w:t>
      </w:r>
    </w:p>
    <w:p>
      <w:pPr>
        <w:autoSpaceDE w:val="0"/>
        <w:autoSpaceDN w:val="0"/>
        <w:adjustRightInd w:val="0"/>
        <w:spacing w:line="360" w:lineRule="auto"/>
        <w:ind w:right="246" w:firstLine="770" w:firstLineChars="321"/>
        <w:rPr>
          <w:rFonts w:ascii="仿宋" w:hAnsi="仿宋" w:eastAsia="仿宋" w:cs="仿宋"/>
          <w:color w:val="auto"/>
          <w:highlight w:val="none"/>
        </w:rPr>
      </w:pPr>
    </w:p>
    <w:p>
      <w:pPr>
        <w:autoSpaceDE w:val="0"/>
        <w:autoSpaceDN w:val="0"/>
        <w:adjustRightInd w:val="0"/>
        <w:spacing w:line="360" w:lineRule="auto"/>
        <w:ind w:right="246"/>
        <w:rPr>
          <w:rFonts w:ascii="仿宋" w:hAnsi="仿宋" w:eastAsia="仿宋" w:cs="仿宋"/>
          <w:color w:val="auto"/>
          <w:highlight w:val="none"/>
        </w:rPr>
      </w:pPr>
      <w:r>
        <w:rPr>
          <w:rFonts w:hint="eastAsia" w:ascii="仿宋" w:hAnsi="仿宋" w:eastAsia="仿宋" w:cs="仿宋"/>
          <w:color w:val="auto"/>
          <w:highlight w:val="none"/>
        </w:rPr>
        <w:t>在此，我方声明如下：</w:t>
      </w:r>
    </w:p>
    <w:p>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1.同意并接受招标文件的各项要求，遵守招标文件中的各项规定，按招标文件的要求提供报价（详见经济价格文件）。</w:t>
      </w:r>
    </w:p>
    <w:p>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2.投标有效期为开标之日起90个日历日。</w:t>
      </w:r>
    </w:p>
    <w:p>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3.我方已经详细阅读全部招标文件及其附件，包括澄清及参考文件(如果有的话)。我方已完全清晰理解招标文件的要求，不存在任何含糊不清和误解之处，同意放弃对这些文件所提出的异议权利。</w:t>
      </w:r>
    </w:p>
    <w:p>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4.我方已毫无保留地向贵方提供一切所需的证明材料。</w:t>
      </w:r>
    </w:p>
    <w:p>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5. 我方承诺在本次投标文件中提供的一切材料，无论是原件还是复印件均为真实的，绝无任何虚假，否则，愿承担相应的后果和法律责任。</w:t>
      </w:r>
    </w:p>
    <w:p>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6.我方完全服从和尊重评委会所作的评定结果，同时清楚理解到报价最低并非意味着必定获得中标资格。</w:t>
      </w:r>
    </w:p>
    <w:p>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7.我方同意按招标文件规定向招标代理机构缴纳</w:t>
      </w:r>
      <w:r>
        <w:rPr>
          <w:rFonts w:hint="eastAsia" w:ascii="仿宋" w:hAnsi="仿宋" w:eastAsia="仿宋" w:cs="仿宋"/>
          <w:color w:val="auto"/>
          <w:highlight w:val="none"/>
          <w:lang w:val="en-GB"/>
        </w:rPr>
        <w:t>采购</w:t>
      </w:r>
      <w:r>
        <w:rPr>
          <w:rFonts w:hint="eastAsia" w:ascii="仿宋" w:hAnsi="仿宋" w:eastAsia="仿宋" w:cs="仿宋"/>
          <w:color w:val="auto"/>
          <w:highlight w:val="none"/>
        </w:rPr>
        <w:t>服务费。</w:t>
      </w:r>
    </w:p>
    <w:p>
      <w:pPr>
        <w:spacing w:line="360" w:lineRule="auto"/>
        <w:ind w:left="420" w:firstLine="420"/>
        <w:rPr>
          <w:rFonts w:ascii="仿宋" w:hAnsi="仿宋" w:eastAsia="仿宋" w:cs="仿宋"/>
          <w:color w:val="auto"/>
          <w:highlight w:val="none"/>
        </w:rPr>
      </w:pPr>
    </w:p>
    <w:p>
      <w:pPr>
        <w:autoSpaceDE w:val="0"/>
        <w:autoSpaceDN w:val="0"/>
        <w:adjustRightInd w:val="0"/>
        <w:spacing w:line="360" w:lineRule="auto"/>
        <w:ind w:right="246"/>
        <w:rPr>
          <w:rFonts w:ascii="仿宋" w:hAnsi="仿宋" w:eastAsia="仿宋" w:cs="仿宋"/>
          <w:color w:val="auto"/>
          <w:highlight w:val="none"/>
        </w:rPr>
      </w:pPr>
      <w:r>
        <w:rPr>
          <w:rFonts w:hint="eastAsia" w:ascii="仿宋" w:hAnsi="仿宋" w:eastAsia="仿宋" w:cs="仿宋"/>
          <w:color w:val="auto"/>
          <w:highlight w:val="none"/>
        </w:rPr>
        <w:t>投标人：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pPr>
        <w:autoSpaceDE w:val="0"/>
        <w:autoSpaceDN w:val="0"/>
        <w:adjustRightInd w:val="0"/>
        <w:spacing w:line="360" w:lineRule="auto"/>
        <w:ind w:right="246"/>
        <w:rPr>
          <w:rFonts w:ascii="仿宋" w:hAnsi="仿宋" w:eastAsia="仿宋" w:cs="仿宋"/>
          <w:color w:val="auto"/>
          <w:highlight w:val="none"/>
        </w:rPr>
      </w:pPr>
      <w:r>
        <w:rPr>
          <w:rFonts w:hint="eastAsia" w:ascii="仿宋" w:hAnsi="仿宋" w:eastAsia="仿宋" w:cs="仿宋"/>
          <w:color w:val="auto"/>
          <w:highlight w:val="none"/>
        </w:rPr>
        <w:t>地址：</w:t>
      </w:r>
      <w:r>
        <w:rPr>
          <w:rFonts w:hint="eastAsia" w:ascii="仿宋" w:hAnsi="仿宋" w:eastAsia="仿宋" w:cs="仿宋"/>
          <w:color w:val="auto"/>
          <w:highlight w:val="none"/>
          <w:u w:val="single"/>
        </w:rPr>
        <w:t xml:space="preserve">                                </w:t>
      </w:r>
    </w:p>
    <w:p>
      <w:pPr>
        <w:autoSpaceDE w:val="0"/>
        <w:autoSpaceDN w:val="0"/>
        <w:adjustRightInd w:val="0"/>
        <w:spacing w:line="360" w:lineRule="auto"/>
        <w:ind w:right="246"/>
        <w:rPr>
          <w:rFonts w:ascii="仿宋" w:hAnsi="仿宋" w:eastAsia="仿宋" w:cs="仿宋"/>
          <w:color w:val="auto"/>
          <w:highlight w:val="none"/>
        </w:rPr>
      </w:pPr>
      <w:r>
        <w:rPr>
          <w:rFonts w:hint="eastAsia" w:ascii="仿宋" w:hAnsi="仿宋" w:eastAsia="仿宋" w:cs="仿宋"/>
          <w:color w:val="auto"/>
          <w:highlight w:val="none"/>
        </w:rPr>
        <w:t>传真：</w:t>
      </w:r>
      <w:r>
        <w:rPr>
          <w:rFonts w:hint="eastAsia" w:ascii="仿宋" w:hAnsi="仿宋" w:eastAsia="仿宋" w:cs="仿宋"/>
          <w:color w:val="auto"/>
          <w:highlight w:val="none"/>
          <w:u w:val="single"/>
        </w:rPr>
        <w:t xml:space="preserve">                               </w:t>
      </w:r>
    </w:p>
    <w:p>
      <w:pPr>
        <w:autoSpaceDE w:val="0"/>
        <w:autoSpaceDN w:val="0"/>
        <w:adjustRightInd w:val="0"/>
        <w:spacing w:line="360" w:lineRule="auto"/>
        <w:ind w:right="33"/>
        <w:rPr>
          <w:rFonts w:ascii="仿宋" w:hAnsi="仿宋" w:eastAsia="仿宋" w:cs="仿宋"/>
          <w:color w:val="auto"/>
          <w:highlight w:val="none"/>
        </w:rPr>
      </w:pPr>
      <w:r>
        <w:rPr>
          <w:rFonts w:hint="eastAsia" w:ascii="仿宋" w:hAnsi="仿宋" w:eastAsia="仿宋" w:cs="仿宋"/>
          <w:color w:val="auto"/>
          <w:highlight w:val="none"/>
        </w:rPr>
        <w:t>电话：</w:t>
      </w:r>
      <w:r>
        <w:rPr>
          <w:rFonts w:hint="eastAsia" w:ascii="仿宋" w:hAnsi="仿宋" w:eastAsia="仿宋" w:cs="仿宋"/>
          <w:color w:val="auto"/>
          <w:highlight w:val="none"/>
          <w:u w:val="single"/>
        </w:rPr>
        <w:t xml:space="preserve">                               </w:t>
      </w:r>
    </w:p>
    <w:p>
      <w:pPr>
        <w:autoSpaceDE w:val="0"/>
        <w:autoSpaceDN w:val="0"/>
        <w:adjustRightInd w:val="0"/>
        <w:spacing w:line="360" w:lineRule="auto"/>
        <w:ind w:right="246"/>
        <w:rPr>
          <w:rFonts w:ascii="仿宋" w:hAnsi="仿宋" w:eastAsia="仿宋" w:cs="仿宋"/>
          <w:color w:val="auto"/>
          <w:highlight w:val="none"/>
        </w:rPr>
      </w:pPr>
      <w:r>
        <w:rPr>
          <w:rFonts w:hint="eastAsia" w:ascii="仿宋" w:hAnsi="仿宋" w:eastAsia="仿宋" w:cs="仿宋"/>
          <w:color w:val="auto"/>
          <w:highlight w:val="none"/>
        </w:rPr>
        <w:t>电子邮件：</w:t>
      </w:r>
      <w:r>
        <w:rPr>
          <w:rFonts w:hint="eastAsia" w:ascii="仿宋" w:hAnsi="仿宋" w:eastAsia="仿宋" w:cs="仿宋"/>
          <w:color w:val="auto"/>
          <w:highlight w:val="none"/>
          <w:u w:val="single"/>
        </w:rPr>
        <w:t xml:space="preserve">                           </w:t>
      </w:r>
    </w:p>
    <w:p>
      <w:pPr>
        <w:adjustRightInd w:val="0"/>
        <w:snapToGrid w:val="0"/>
        <w:spacing w:line="360" w:lineRule="auto"/>
        <w:rPr>
          <w:rFonts w:ascii="仿宋" w:hAnsi="仿宋" w:eastAsia="仿宋" w:cs="仿宋"/>
          <w:color w:val="auto"/>
          <w:highlight w:val="none"/>
          <w:u w:val="singl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xml:space="preserve">                     </w:t>
      </w:r>
    </w:p>
    <w:p>
      <w:pPr>
        <w:adjustRightInd w:val="0"/>
        <w:snapToGrid w:val="0"/>
        <w:spacing w:line="360" w:lineRule="auto"/>
        <w:rPr>
          <w:rFonts w:ascii="仿宋" w:hAnsi="仿宋" w:eastAsia="仿宋" w:cs="仿宋"/>
          <w:color w:val="auto"/>
          <w:highlight w:val="none"/>
          <w:u w:val="single"/>
        </w:rPr>
      </w:pPr>
      <w:r>
        <w:rPr>
          <w:rFonts w:hint="eastAsia" w:ascii="仿宋" w:hAnsi="仿宋" w:eastAsia="仿宋" w:cs="仿宋"/>
          <w:color w:val="auto"/>
          <w:highlight w:val="none"/>
        </w:rPr>
        <w:t xml:space="preserve">投标人名称(公章)： </w:t>
      </w:r>
      <w:r>
        <w:rPr>
          <w:rFonts w:hint="eastAsia" w:ascii="仿宋" w:hAnsi="仿宋" w:eastAsia="仿宋" w:cs="仿宋"/>
          <w:color w:val="auto"/>
          <w:highlight w:val="none"/>
          <w:u w:val="single"/>
        </w:rPr>
        <w:t xml:space="preserve">                  </w:t>
      </w:r>
    </w:p>
    <w:p>
      <w:pPr>
        <w:adjustRightInd w:val="0"/>
        <w:snapToGrid w:val="0"/>
        <w:spacing w:line="360" w:lineRule="auto"/>
        <w:rPr>
          <w:rFonts w:ascii="仿宋" w:hAnsi="仿宋" w:eastAsia="仿宋" w:cs="仿宋"/>
          <w:color w:val="auto"/>
          <w:highlight w:val="none"/>
          <w:u w:val="single"/>
        </w:rPr>
      </w:pPr>
      <w:r>
        <w:rPr>
          <w:rFonts w:hint="eastAsia" w:ascii="仿宋" w:hAnsi="仿宋" w:eastAsia="仿宋" w:cs="仿宋"/>
          <w:color w:val="auto"/>
          <w:highlight w:val="none"/>
        </w:rPr>
        <w:t>开户银行：</w:t>
      </w:r>
      <w:r>
        <w:rPr>
          <w:rFonts w:hint="eastAsia" w:ascii="仿宋" w:hAnsi="仿宋" w:eastAsia="仿宋" w:cs="仿宋"/>
          <w:color w:val="auto"/>
          <w:highlight w:val="none"/>
          <w:u w:val="single"/>
        </w:rPr>
        <w:t xml:space="preserve">                           </w:t>
      </w:r>
    </w:p>
    <w:p>
      <w:pPr>
        <w:tabs>
          <w:tab w:val="left" w:pos="5250"/>
        </w:tabs>
        <w:autoSpaceDE w:val="0"/>
        <w:autoSpaceDN w:val="0"/>
        <w:spacing w:line="360" w:lineRule="auto"/>
        <w:rPr>
          <w:rFonts w:ascii="仿宋" w:hAnsi="仿宋" w:eastAsia="仿宋" w:cs="仿宋"/>
          <w:color w:val="auto"/>
          <w:highlight w:val="none"/>
          <w:u w:val="single"/>
        </w:rPr>
      </w:pPr>
      <w:r>
        <w:rPr>
          <w:rFonts w:hint="eastAsia" w:ascii="仿宋" w:hAnsi="仿宋" w:eastAsia="仿宋" w:cs="仿宋"/>
          <w:color w:val="auto"/>
          <w:highlight w:val="none"/>
        </w:rPr>
        <w:t>账号：</w:t>
      </w:r>
      <w:r>
        <w:rPr>
          <w:rFonts w:hint="eastAsia" w:ascii="仿宋" w:hAnsi="仿宋" w:eastAsia="仿宋" w:cs="仿宋"/>
          <w:color w:val="auto"/>
          <w:highlight w:val="none"/>
          <w:u w:val="single"/>
        </w:rPr>
        <w:t xml:space="preserve">                               </w:t>
      </w:r>
    </w:p>
    <w:p>
      <w:pPr>
        <w:adjustRightInd w:val="0"/>
        <w:snapToGrid w:val="0"/>
        <w:spacing w:line="360" w:lineRule="auto"/>
        <w:rPr>
          <w:rFonts w:ascii="仿宋" w:hAnsi="仿宋" w:eastAsia="仿宋" w:cs="仿宋"/>
          <w:color w:val="auto"/>
          <w:highlight w:val="none"/>
          <w:u w:val="singl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p>
    <w:p>
      <w:pPr>
        <w:spacing w:line="360" w:lineRule="auto"/>
        <w:rPr>
          <w:rFonts w:ascii="仿宋" w:hAnsi="仿宋" w:eastAsia="仿宋" w:cs="仿宋"/>
          <w:color w:val="auto"/>
          <w:highlight w:val="none"/>
        </w:rPr>
      </w:pPr>
    </w:p>
    <w:p>
      <w:pPr>
        <w:adjustRightInd w:val="0"/>
        <w:snapToGrid w:val="0"/>
        <w:spacing w:line="360" w:lineRule="auto"/>
        <w:rPr>
          <w:rFonts w:ascii="仿宋" w:hAnsi="仿宋" w:eastAsia="仿宋" w:cs="仿宋"/>
          <w:color w:val="auto"/>
          <w:highlight w:val="none"/>
          <w:u w:val="single"/>
        </w:rPr>
      </w:pPr>
      <w:r>
        <w:rPr>
          <w:rFonts w:hint="eastAsia" w:ascii="仿宋" w:hAnsi="仿宋" w:eastAsia="仿宋" w:cs="仿宋"/>
          <w:color w:val="auto"/>
          <w:highlight w:val="none"/>
          <w:u w:val="single"/>
        </w:rPr>
        <w:br w:type="page"/>
      </w:r>
    </w:p>
    <w:p>
      <w:pPr>
        <w:pStyle w:val="5"/>
        <w:spacing w:before="100" w:after="100" w:line="360" w:lineRule="auto"/>
        <w:ind w:left="709" w:hanging="709"/>
        <w:rPr>
          <w:rFonts w:ascii="仿宋" w:hAnsi="仿宋" w:eastAsia="仿宋" w:cs="仿宋"/>
          <w:color w:val="auto"/>
          <w:sz w:val="28"/>
          <w:highlight w:val="none"/>
        </w:rPr>
      </w:pPr>
      <w:bookmarkStart w:id="1137" w:name="_Toc3917"/>
      <w:bookmarkStart w:id="1138" w:name="_Toc8026"/>
      <w:bookmarkStart w:id="1139" w:name="_Toc18019"/>
      <w:bookmarkStart w:id="1140" w:name="_Toc25847"/>
      <w:bookmarkStart w:id="1141" w:name="_Toc6180"/>
      <w:bookmarkStart w:id="1142" w:name="_Toc2225"/>
      <w:bookmarkStart w:id="1143" w:name="_Toc26712"/>
      <w:bookmarkStart w:id="1144" w:name="_Toc4656"/>
      <w:bookmarkStart w:id="1145" w:name="_Toc18136"/>
      <w:bookmarkStart w:id="1146" w:name="_Toc16768"/>
      <w:bookmarkStart w:id="1147" w:name="_Toc2373"/>
      <w:bookmarkStart w:id="1148" w:name="_Toc19141"/>
      <w:bookmarkStart w:id="1149" w:name="_Toc3873"/>
      <w:r>
        <w:rPr>
          <w:rFonts w:hint="eastAsia" w:ascii="仿宋" w:hAnsi="仿宋" w:eastAsia="仿宋" w:cs="仿宋"/>
          <w:color w:val="auto"/>
          <w:sz w:val="28"/>
          <w:highlight w:val="none"/>
        </w:rPr>
        <w:t>1.2法定代表人（负责人）资格证明书及授权委托书</w:t>
      </w:r>
      <w:bookmarkEnd w:id="1137"/>
      <w:bookmarkEnd w:id="1138"/>
      <w:bookmarkEnd w:id="1139"/>
      <w:bookmarkEnd w:id="1140"/>
      <w:bookmarkEnd w:id="1141"/>
      <w:bookmarkEnd w:id="1142"/>
      <w:bookmarkEnd w:id="1143"/>
      <w:bookmarkEnd w:id="1144"/>
      <w:bookmarkEnd w:id="1145"/>
      <w:bookmarkEnd w:id="1146"/>
      <w:bookmarkEnd w:id="1147"/>
      <w:bookmarkEnd w:id="1148"/>
      <w:bookmarkEnd w:id="1149"/>
    </w:p>
    <w:p>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（1）法定代表人（负责人）资格证明书</w:t>
      </w:r>
    </w:p>
    <w:p>
      <w:pPr>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lang w:eastAsia="zh-CN"/>
        </w:rPr>
        <w:t>国家税务总局横琴粤澳深度合作区税务局</w:t>
      </w:r>
      <w:r>
        <w:rPr>
          <w:rFonts w:hint="eastAsia" w:ascii="仿宋" w:hAnsi="仿宋" w:eastAsia="仿宋" w:cs="仿宋"/>
          <w:color w:val="auto"/>
          <w:highlight w:val="none"/>
        </w:rPr>
        <w:t>、广东智祥工程管理服务有限公司</w:t>
      </w:r>
    </w:p>
    <w:p>
      <w:pPr>
        <w:spacing w:line="360" w:lineRule="auto"/>
        <w:rPr>
          <w:rFonts w:ascii="仿宋" w:hAnsi="仿宋" w:eastAsia="仿宋" w:cs="仿宋"/>
          <w:color w:val="auto"/>
          <w:highlight w:val="none"/>
        </w:rPr>
      </w:pPr>
    </w:p>
    <w:p>
      <w:pPr>
        <w:spacing w:line="360" w:lineRule="auto"/>
        <w:ind w:firstLine="616" w:firstLineChars="257"/>
        <w:rPr>
          <w:rFonts w:ascii="仿宋" w:hAnsi="仿宋" w:eastAsia="仿宋" w:cs="仿宋"/>
          <w:color w:val="auto"/>
          <w:highlight w:val="none"/>
        </w:rPr>
      </w:pP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先生/女士，现任我单位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职务，为本单位法定代表人（负责人），特此证明。</w:t>
      </w:r>
    </w:p>
    <w:p>
      <w:pPr>
        <w:spacing w:line="360" w:lineRule="auto"/>
        <w:ind w:firstLine="240" w:firstLineChars="100"/>
        <w:rPr>
          <w:rFonts w:ascii="仿宋" w:hAnsi="仿宋" w:eastAsia="仿宋" w:cs="仿宋"/>
          <w:color w:val="auto"/>
          <w:highlight w:val="none"/>
        </w:rPr>
      </w:pPr>
    </w:p>
    <w:p>
      <w:pPr>
        <w:spacing w:line="360" w:lineRule="auto"/>
        <w:ind w:firstLine="240" w:firstLineChars="100"/>
        <w:rPr>
          <w:rFonts w:ascii="仿宋" w:hAnsi="仿宋" w:eastAsia="仿宋" w:cs="仿宋"/>
          <w:color w:val="auto"/>
          <w:highlight w:val="none"/>
        </w:rPr>
      </w:pPr>
      <w:r>
        <w:rPr>
          <w:rFonts w:hint="eastAsia" w:ascii="仿宋" w:hAnsi="仿宋" w:eastAsia="仿宋" w:cs="仿宋"/>
          <w:color w:val="auto"/>
          <w:highlight w:val="none"/>
        </w:rPr>
        <w:t>签发日期：</w:t>
      </w:r>
      <w:r>
        <w:rPr>
          <w:rFonts w:hint="eastAsia" w:ascii="仿宋" w:hAnsi="仿宋" w:eastAsia="仿宋" w:cs="仿宋"/>
          <w:color w:val="auto"/>
          <w:highlight w:val="none"/>
        </w:rPr>
        <w:tab/>
      </w:r>
      <w:r>
        <w:rPr>
          <w:rFonts w:hint="eastAsia" w:ascii="仿宋" w:hAnsi="仿宋" w:eastAsia="仿宋" w:cs="仿宋"/>
          <w:color w:val="auto"/>
          <w:highlight w:val="none"/>
        </w:rPr>
        <w:tab/>
      </w:r>
      <w:r>
        <w:rPr>
          <w:rFonts w:hint="eastAsia" w:ascii="仿宋" w:hAnsi="仿宋" w:eastAsia="仿宋" w:cs="仿宋"/>
          <w:color w:val="auto"/>
          <w:highlight w:val="none"/>
        </w:rPr>
        <w:tab/>
      </w:r>
      <w:r>
        <w:rPr>
          <w:rFonts w:hint="eastAsia" w:ascii="仿宋" w:hAnsi="仿宋" w:eastAsia="仿宋" w:cs="仿宋"/>
          <w:color w:val="auto"/>
          <w:highlight w:val="none"/>
        </w:rPr>
        <w:tab/>
      </w:r>
      <w:r>
        <w:rPr>
          <w:rFonts w:hint="eastAsia" w:ascii="仿宋" w:hAnsi="仿宋" w:eastAsia="仿宋" w:cs="仿宋"/>
          <w:color w:val="auto"/>
          <w:highlight w:val="none"/>
        </w:rPr>
        <w:tab/>
      </w:r>
      <w:r>
        <w:rPr>
          <w:rFonts w:hint="eastAsia" w:ascii="仿宋" w:hAnsi="仿宋" w:eastAsia="仿宋" w:cs="仿宋"/>
          <w:color w:val="auto"/>
          <w:highlight w:val="none"/>
        </w:rPr>
        <w:tab/>
      </w:r>
      <w:r>
        <w:rPr>
          <w:rFonts w:hint="eastAsia" w:ascii="仿宋" w:hAnsi="仿宋" w:eastAsia="仿宋" w:cs="仿宋"/>
          <w:color w:val="auto"/>
          <w:highlight w:val="none"/>
        </w:rPr>
        <w:tab/>
      </w:r>
      <w:r>
        <w:rPr>
          <w:rFonts w:hint="eastAsia" w:ascii="仿宋" w:hAnsi="仿宋" w:eastAsia="仿宋" w:cs="仿宋"/>
          <w:color w:val="auto"/>
          <w:highlight w:val="none"/>
        </w:rPr>
        <w:tab/>
      </w:r>
      <w:r>
        <w:rPr>
          <w:rFonts w:hint="eastAsia" w:ascii="仿宋" w:hAnsi="仿宋" w:eastAsia="仿宋" w:cs="仿宋"/>
          <w:color w:val="auto"/>
          <w:highlight w:val="none"/>
        </w:rPr>
        <w:t>单位（盖公章）：</w:t>
      </w:r>
    </w:p>
    <w:p>
      <w:pPr>
        <w:spacing w:line="360" w:lineRule="auto"/>
        <w:ind w:firstLine="240" w:firstLineChars="100"/>
        <w:rPr>
          <w:rFonts w:ascii="仿宋" w:hAnsi="仿宋" w:eastAsia="仿宋" w:cs="仿宋"/>
          <w:color w:val="auto"/>
          <w:highlight w:val="none"/>
        </w:rPr>
      </w:pPr>
      <w:r>
        <w:rPr>
          <w:rFonts w:hint="eastAsia" w:ascii="仿宋" w:hAnsi="仿宋" w:eastAsia="仿宋" w:cs="仿宋"/>
          <w:color w:val="auto"/>
          <w:highlight w:val="none"/>
        </w:rPr>
        <w:t>代表人性别：</w:t>
      </w:r>
      <w:r>
        <w:rPr>
          <w:rFonts w:hint="eastAsia" w:ascii="仿宋" w:hAnsi="仿宋" w:eastAsia="仿宋" w:cs="仿宋"/>
          <w:color w:val="auto"/>
          <w:highlight w:val="none"/>
        </w:rPr>
        <w:tab/>
      </w:r>
      <w:r>
        <w:rPr>
          <w:rFonts w:hint="eastAsia" w:ascii="仿宋" w:hAnsi="仿宋" w:eastAsia="仿宋" w:cs="仿宋"/>
          <w:color w:val="auto"/>
          <w:highlight w:val="none"/>
        </w:rPr>
        <w:tab/>
      </w:r>
      <w:r>
        <w:rPr>
          <w:rFonts w:hint="eastAsia" w:ascii="仿宋" w:hAnsi="仿宋" w:eastAsia="仿宋" w:cs="仿宋"/>
          <w:color w:val="auto"/>
          <w:highlight w:val="none"/>
        </w:rPr>
        <w:tab/>
      </w:r>
      <w:r>
        <w:rPr>
          <w:rFonts w:hint="eastAsia" w:ascii="仿宋" w:hAnsi="仿宋" w:eastAsia="仿宋" w:cs="仿宋"/>
          <w:color w:val="auto"/>
          <w:highlight w:val="none"/>
        </w:rPr>
        <w:tab/>
      </w:r>
      <w:r>
        <w:rPr>
          <w:rFonts w:hint="eastAsia" w:ascii="仿宋" w:hAnsi="仿宋" w:eastAsia="仿宋" w:cs="仿宋"/>
          <w:color w:val="auto"/>
          <w:highlight w:val="none"/>
        </w:rPr>
        <w:t>年龄：</w:t>
      </w:r>
      <w:r>
        <w:rPr>
          <w:rFonts w:hint="eastAsia" w:ascii="仿宋" w:hAnsi="仿宋" w:eastAsia="仿宋" w:cs="仿宋"/>
          <w:color w:val="auto"/>
          <w:highlight w:val="none"/>
        </w:rPr>
        <w:tab/>
      </w:r>
      <w:r>
        <w:rPr>
          <w:rFonts w:hint="eastAsia" w:ascii="仿宋" w:hAnsi="仿宋" w:eastAsia="仿宋" w:cs="仿宋"/>
          <w:color w:val="auto"/>
          <w:highlight w:val="none"/>
        </w:rPr>
        <w:tab/>
      </w:r>
      <w:r>
        <w:rPr>
          <w:rFonts w:hint="eastAsia" w:ascii="仿宋" w:hAnsi="仿宋" w:eastAsia="仿宋" w:cs="仿宋"/>
          <w:color w:val="auto"/>
          <w:highlight w:val="none"/>
        </w:rPr>
        <w:t>身份证号码：</w:t>
      </w:r>
    </w:p>
    <w:p>
      <w:pPr>
        <w:spacing w:line="360" w:lineRule="auto"/>
        <w:ind w:firstLine="240" w:firstLineChars="100"/>
        <w:rPr>
          <w:rFonts w:ascii="仿宋" w:hAnsi="仿宋" w:eastAsia="仿宋" w:cs="仿宋"/>
          <w:color w:val="auto"/>
          <w:highlight w:val="none"/>
        </w:rPr>
      </w:pPr>
      <w:r>
        <w:rPr>
          <w:rFonts w:hint="eastAsia" w:ascii="仿宋" w:hAnsi="仿宋" w:eastAsia="仿宋" w:cs="仿宋"/>
          <w:color w:val="auto"/>
          <w:highlight w:val="none"/>
        </w:rPr>
        <w:t>联系电话：</w:t>
      </w:r>
    </w:p>
    <w:p>
      <w:pPr>
        <w:spacing w:line="360" w:lineRule="auto"/>
        <w:ind w:firstLine="240" w:firstLineChars="100"/>
        <w:rPr>
          <w:rFonts w:ascii="仿宋" w:hAnsi="仿宋" w:eastAsia="仿宋" w:cs="仿宋"/>
          <w:color w:val="auto"/>
          <w:highlight w:val="none"/>
        </w:rPr>
      </w:pPr>
      <w:r>
        <w:rPr>
          <w:rFonts w:hint="eastAsia" w:ascii="仿宋" w:hAnsi="仿宋" w:eastAsia="仿宋" w:cs="仿宋"/>
          <w:color w:val="auto"/>
          <w:highlight w:val="none"/>
        </w:rPr>
        <w:t xml:space="preserve">营业执照号码： </w:t>
      </w:r>
    </w:p>
    <w:p>
      <w:pPr>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p>
    <w:p>
      <w:pPr>
        <w:spacing w:line="360" w:lineRule="auto"/>
        <w:rPr>
          <w:rFonts w:ascii="仿宋" w:hAnsi="仿宋" w:eastAsia="仿宋" w:cs="仿宋"/>
          <w:b/>
          <w:color w:val="auto"/>
          <w:highlight w:val="none"/>
        </w:rPr>
      </w:pPr>
      <w:r>
        <w:rPr>
          <w:rFonts w:hint="eastAsia" w:ascii="仿宋" w:hAnsi="仿宋" w:eastAsia="仿宋" w:cs="仿宋"/>
          <w:b/>
          <w:color w:val="auto"/>
          <w:highlight w:val="none"/>
        </w:rPr>
        <w:t>说明：供应商应提供法定代表人（负责人）身份证复印件。</w:t>
      </w:r>
    </w:p>
    <w:tbl>
      <w:tblPr>
        <w:tblStyle w:val="88"/>
        <w:tblpPr w:leftFromText="180" w:rightFromText="180" w:vertAnchor="text" w:horzAnchor="margin" w:tblpXSpec="center" w:tblpY="102"/>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4261" w:type="dxa"/>
            <w:vAlign w:val="center"/>
          </w:tcPr>
          <w:p>
            <w:pPr>
              <w:keepNext w:val="0"/>
              <w:keepLines w:val="0"/>
              <w:suppressLineNumbers w:val="0"/>
              <w:spacing w:before="0" w:beforeAutospacing="0" w:after="16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法定代表人（负责人）身份证复印件粘贴处（正面）</w:t>
            </w:r>
          </w:p>
        </w:tc>
        <w:tc>
          <w:tcPr>
            <w:tcW w:w="4261" w:type="dxa"/>
            <w:vAlign w:val="center"/>
          </w:tcPr>
          <w:p>
            <w:pPr>
              <w:keepNext w:val="0"/>
              <w:keepLines w:val="0"/>
              <w:suppressLineNumbers w:val="0"/>
              <w:spacing w:before="0" w:beforeAutospacing="0" w:after="16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法定代表人（负责人）身份证复印</w:t>
            </w:r>
            <w:bookmarkStart w:id="1150" w:name="_Toc514445111"/>
            <w:bookmarkStart w:id="1151" w:name="_Toc52218617"/>
            <w:bookmarkStart w:id="1152" w:name="_Toc13415588"/>
            <w:bookmarkStart w:id="1153" w:name="_Toc25883"/>
            <w:bookmarkStart w:id="1154" w:name="_Toc29164"/>
            <w:bookmarkStart w:id="1155" w:name="_Toc259090984"/>
            <w:bookmarkStart w:id="1156" w:name="_Toc523296844"/>
            <w:bookmarkStart w:id="1157" w:name="_Toc497901072"/>
            <w:bookmarkStart w:id="1158" w:name="_Toc295374507"/>
            <w:bookmarkStart w:id="1159" w:name="_Toc511340237"/>
            <w:bookmarkStart w:id="1160" w:name="_Toc522732783"/>
            <w:bookmarkStart w:id="1161" w:name="_Toc18081"/>
            <w:bookmarkStart w:id="1162" w:name="_Toc516425641"/>
            <w:r>
              <w:rPr>
                <w:rFonts w:hint="eastAsia" w:ascii="仿宋" w:hAnsi="仿宋" w:eastAsia="仿宋" w:cs="仿宋"/>
                <w:color w:val="auto"/>
                <w:kern w:val="2"/>
                <w:szCs w:val="22"/>
                <w:highlight w:val="none"/>
              </w:rPr>
              <w:t>件粘贴处（反面）</w:t>
            </w:r>
          </w:p>
        </w:tc>
      </w:tr>
    </w:tbl>
    <w:p>
      <w:pPr>
        <w:spacing w:line="360" w:lineRule="auto"/>
        <w:rPr>
          <w:rFonts w:ascii="仿宋" w:hAnsi="仿宋" w:eastAsia="仿宋" w:cs="仿宋"/>
          <w:b/>
          <w:color w:val="auto"/>
          <w:highlight w:val="none"/>
        </w:rPr>
      </w:pPr>
    </w:p>
    <w:p>
      <w:pPr>
        <w:spacing w:line="360" w:lineRule="auto"/>
        <w:rPr>
          <w:rFonts w:ascii="仿宋" w:hAnsi="仿宋" w:eastAsia="仿宋" w:cs="仿宋"/>
          <w:color w:val="auto"/>
          <w:highlight w:val="none"/>
        </w:rPr>
      </w:pPr>
    </w:p>
    <w:p>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br w:type="page"/>
      </w:r>
      <w:r>
        <w:rPr>
          <w:rFonts w:hint="eastAsia" w:ascii="仿宋" w:hAnsi="仿宋" w:eastAsia="仿宋" w:cs="仿宋"/>
          <w:b/>
          <w:color w:val="auto"/>
          <w:highlight w:val="none"/>
        </w:rPr>
        <w:t>（2）法定代表人（负责</w:t>
      </w:r>
      <w:bookmarkEnd w:id="1150"/>
      <w:bookmarkEnd w:id="1151"/>
      <w:bookmarkEnd w:id="1152"/>
      <w:bookmarkEnd w:id="1153"/>
      <w:bookmarkEnd w:id="1154"/>
      <w:bookmarkEnd w:id="1155"/>
      <w:bookmarkEnd w:id="1156"/>
      <w:bookmarkEnd w:id="1157"/>
      <w:bookmarkEnd w:id="1158"/>
      <w:bookmarkEnd w:id="1159"/>
      <w:bookmarkEnd w:id="1160"/>
      <w:bookmarkEnd w:id="1161"/>
      <w:bookmarkEnd w:id="1162"/>
      <w:r>
        <w:rPr>
          <w:rFonts w:hint="eastAsia" w:ascii="仿宋" w:hAnsi="仿宋" w:eastAsia="仿宋" w:cs="仿宋"/>
          <w:b/>
          <w:color w:val="auto"/>
          <w:highlight w:val="none"/>
        </w:rPr>
        <w:t>人）授权委托书</w:t>
      </w:r>
    </w:p>
    <w:p>
      <w:pPr>
        <w:rPr>
          <w:rFonts w:ascii="仿宋" w:hAnsi="仿宋" w:eastAsia="仿宋" w:cs="仿宋"/>
          <w:color w:val="auto"/>
          <w:highlight w:val="none"/>
        </w:rPr>
      </w:pPr>
    </w:p>
    <w:p>
      <w:pPr>
        <w:spacing w:line="360" w:lineRule="auto"/>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lang w:eastAsia="zh-CN"/>
        </w:rPr>
        <w:t>国家税务总局横琴粤澳深度合作区税务局</w:t>
      </w:r>
      <w:r>
        <w:rPr>
          <w:rFonts w:hint="eastAsia" w:ascii="仿宋" w:hAnsi="仿宋" w:eastAsia="仿宋" w:cs="仿宋"/>
          <w:color w:val="auto"/>
          <w:highlight w:val="none"/>
        </w:rPr>
        <w:t>、广东智祥工程管理服务有限公司</w:t>
      </w:r>
    </w:p>
    <w:p>
      <w:pPr>
        <w:keepLines/>
        <w:widowControl/>
        <w:adjustRightInd w:val="0"/>
        <w:snapToGrid w:val="0"/>
        <w:spacing w:line="360" w:lineRule="auto"/>
        <w:ind w:firstLine="480" w:firstLineChars="200"/>
        <w:rPr>
          <w:rFonts w:ascii="仿宋" w:hAnsi="仿宋" w:eastAsia="仿宋" w:cs="仿宋"/>
          <w:bCs/>
          <w:color w:val="auto"/>
          <w:highlight w:val="none"/>
        </w:rPr>
      </w:pPr>
      <w:r>
        <w:rPr>
          <w:rFonts w:hint="eastAsia" w:ascii="仿宋" w:hAnsi="仿宋" w:eastAsia="仿宋" w:cs="仿宋"/>
          <w:bCs/>
          <w:color w:val="auto"/>
          <w:highlight w:val="none"/>
        </w:rPr>
        <w:t>本授权书声明：我</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（姓名）系</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（投标人名称）的法定代表人（负责人），现授权</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（单位名称）的</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（被授权人的姓名、职务）为本公司的合法代理人，以本公司的名义参加</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（项目名称、项目编号）的投标活动。代理人对该项目所签署的一切文件和处理与之有关的一切事务，我均予以承认。</w:t>
      </w:r>
    </w:p>
    <w:p>
      <w:pPr>
        <w:keepLines/>
        <w:widowControl/>
        <w:adjustRightInd w:val="0"/>
        <w:snapToGrid w:val="0"/>
        <w:spacing w:line="360" w:lineRule="auto"/>
        <w:ind w:firstLine="480" w:firstLineChars="200"/>
        <w:rPr>
          <w:rFonts w:ascii="仿宋" w:hAnsi="仿宋" w:eastAsia="仿宋" w:cs="仿宋"/>
          <w:bCs/>
          <w:color w:val="auto"/>
          <w:highlight w:val="none"/>
        </w:rPr>
      </w:pPr>
      <w:r>
        <w:rPr>
          <w:rFonts w:hint="eastAsia" w:ascii="仿宋" w:hAnsi="仿宋" w:eastAsia="仿宋" w:cs="仿宋"/>
          <w:bCs/>
          <w:color w:val="auto"/>
          <w:highlight w:val="none"/>
        </w:rPr>
        <w:t>代理人无转委托权。特此委托。</w:t>
      </w:r>
    </w:p>
    <w:p>
      <w:pPr>
        <w:spacing w:line="360" w:lineRule="auto"/>
        <w:rPr>
          <w:rFonts w:ascii="仿宋" w:hAnsi="仿宋" w:eastAsia="仿宋" w:cs="仿宋"/>
          <w:color w:val="auto"/>
          <w:highlight w:val="none"/>
        </w:rPr>
      </w:pPr>
    </w:p>
    <w:p>
      <w:pPr>
        <w:keepLines/>
        <w:widowControl/>
        <w:adjustRightInd w:val="0"/>
        <w:snapToGrid w:val="0"/>
        <w:spacing w:line="360" w:lineRule="auto"/>
        <w:rPr>
          <w:rFonts w:ascii="仿宋" w:hAnsi="仿宋" w:eastAsia="仿宋" w:cs="仿宋"/>
          <w:bCs/>
          <w:color w:val="auto"/>
          <w:highlight w:val="none"/>
        </w:rPr>
      </w:pPr>
      <w:r>
        <w:rPr>
          <w:rFonts w:hint="eastAsia" w:ascii="仿宋" w:hAnsi="仿宋" w:eastAsia="仿宋" w:cs="仿宋"/>
          <w:bCs/>
          <w:color w:val="auto"/>
          <w:highlight w:val="none"/>
        </w:rPr>
        <w:t>法定代表人（负责人）（签字</w:t>
      </w:r>
      <w:r>
        <w:rPr>
          <w:rFonts w:hint="eastAsia" w:ascii="仿宋" w:hAnsi="仿宋" w:eastAsia="仿宋" w:cs="仿宋"/>
          <w:color w:val="auto"/>
          <w:highlight w:val="none"/>
        </w:rPr>
        <w:t>或盖私章</w:t>
      </w:r>
      <w:r>
        <w:rPr>
          <w:rFonts w:hint="eastAsia" w:ascii="仿宋" w:hAnsi="仿宋" w:eastAsia="仿宋" w:cs="仿宋"/>
          <w:bCs/>
          <w:color w:val="auto"/>
          <w:highlight w:val="none"/>
        </w:rPr>
        <w:t>）：</w:t>
      </w:r>
      <w:r>
        <w:rPr>
          <w:rFonts w:hint="eastAsia" w:ascii="仿宋" w:hAnsi="仿宋" w:eastAsia="仿宋" w:cs="仿宋"/>
          <w:bCs/>
          <w:color w:val="auto"/>
          <w:highlight w:val="none"/>
          <w:u w:val="single"/>
        </w:rPr>
        <w:t xml:space="preserve">                  </w:t>
      </w:r>
    </w:p>
    <w:p>
      <w:pPr>
        <w:rPr>
          <w:rFonts w:ascii="仿宋" w:hAnsi="仿宋" w:eastAsia="仿宋" w:cs="仿宋"/>
          <w:color w:val="auto"/>
          <w:highlight w:val="none"/>
        </w:rPr>
      </w:pPr>
    </w:p>
    <w:p>
      <w:pPr>
        <w:keepLines/>
        <w:widowControl/>
        <w:adjustRightInd w:val="0"/>
        <w:snapToGrid w:val="0"/>
        <w:spacing w:line="360" w:lineRule="auto"/>
        <w:rPr>
          <w:rFonts w:ascii="仿宋" w:hAnsi="仿宋" w:eastAsia="仿宋" w:cs="仿宋"/>
          <w:bCs/>
          <w:color w:val="auto"/>
          <w:highlight w:val="none"/>
        </w:rPr>
      </w:pPr>
      <w:r>
        <w:rPr>
          <w:rFonts w:hint="eastAsia" w:ascii="仿宋" w:hAnsi="仿宋" w:eastAsia="仿宋" w:cs="仿宋"/>
          <w:bCs/>
          <w:color w:val="auto"/>
          <w:highlight w:val="none"/>
        </w:rPr>
        <w:t>被授权人（签字）：</w:t>
      </w:r>
      <w:r>
        <w:rPr>
          <w:rFonts w:hint="eastAsia" w:ascii="仿宋" w:hAnsi="仿宋" w:eastAsia="仿宋" w:cs="仿宋"/>
          <w:bCs/>
          <w:color w:val="auto"/>
          <w:highlight w:val="none"/>
          <w:u w:val="single"/>
        </w:rPr>
        <w:t xml:space="preserve">                             </w:t>
      </w:r>
    </w:p>
    <w:p>
      <w:pPr>
        <w:rPr>
          <w:rFonts w:ascii="仿宋" w:hAnsi="仿宋" w:eastAsia="仿宋" w:cs="仿宋"/>
          <w:color w:val="auto"/>
          <w:highlight w:val="none"/>
        </w:rPr>
      </w:pPr>
    </w:p>
    <w:p>
      <w:pPr>
        <w:keepLines/>
        <w:widowControl/>
        <w:adjustRightInd w:val="0"/>
        <w:snapToGrid w:val="0"/>
        <w:spacing w:line="360" w:lineRule="auto"/>
        <w:rPr>
          <w:rFonts w:ascii="仿宋" w:hAnsi="仿宋" w:eastAsia="仿宋" w:cs="仿宋"/>
          <w:bCs/>
          <w:color w:val="auto"/>
          <w:highlight w:val="none"/>
        </w:rPr>
      </w:pPr>
      <w:r>
        <w:rPr>
          <w:rFonts w:hint="eastAsia" w:ascii="仿宋" w:hAnsi="仿宋" w:eastAsia="仿宋" w:cs="仿宋"/>
          <w:bCs/>
          <w:color w:val="auto"/>
          <w:highlight w:val="none"/>
        </w:rPr>
        <w:t>投标人名称（加盖公章）：</w:t>
      </w:r>
      <w:r>
        <w:rPr>
          <w:rFonts w:hint="eastAsia" w:ascii="仿宋" w:hAnsi="仿宋" w:eastAsia="仿宋" w:cs="仿宋"/>
          <w:bCs/>
          <w:color w:val="auto"/>
          <w:highlight w:val="none"/>
          <w:u w:val="single"/>
        </w:rPr>
        <w:t xml:space="preserve">                           </w:t>
      </w:r>
    </w:p>
    <w:p>
      <w:pPr>
        <w:rPr>
          <w:rFonts w:ascii="仿宋" w:hAnsi="仿宋" w:eastAsia="仿宋" w:cs="仿宋"/>
          <w:color w:val="auto"/>
          <w:highlight w:val="none"/>
        </w:rPr>
      </w:pPr>
    </w:p>
    <w:p>
      <w:pPr>
        <w:keepLines/>
        <w:widowControl/>
        <w:adjustRightInd w:val="0"/>
        <w:snapToGrid w:val="0"/>
        <w:spacing w:line="360" w:lineRule="auto"/>
        <w:rPr>
          <w:rFonts w:ascii="仿宋" w:hAnsi="仿宋" w:eastAsia="仿宋" w:cs="仿宋"/>
          <w:bCs/>
          <w:color w:val="auto"/>
          <w:highlight w:val="none"/>
        </w:rPr>
      </w:pPr>
      <w:r>
        <w:rPr>
          <w:rFonts w:hint="eastAsia" w:ascii="仿宋" w:hAnsi="仿宋" w:eastAsia="仿宋" w:cs="仿宋"/>
          <w:color w:val="auto"/>
          <w:highlight w:val="none"/>
        </w:rPr>
        <w:t>签发日期：</w:t>
      </w:r>
      <w:r>
        <w:rPr>
          <w:rFonts w:hint="eastAsia" w:ascii="仿宋" w:hAnsi="仿宋" w:eastAsia="仿宋" w:cs="仿宋"/>
          <w:color w:val="auto"/>
          <w:highlight w:val="none"/>
          <w:u w:val="single"/>
        </w:rPr>
        <w:t xml:space="preserve">                               </w:t>
      </w:r>
    </w:p>
    <w:p>
      <w:pPr>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r>
        <w:rPr>
          <w:rFonts w:hint="eastAsia" w:ascii="仿宋" w:hAnsi="仿宋" w:eastAsia="仿宋" w:cs="仿宋"/>
          <w:color w:val="auto"/>
          <w:highlight w:val="none"/>
        </w:rPr>
        <w:t>说明：</w:t>
      </w:r>
    </w:p>
    <w:p>
      <w:pPr>
        <w:spacing w:line="360" w:lineRule="auto"/>
        <w:rPr>
          <w:rFonts w:ascii="仿宋" w:hAnsi="仿宋" w:eastAsia="仿宋" w:cs="仿宋"/>
          <w:color w:val="auto"/>
          <w:highlight w:val="none"/>
        </w:rPr>
      </w:pPr>
      <w:r>
        <w:rPr>
          <w:rFonts w:hint="eastAsia" w:ascii="仿宋" w:hAnsi="仿宋" w:eastAsia="仿宋" w:cs="仿宋"/>
          <w:color w:val="auto"/>
          <w:highlight w:val="none"/>
        </w:rPr>
        <w:t>1.有效期限：与本单位投标文件中标注的投标有效期一致。</w:t>
      </w:r>
    </w:p>
    <w:p>
      <w:pPr>
        <w:spacing w:line="360" w:lineRule="auto"/>
        <w:rPr>
          <w:rFonts w:ascii="仿宋" w:hAnsi="仿宋" w:eastAsia="仿宋" w:cs="仿宋"/>
          <w:color w:val="auto"/>
          <w:highlight w:val="none"/>
        </w:rPr>
      </w:pPr>
      <w:r>
        <w:rPr>
          <w:rFonts w:hint="eastAsia" w:ascii="仿宋" w:hAnsi="仿宋" w:eastAsia="仿宋" w:cs="仿宋"/>
          <w:color w:val="auto"/>
          <w:highlight w:val="none"/>
        </w:rPr>
        <w:t>2.投标代表为法定代表人（负责人），则本委托书不需提供。</w:t>
      </w:r>
    </w:p>
    <w:p>
      <w:pPr>
        <w:spacing w:line="360" w:lineRule="auto"/>
        <w:rPr>
          <w:rFonts w:ascii="仿宋" w:hAnsi="仿宋" w:eastAsia="仿宋" w:cs="仿宋"/>
          <w:color w:val="auto"/>
          <w:highlight w:val="none"/>
        </w:rPr>
      </w:pPr>
      <w:r>
        <w:rPr>
          <w:rFonts w:hint="eastAsia" w:ascii="仿宋" w:hAnsi="仿宋" w:eastAsia="仿宋" w:cs="仿宋"/>
          <w:color w:val="auto"/>
          <w:highlight w:val="none"/>
        </w:rPr>
        <w:t>3.投标代表为法定代表人（负责人）授权委托人的，须提供本授权委托书及被授权人身份证复印件，否则作无效投标处理。</w:t>
      </w:r>
    </w:p>
    <w:tbl>
      <w:tblPr>
        <w:tblStyle w:val="88"/>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0"/>
        <w:gridCol w:w="4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exact"/>
          <w:jc w:val="center"/>
        </w:trPr>
        <w:tc>
          <w:tcPr>
            <w:tcW w:w="4270" w:type="dxa"/>
            <w:vAlign w:val="center"/>
          </w:tcPr>
          <w:p>
            <w:pPr>
              <w:keepNext w:val="0"/>
              <w:keepLines w:val="0"/>
              <w:suppressLineNumbers w:val="0"/>
              <w:spacing w:before="0" w:beforeAutospacing="0" w:after="16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被授权人身份证复印件粘贴处（正面）</w:t>
            </w:r>
          </w:p>
        </w:tc>
        <w:tc>
          <w:tcPr>
            <w:tcW w:w="4270" w:type="dxa"/>
            <w:vAlign w:val="center"/>
          </w:tcPr>
          <w:p>
            <w:pPr>
              <w:keepNext w:val="0"/>
              <w:keepLines w:val="0"/>
              <w:suppressLineNumbers w:val="0"/>
              <w:spacing w:before="0" w:beforeAutospacing="0" w:after="160" w:afterAutospacing="0" w:line="360" w:lineRule="auto"/>
              <w:ind w:left="0" w:right="0"/>
              <w:jc w:val="center"/>
              <w:rPr>
                <w:rFonts w:hint="default" w:ascii="仿宋" w:hAnsi="仿宋" w:eastAsia="仿宋" w:cs="仿宋"/>
                <w:color w:val="auto"/>
                <w:kern w:val="2"/>
                <w:szCs w:val="22"/>
                <w:highlight w:val="none"/>
              </w:rPr>
            </w:pPr>
            <w:r>
              <w:rPr>
                <w:rFonts w:hint="eastAsia" w:ascii="仿宋" w:hAnsi="仿宋" w:eastAsia="仿宋" w:cs="仿宋"/>
                <w:color w:val="auto"/>
                <w:kern w:val="2"/>
                <w:szCs w:val="22"/>
                <w:highlight w:val="none"/>
              </w:rPr>
              <w:t>被授权人身份证复印件粘贴处（反面）</w:t>
            </w:r>
          </w:p>
        </w:tc>
      </w:tr>
    </w:tbl>
    <w:p>
      <w:pPr>
        <w:spacing w:line="360" w:lineRule="auto"/>
        <w:outlineLvl w:val="2"/>
        <w:rPr>
          <w:rFonts w:ascii="仿宋" w:hAnsi="仿宋" w:eastAsia="仿宋" w:cs="仿宋"/>
          <w:b/>
          <w:bCs/>
          <w:color w:val="auto"/>
          <w:sz w:val="32"/>
          <w:szCs w:val="21"/>
          <w:highlight w:val="none"/>
        </w:rPr>
      </w:pPr>
      <w:r>
        <w:rPr>
          <w:rFonts w:hint="eastAsia" w:ascii="仿宋" w:hAnsi="仿宋" w:eastAsia="仿宋" w:cs="仿宋"/>
          <w:color w:val="auto"/>
          <w:highlight w:val="none"/>
        </w:rPr>
        <w:br w:type="page"/>
      </w:r>
      <w:bookmarkStart w:id="1163" w:name="_Toc24538"/>
      <w:bookmarkStart w:id="1164" w:name="_Toc8537"/>
      <w:bookmarkStart w:id="1165" w:name="_Toc21097"/>
      <w:bookmarkStart w:id="1166" w:name="_Toc27987"/>
      <w:bookmarkStart w:id="1167" w:name="_Toc26968"/>
      <w:bookmarkStart w:id="1168" w:name="_Toc16094"/>
      <w:bookmarkStart w:id="1169" w:name="_Toc16201"/>
      <w:bookmarkStart w:id="1170" w:name="_Toc21582"/>
      <w:bookmarkStart w:id="1171" w:name="_Toc16721"/>
      <w:bookmarkStart w:id="1172" w:name="_Toc15519"/>
      <w:bookmarkStart w:id="1173" w:name="_Toc17543"/>
      <w:bookmarkStart w:id="1174" w:name="_Toc26367"/>
      <w:bookmarkStart w:id="1175" w:name="_Toc22499"/>
      <w:r>
        <w:rPr>
          <w:rFonts w:hint="eastAsia" w:ascii="仿宋" w:hAnsi="仿宋" w:eastAsia="仿宋" w:cs="仿宋"/>
          <w:b/>
          <w:bCs/>
          <w:color w:val="auto"/>
          <w:sz w:val="32"/>
          <w:szCs w:val="21"/>
          <w:highlight w:val="none"/>
        </w:rPr>
        <w:t>1.3关于资格的声明函</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p>
    <w:p>
      <w:pPr>
        <w:spacing w:line="360" w:lineRule="auto"/>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lang w:eastAsia="zh-CN"/>
        </w:rPr>
        <w:t>国家税务总局横琴粤澳深度合作区税务局</w:t>
      </w:r>
      <w:r>
        <w:rPr>
          <w:rFonts w:hint="eastAsia" w:ascii="仿宋" w:hAnsi="仿宋" w:eastAsia="仿宋" w:cs="仿宋"/>
          <w:color w:val="auto"/>
          <w:highlight w:val="none"/>
        </w:rPr>
        <w:t>、广东智祥工程管理服务有限公司</w:t>
      </w:r>
    </w:p>
    <w:p>
      <w:pPr>
        <w:spacing w:before="24" w:beforeLines="10" w:after="24" w:afterLines="1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关于贵方</w:t>
      </w:r>
      <w:r>
        <w:rPr>
          <w:rFonts w:hint="eastAsia" w:ascii="仿宋" w:hAnsi="仿宋" w:eastAsia="仿宋" w:cs="仿宋"/>
          <w:color w:val="auto"/>
          <w:highlight w:val="none"/>
          <w:u w:val="single"/>
        </w:rPr>
        <w:t xml:space="preserve">      （项目名称、项目编号）    </w:t>
      </w:r>
      <w:r>
        <w:rPr>
          <w:rFonts w:hint="eastAsia" w:ascii="仿宋" w:hAnsi="仿宋" w:eastAsia="仿宋" w:cs="仿宋"/>
          <w:color w:val="auto"/>
          <w:highlight w:val="none"/>
        </w:rPr>
        <w:t>的投标邀请，本单位愿意参加投标，提供招标文件中规定的货物及服务，并证明提交的下列文件和说明是准确的和真实的。</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1、满足《中华人民共和国政府采购法》第二十二条规定。</w:t>
      </w:r>
    </w:p>
    <w:p>
      <w:pPr>
        <w:keepNext w:val="0"/>
        <w:keepLines w:val="0"/>
        <w:pageBreakBefore w:val="0"/>
        <w:widowControl w:val="0"/>
        <w:kinsoku/>
        <w:wordWrap/>
        <w:overflowPunct/>
        <w:topLinePunct w:val="0"/>
        <w:autoSpaceDE/>
        <w:autoSpaceDN/>
        <w:bidi w:val="0"/>
        <w:snapToGrid w:val="0"/>
        <w:spacing w:line="480" w:lineRule="exact"/>
        <w:ind w:firstLine="480"/>
        <w:textAlignment w:val="auto"/>
        <w:rPr>
          <w:rFonts w:ascii="仿宋" w:hAnsi="仿宋" w:eastAsia="仿宋" w:cs="仿宋"/>
          <w:bCs/>
          <w:color w:val="auto"/>
          <w:szCs w:val="24"/>
          <w:highlight w:val="none"/>
        </w:rPr>
      </w:pPr>
      <w:r>
        <w:rPr>
          <w:rFonts w:hint="eastAsia" w:ascii="仿宋" w:hAnsi="仿宋" w:eastAsia="仿宋" w:cs="仿宋"/>
          <w:bCs/>
          <w:color w:val="auto"/>
          <w:szCs w:val="24"/>
          <w:highlight w:val="none"/>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规定，以上内容须加盖投标人公章；分支机构参与磋商的，须取得具有法人资格的总公司（总所）出具给分支机构的授权书，并提供总公司（总所）和分支机构的营业执照（执业许可证）复印件加盖投标人公章。已由总公司（总所）授权的，总公司（总所）取得的相关资质证书对分支机构有效，法律法规或者行业另有规定的除外）；</w:t>
      </w:r>
    </w:p>
    <w:p>
      <w:pPr>
        <w:keepNext w:val="0"/>
        <w:keepLines w:val="0"/>
        <w:pageBreakBefore w:val="0"/>
        <w:widowControl w:val="0"/>
        <w:kinsoku/>
        <w:wordWrap/>
        <w:overflowPunct/>
        <w:topLinePunct w:val="0"/>
        <w:autoSpaceDE/>
        <w:autoSpaceDN/>
        <w:bidi w:val="0"/>
        <w:snapToGrid w:val="0"/>
        <w:spacing w:line="480" w:lineRule="exact"/>
        <w:ind w:firstLine="480"/>
        <w:textAlignment w:val="auto"/>
        <w:rPr>
          <w:rFonts w:ascii="仿宋" w:hAnsi="仿宋" w:eastAsia="仿宋" w:cs="仿宋"/>
          <w:bCs/>
          <w:color w:val="auto"/>
          <w:szCs w:val="24"/>
          <w:highlight w:val="none"/>
        </w:rPr>
      </w:pPr>
      <w:r>
        <w:rPr>
          <w:rFonts w:hint="eastAsia" w:ascii="仿宋" w:hAnsi="仿宋" w:eastAsia="仿宋" w:cs="仿宋"/>
          <w:bCs/>
          <w:color w:val="auto"/>
          <w:szCs w:val="24"/>
          <w:highlight w:val="none"/>
        </w:rPr>
        <w:t>（2）具有良好的商业信誉和健全的财务会计制度：投标文件中提供《资格条件承诺函》（按提供的承诺函格式响应）；</w:t>
      </w:r>
    </w:p>
    <w:p>
      <w:pPr>
        <w:keepNext w:val="0"/>
        <w:keepLines w:val="0"/>
        <w:pageBreakBefore w:val="0"/>
        <w:widowControl w:val="0"/>
        <w:kinsoku/>
        <w:wordWrap/>
        <w:overflowPunct/>
        <w:topLinePunct w:val="0"/>
        <w:autoSpaceDE/>
        <w:autoSpaceDN/>
        <w:bidi w:val="0"/>
        <w:snapToGrid w:val="0"/>
        <w:spacing w:line="480" w:lineRule="exact"/>
        <w:ind w:firstLine="480"/>
        <w:textAlignment w:val="auto"/>
        <w:rPr>
          <w:rFonts w:ascii="仿宋" w:hAnsi="仿宋" w:eastAsia="仿宋" w:cs="仿宋"/>
          <w:bCs/>
          <w:color w:val="auto"/>
          <w:szCs w:val="24"/>
          <w:highlight w:val="none"/>
        </w:rPr>
      </w:pPr>
      <w:r>
        <w:rPr>
          <w:rFonts w:hint="eastAsia" w:ascii="仿宋" w:hAnsi="仿宋" w:eastAsia="仿宋" w:cs="仿宋"/>
          <w:bCs/>
          <w:color w:val="auto"/>
          <w:szCs w:val="24"/>
          <w:highlight w:val="none"/>
        </w:rPr>
        <w:t>（3）履行合同所必需的设备和专业技术能力：投标文件中提供《资格条件承诺函》（按提供的承诺函格式响应）；</w:t>
      </w:r>
    </w:p>
    <w:p>
      <w:pPr>
        <w:keepNext w:val="0"/>
        <w:keepLines w:val="0"/>
        <w:pageBreakBefore w:val="0"/>
        <w:widowControl w:val="0"/>
        <w:kinsoku/>
        <w:wordWrap/>
        <w:overflowPunct/>
        <w:topLinePunct w:val="0"/>
        <w:autoSpaceDE/>
        <w:autoSpaceDN/>
        <w:bidi w:val="0"/>
        <w:snapToGrid w:val="0"/>
        <w:spacing w:line="480" w:lineRule="exact"/>
        <w:ind w:firstLine="480"/>
        <w:textAlignment w:val="auto"/>
        <w:rPr>
          <w:rFonts w:ascii="仿宋" w:hAnsi="仿宋" w:eastAsia="仿宋" w:cs="仿宋"/>
          <w:bCs/>
          <w:color w:val="auto"/>
          <w:szCs w:val="24"/>
          <w:highlight w:val="none"/>
        </w:rPr>
      </w:pPr>
      <w:r>
        <w:rPr>
          <w:rFonts w:hint="eastAsia" w:ascii="仿宋" w:hAnsi="仿宋" w:eastAsia="仿宋" w:cs="仿宋"/>
          <w:bCs/>
          <w:color w:val="auto"/>
          <w:szCs w:val="24"/>
          <w:highlight w:val="none"/>
        </w:rPr>
        <w:t>（4）有依法缴纳税收和社会保障资金的良好记录：投标文件中提供《资格条件承诺函》（按提供的承诺函格式响应）；</w:t>
      </w:r>
    </w:p>
    <w:p>
      <w:pPr>
        <w:keepNext w:val="0"/>
        <w:keepLines w:val="0"/>
        <w:pageBreakBefore w:val="0"/>
        <w:widowControl w:val="0"/>
        <w:kinsoku/>
        <w:wordWrap/>
        <w:overflowPunct/>
        <w:topLinePunct w:val="0"/>
        <w:autoSpaceDE/>
        <w:autoSpaceDN/>
        <w:bidi w:val="0"/>
        <w:snapToGrid w:val="0"/>
        <w:spacing w:line="480" w:lineRule="exact"/>
        <w:ind w:firstLine="480"/>
        <w:textAlignment w:val="auto"/>
        <w:rPr>
          <w:rFonts w:ascii="仿宋" w:hAnsi="仿宋" w:eastAsia="仿宋" w:cs="仿宋"/>
          <w:bCs/>
          <w:color w:val="auto"/>
          <w:szCs w:val="24"/>
          <w:highlight w:val="none"/>
        </w:rPr>
      </w:pPr>
      <w:r>
        <w:rPr>
          <w:rFonts w:hint="eastAsia" w:ascii="仿宋" w:hAnsi="仿宋" w:eastAsia="仿宋" w:cs="仿宋"/>
          <w:bCs/>
          <w:color w:val="auto"/>
          <w:szCs w:val="24"/>
          <w:highlight w:val="none"/>
        </w:rPr>
        <w:t>（5）参加采购活动前3年内，在经营活动中没有重大违法记录：投标文件中提供《资格条件承诺函》（按提供的承诺函格式响应）。 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仿宋" w:hAnsi="仿宋" w:eastAsia="仿宋" w:cs="仿宋"/>
          <w:color w:val="auto"/>
          <w:szCs w:val="24"/>
          <w:highlight w:val="none"/>
          <w:shd w:val="clear" w:color="auto" w:fill="FFFFFF"/>
        </w:rPr>
      </w:pPr>
      <w:r>
        <w:rPr>
          <w:rFonts w:hint="eastAsia" w:ascii="仿宋" w:hAnsi="仿宋" w:eastAsia="仿宋" w:cs="仿宋"/>
          <w:color w:val="auto"/>
          <w:szCs w:val="24"/>
          <w:highlight w:val="none"/>
          <w:shd w:val="clear" w:color="auto" w:fill="FFFFFF"/>
        </w:rPr>
        <w:t>2.落实政府采购政策需满足的资格要求：采购包整体专门面向中小企业,投标人应为中小微企业、监狱企业、残疾人福利性单位。(投标文件中提供《中小企业声明函》（中小企业划型行业为：物业管理），格式详见“第五部分 格式文件”；符合中小企业划分标准的个体工商户，视同中小企业；监狱企业、残疾人福利性单位视同小型企业；投标人属于监狱企业的，提供由省级以上监狱管理局、戒毒管理局(含新疆生产建设兵团)出具的属于监狱企业的证明文件；属于残疾人福利性单位的，提供《残疾人福利性单位声明函》)。</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2、本项目的特定资格要求：</w:t>
      </w:r>
    </w:p>
    <w:p>
      <w:pPr>
        <w:keepNext w:val="0"/>
        <w:keepLines w:val="0"/>
        <w:pageBreakBefore w:val="0"/>
        <w:widowControl w:val="0"/>
        <w:kinsoku/>
        <w:wordWrap/>
        <w:overflowPunct/>
        <w:topLinePunct w:val="0"/>
        <w:autoSpaceDE/>
        <w:autoSpaceDN/>
        <w:bidi w:val="0"/>
        <w:snapToGrid w:val="0"/>
        <w:spacing w:line="480" w:lineRule="exact"/>
        <w:ind w:firstLine="480"/>
        <w:textAlignment w:val="auto"/>
        <w:rPr>
          <w:rFonts w:ascii="仿宋" w:hAnsi="仿宋" w:eastAsia="仿宋" w:cs="仿宋"/>
          <w:bCs/>
          <w:color w:val="auto"/>
          <w:szCs w:val="24"/>
          <w:highlight w:val="none"/>
        </w:rPr>
      </w:pPr>
      <w:r>
        <w:rPr>
          <w:rFonts w:hint="eastAsia" w:ascii="仿宋" w:hAnsi="仿宋" w:eastAsia="仿宋" w:cs="仿宋"/>
          <w:bCs/>
          <w:color w:val="auto"/>
          <w:szCs w:val="24"/>
          <w:highlight w:val="none"/>
        </w:rPr>
        <w:t>（1）单位负责人为同一人或者存在直接控股、管理关系的不同投标人，或联合体内其他企业存在直接控股、管理关系不得参加同一合同项下的政府采购活动；投标文件中提供《资格条件承诺函》（按提供的承诺函格式响应）。</w:t>
      </w:r>
    </w:p>
    <w:p>
      <w:pPr>
        <w:keepNext w:val="0"/>
        <w:keepLines w:val="0"/>
        <w:pageBreakBefore w:val="0"/>
        <w:widowControl w:val="0"/>
        <w:kinsoku/>
        <w:wordWrap/>
        <w:overflowPunct/>
        <w:topLinePunct w:val="0"/>
        <w:autoSpaceDE/>
        <w:autoSpaceDN/>
        <w:bidi w:val="0"/>
        <w:adjustRightInd w:val="0"/>
        <w:snapToGrid w:val="0"/>
        <w:spacing w:line="480" w:lineRule="exact"/>
        <w:ind w:firstLine="240" w:firstLineChars="100"/>
        <w:textAlignment w:val="auto"/>
        <w:rPr>
          <w:color w:val="auto"/>
          <w:highlight w:val="none"/>
        </w:rPr>
      </w:pPr>
      <w:r>
        <w:rPr>
          <w:rFonts w:hint="eastAsia" w:ascii="仿宋" w:hAnsi="仿宋" w:eastAsia="仿宋" w:cs="仿宋"/>
          <w:bCs/>
          <w:color w:val="auto"/>
          <w:szCs w:val="24"/>
          <w:highlight w:val="none"/>
        </w:rPr>
        <w:t>（</w:t>
      </w:r>
      <w:r>
        <w:rPr>
          <w:rFonts w:hint="eastAsia" w:ascii="仿宋" w:hAnsi="仿宋" w:eastAsia="仿宋" w:cs="仿宋"/>
          <w:bCs/>
          <w:color w:val="auto"/>
          <w:szCs w:val="24"/>
          <w:highlight w:val="none"/>
          <w:lang w:val="en-US" w:eastAsia="zh-CN"/>
        </w:rPr>
        <w:t>2</w:t>
      </w:r>
      <w:r>
        <w:rPr>
          <w:rFonts w:hint="eastAsia" w:ascii="仿宋" w:hAnsi="仿宋" w:eastAsia="仿宋" w:cs="仿宋"/>
          <w:bCs/>
          <w:color w:val="auto"/>
          <w:szCs w:val="24"/>
          <w:highlight w:val="none"/>
        </w:rPr>
        <w:t>）信用记录：投标人未被列入“信用中国”网站(www.creditchina.gov.cn)及“信用中国（广东珠海）”网站（http://credit.zhuhai.gov.cn/）以下任意记录名单之一：①失信被执行人；②重大税收违法失信主体；③政府采购严重违法失信行为。同时，不处于中国政府采购网(www.ccgp.gov.cn)“政府采购严重违法失信行为信息记录”中的禁止参加政府采购活动期间。说明：1）由负责资格性审查人员于投标当天在“信用中国”网站（www.creditchina.gov.cn）、“信用中国（广东珠海）”网站（http://credit.zhuhai.gov.cn/）及中国政府采购网(www.ccgp.gov.cn)查询结果为准。采购代理机构同时对信用信息查询记录和证据截图或下载存档。因网站原因导致无法查询信用信息的，视为满足招标文件要求。</w:t>
      </w:r>
    </w:p>
    <w:p>
      <w:pPr>
        <w:pStyle w:val="86"/>
        <w:ind w:firstLine="210"/>
        <w:rPr>
          <w:rFonts w:ascii="仿宋" w:hAnsi="仿宋" w:eastAsia="仿宋" w:cs="仿宋"/>
          <w:color w:val="auto"/>
          <w:highlight w:val="none"/>
          <w:lang w:val="zh-CN"/>
        </w:rPr>
      </w:pPr>
    </w:p>
    <w:p>
      <w:pPr>
        <w:spacing w:before="24" w:beforeLines="10" w:after="24" w:afterLines="10" w:line="360" w:lineRule="auto"/>
        <w:ind w:firstLine="482" w:firstLineChars="200"/>
        <w:rPr>
          <w:rFonts w:ascii="仿宋" w:hAnsi="仿宋" w:eastAsia="仿宋" w:cs="仿宋"/>
          <w:color w:val="auto"/>
          <w:szCs w:val="22"/>
          <w:highlight w:val="none"/>
          <w:lang w:val="zh-CN"/>
        </w:rPr>
      </w:pPr>
      <w:r>
        <w:rPr>
          <w:rFonts w:hint="eastAsia" w:ascii="仿宋" w:hAnsi="仿宋" w:eastAsia="仿宋" w:cs="仿宋"/>
          <w:b/>
          <w:bCs/>
          <w:color w:val="auto"/>
          <w:szCs w:val="22"/>
          <w:highlight w:val="none"/>
          <w:lang w:val="zh-CN"/>
        </w:rPr>
        <w:t>说明：</w:t>
      </w:r>
    </w:p>
    <w:p>
      <w:pPr>
        <w:spacing w:line="360" w:lineRule="auto"/>
        <w:ind w:firstLine="539"/>
        <w:rPr>
          <w:rFonts w:ascii="仿宋" w:hAnsi="仿宋" w:eastAsia="仿宋" w:cs="仿宋"/>
          <w:color w:val="auto"/>
          <w:highlight w:val="none"/>
        </w:rPr>
      </w:pPr>
      <w:r>
        <w:rPr>
          <w:rFonts w:hint="eastAsia" w:ascii="仿宋" w:hAnsi="仿宋" w:eastAsia="仿宋" w:cs="仿宋"/>
          <w:color w:val="auto"/>
          <w:highlight w:val="none"/>
        </w:rPr>
        <w:t>1、投标文件中按照上述要求提供材料，未按要求提供的，作无效投标处理。</w:t>
      </w:r>
    </w:p>
    <w:p>
      <w:pPr>
        <w:spacing w:line="360" w:lineRule="auto"/>
        <w:ind w:firstLine="539"/>
        <w:rPr>
          <w:rFonts w:ascii="仿宋" w:hAnsi="仿宋" w:eastAsia="仿宋" w:cs="仿宋"/>
          <w:color w:val="auto"/>
          <w:highlight w:val="none"/>
        </w:rPr>
      </w:pPr>
      <w:r>
        <w:rPr>
          <w:rFonts w:hint="eastAsia" w:ascii="仿宋" w:hAnsi="仿宋" w:eastAsia="仿宋" w:cs="仿宋"/>
          <w:color w:val="auto"/>
          <w:highlight w:val="none"/>
        </w:rPr>
        <w:t>2、投标人对其所提供资料的真实性负责。在评标过程中乃至</w:t>
      </w:r>
      <w:r>
        <w:rPr>
          <w:rFonts w:hint="eastAsia" w:ascii="仿宋" w:hAnsi="仿宋" w:eastAsia="仿宋" w:cs="仿宋"/>
          <w:color w:val="auto"/>
          <w:highlight w:val="none"/>
          <w:lang w:eastAsia="zh-CN"/>
        </w:rPr>
        <w:t>中标</w:t>
      </w:r>
      <w:r>
        <w:rPr>
          <w:rFonts w:hint="eastAsia" w:ascii="仿宋" w:hAnsi="仿宋" w:eastAsia="仿宋" w:cs="仿宋"/>
          <w:color w:val="auto"/>
          <w:highlight w:val="none"/>
        </w:rPr>
        <w:t>后，如发现投标人所提供的资料不合法或不真实，则其投标将作无效投标处理。</w:t>
      </w:r>
    </w:p>
    <w:p>
      <w:pPr>
        <w:pStyle w:val="86"/>
        <w:ind w:firstLine="210"/>
        <w:rPr>
          <w:rFonts w:ascii="仿宋" w:hAnsi="仿宋" w:eastAsia="仿宋" w:cs="仿宋"/>
          <w:color w:val="auto"/>
          <w:highlight w:val="none"/>
        </w:rPr>
      </w:pPr>
    </w:p>
    <w:p>
      <w:pPr>
        <w:adjustRightInd w:val="0"/>
        <w:snapToGrid w:val="0"/>
        <w:spacing w:line="360" w:lineRule="auto"/>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xml:space="preserve">                   </w:t>
      </w:r>
    </w:p>
    <w:p>
      <w:pPr>
        <w:adjustRightInd w:val="0"/>
        <w:snapToGrid w:val="0"/>
        <w:spacing w:line="360" w:lineRule="auto"/>
        <w:rPr>
          <w:rFonts w:ascii="仿宋" w:hAnsi="仿宋" w:eastAsia="仿宋" w:cs="仿宋"/>
          <w:color w:val="auto"/>
          <w:highlight w:val="none"/>
          <w:u w:val="singl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u w:val="single"/>
        </w:rPr>
        <w:t xml:space="preserve">                        </w:t>
      </w:r>
    </w:p>
    <w:p>
      <w:pPr>
        <w:adjustRightInd w:val="0"/>
        <w:snapToGrid w:val="0"/>
        <w:spacing w:line="360" w:lineRule="auto"/>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日</w:t>
      </w:r>
    </w:p>
    <w:p>
      <w:pPr>
        <w:pStyle w:val="404"/>
        <w:outlineLvl w:val="3"/>
        <w:rPr>
          <w:rStyle w:val="1016"/>
          <w:rFonts w:ascii="仿宋" w:hAnsi="仿宋" w:eastAsia="仿宋" w:cs="仿宋"/>
          <w:b w:val="0"/>
          <w:bCs w:val="0"/>
          <w:color w:val="auto"/>
          <w:highlight w:val="none"/>
        </w:rPr>
      </w:pPr>
      <w:r>
        <w:rPr>
          <w:rFonts w:hint="eastAsia" w:ascii="仿宋" w:hAnsi="仿宋" w:eastAsia="仿宋" w:cs="仿宋"/>
          <w:color w:val="auto"/>
          <w:highlight w:val="none"/>
          <w:lang w:val="en-GB"/>
        </w:rPr>
        <w:br w:type="page"/>
      </w:r>
      <w:r>
        <w:rPr>
          <w:rStyle w:val="1016"/>
          <w:rFonts w:hint="eastAsia" w:ascii="仿宋" w:hAnsi="仿宋" w:eastAsia="仿宋" w:cs="仿宋"/>
          <w:b w:val="0"/>
          <w:bCs w:val="0"/>
          <w:color w:val="auto"/>
          <w:highlight w:val="none"/>
        </w:rPr>
        <w:t>1.3.1营业执照或者法人证书、身份证明</w:t>
      </w:r>
    </w:p>
    <w:p>
      <w:pPr>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p>
    <w:p>
      <w:pPr>
        <w:pStyle w:val="86"/>
        <w:spacing w:line="360" w:lineRule="auto"/>
        <w:ind w:firstLine="240"/>
        <w:rPr>
          <w:rFonts w:ascii="仿宋" w:hAnsi="仿宋" w:eastAsia="仿宋" w:cs="仿宋"/>
          <w:color w:val="auto"/>
          <w:sz w:val="24"/>
          <w:highlight w:val="none"/>
        </w:rPr>
      </w:pPr>
      <w:r>
        <w:rPr>
          <w:rFonts w:hint="eastAsia" w:ascii="仿宋" w:hAnsi="仿宋" w:eastAsia="仿宋" w:cs="仿宋"/>
          <w:color w:val="auto"/>
          <w:sz w:val="24"/>
          <w:highlight w:val="none"/>
        </w:rPr>
        <w:t>提供投标人的营业执照或者法人证书、身份证明。</w:t>
      </w:r>
    </w:p>
    <w:p>
      <w:pPr>
        <w:pStyle w:val="86"/>
        <w:ind w:firstLine="0" w:firstLineChars="0"/>
        <w:rPr>
          <w:rFonts w:ascii="仿宋" w:hAnsi="仿宋" w:eastAsia="仿宋" w:cs="仿宋"/>
          <w:color w:val="auto"/>
          <w:sz w:val="24"/>
          <w:highlight w:val="none"/>
        </w:rPr>
      </w:pPr>
    </w:p>
    <w:p>
      <w:pPr>
        <w:rPr>
          <w:rFonts w:ascii="仿宋" w:hAnsi="仿宋" w:eastAsia="仿宋" w:cs="仿宋"/>
          <w:color w:val="auto"/>
          <w:highlight w:val="none"/>
        </w:rPr>
      </w:pPr>
    </w:p>
    <w:p>
      <w:pPr>
        <w:rPr>
          <w:rFonts w:ascii="仿宋" w:hAnsi="仿宋" w:eastAsia="仿宋" w:cs="仿宋"/>
          <w:color w:val="auto"/>
          <w:highlight w:val="none"/>
        </w:rPr>
      </w:pPr>
    </w:p>
    <w:p>
      <w:pPr>
        <w:rPr>
          <w:rFonts w:ascii="仿宋" w:hAnsi="仿宋" w:eastAsia="仿宋" w:cs="仿宋"/>
          <w:color w:val="auto"/>
          <w:highlight w:val="none"/>
        </w:rPr>
      </w:pPr>
    </w:p>
    <w:p>
      <w:pPr>
        <w:pStyle w:val="86"/>
        <w:spacing w:line="360" w:lineRule="auto"/>
        <w:ind w:firstLine="240"/>
        <w:rPr>
          <w:rFonts w:ascii="仿宋" w:hAnsi="仿宋" w:eastAsia="仿宋" w:cs="仿宋"/>
          <w:b/>
          <w:bCs/>
          <w:color w:val="auto"/>
          <w:sz w:val="24"/>
          <w:highlight w:val="none"/>
        </w:rPr>
      </w:pPr>
      <w:r>
        <w:rPr>
          <w:rFonts w:hint="eastAsia" w:ascii="仿宋" w:hAnsi="仿宋" w:eastAsia="仿宋" w:cs="仿宋"/>
          <w:color w:val="auto"/>
          <w:sz w:val="24"/>
          <w:highlight w:val="none"/>
        </w:rPr>
        <w:t>说明：按照“投标人的资格要求”中要求提供。</w:t>
      </w:r>
    </w:p>
    <w:p>
      <w:pPr>
        <w:pStyle w:val="86"/>
        <w:ind w:firstLine="0" w:firstLineChars="0"/>
        <w:rPr>
          <w:rFonts w:ascii="仿宋" w:hAnsi="仿宋" w:eastAsia="仿宋" w:cs="仿宋"/>
          <w:color w:val="auto"/>
          <w:sz w:val="24"/>
          <w:highlight w:val="none"/>
        </w:rPr>
      </w:pPr>
    </w:p>
    <w:p>
      <w:pPr>
        <w:pStyle w:val="86"/>
        <w:ind w:firstLine="0" w:firstLineChars="0"/>
        <w:rPr>
          <w:rFonts w:ascii="仿宋" w:hAnsi="仿宋" w:eastAsia="仿宋" w:cs="仿宋"/>
          <w:color w:val="auto"/>
          <w:sz w:val="24"/>
          <w:highlight w:val="none"/>
        </w:rPr>
      </w:pPr>
    </w:p>
    <w:p>
      <w:pPr>
        <w:pStyle w:val="86"/>
        <w:ind w:firstLine="0" w:firstLineChars="0"/>
        <w:rPr>
          <w:rFonts w:ascii="仿宋" w:hAnsi="仿宋" w:eastAsia="仿宋" w:cs="仿宋"/>
          <w:color w:val="auto"/>
          <w:sz w:val="24"/>
          <w:highlight w:val="none"/>
        </w:rPr>
      </w:pPr>
    </w:p>
    <w:p>
      <w:pPr>
        <w:pStyle w:val="86"/>
        <w:ind w:firstLine="0" w:firstLineChars="0"/>
        <w:rPr>
          <w:rFonts w:ascii="仿宋" w:hAnsi="仿宋" w:eastAsia="仿宋" w:cs="仿宋"/>
          <w:color w:val="auto"/>
          <w:sz w:val="24"/>
          <w:highlight w:val="none"/>
        </w:rPr>
      </w:pPr>
    </w:p>
    <w:p>
      <w:pPr>
        <w:pStyle w:val="86"/>
        <w:ind w:firstLine="0" w:firstLineChars="0"/>
        <w:rPr>
          <w:rFonts w:ascii="仿宋" w:hAnsi="仿宋" w:eastAsia="仿宋" w:cs="仿宋"/>
          <w:color w:val="auto"/>
          <w:sz w:val="24"/>
          <w:highlight w:val="none"/>
        </w:rPr>
      </w:pPr>
    </w:p>
    <w:p>
      <w:pPr>
        <w:pStyle w:val="86"/>
        <w:ind w:firstLine="0" w:firstLineChars="0"/>
        <w:rPr>
          <w:rFonts w:ascii="仿宋" w:hAnsi="仿宋" w:eastAsia="仿宋" w:cs="仿宋"/>
          <w:color w:val="auto"/>
          <w:sz w:val="24"/>
          <w:highlight w:val="none"/>
        </w:rPr>
      </w:pPr>
    </w:p>
    <w:p>
      <w:pPr>
        <w:adjustRightInd w:val="0"/>
        <w:snapToGrid w:val="0"/>
        <w:spacing w:line="360" w:lineRule="auto"/>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xml:space="preserve">                   </w:t>
      </w:r>
    </w:p>
    <w:p>
      <w:pPr>
        <w:adjustRightInd w:val="0"/>
        <w:snapToGrid w:val="0"/>
        <w:spacing w:line="360" w:lineRule="auto"/>
        <w:rPr>
          <w:rFonts w:ascii="仿宋" w:hAnsi="仿宋" w:eastAsia="仿宋" w:cs="仿宋"/>
          <w:color w:val="auto"/>
          <w:highlight w:val="none"/>
          <w:u w:val="singl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u w:val="single"/>
        </w:rPr>
        <w:t xml:space="preserve">                        </w:t>
      </w:r>
    </w:p>
    <w:p>
      <w:pPr>
        <w:spacing w:line="360" w:lineRule="auto"/>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日</w:t>
      </w:r>
    </w:p>
    <w:p>
      <w:pPr>
        <w:rPr>
          <w:rFonts w:ascii="仿宋" w:hAnsi="仿宋" w:eastAsia="仿宋" w:cs="仿宋"/>
          <w:b/>
          <w:color w:val="auto"/>
          <w:highlight w:val="none"/>
        </w:rPr>
      </w:pPr>
      <w:bookmarkStart w:id="1176" w:name="_Toc14203"/>
      <w:bookmarkStart w:id="1177" w:name="_Toc5868"/>
      <w:bookmarkStart w:id="1178" w:name="_Toc10809"/>
      <w:bookmarkStart w:id="1179" w:name="_Toc15160"/>
      <w:bookmarkStart w:id="1180" w:name="_Toc20182"/>
      <w:bookmarkStart w:id="1181" w:name="_Toc10936"/>
      <w:bookmarkStart w:id="1182" w:name="_Toc22938"/>
      <w:bookmarkStart w:id="1183" w:name="_Toc476"/>
      <w:bookmarkStart w:id="1184" w:name="_Toc404"/>
      <w:bookmarkStart w:id="1185" w:name="_Toc14476"/>
      <w:bookmarkStart w:id="1186" w:name="_Toc23992"/>
      <w:bookmarkStart w:id="1187" w:name="_Toc11048"/>
      <w:r>
        <w:rPr>
          <w:rStyle w:val="1016"/>
          <w:rFonts w:ascii="仿宋" w:hAnsi="仿宋" w:eastAsia="仿宋" w:cs="仿宋"/>
          <w:color w:val="auto"/>
          <w:highlight w:val="none"/>
        </w:rPr>
        <w:br w:type="page"/>
      </w:r>
      <w:bookmarkStart w:id="1188" w:name="_Toc264628882"/>
      <w:bookmarkStart w:id="1189" w:name="_Toc435345653"/>
      <w:bookmarkStart w:id="1190" w:name="_Toc511757018"/>
      <w:bookmarkStart w:id="1191" w:name="_Toc494979077"/>
      <w:bookmarkStart w:id="1192" w:name="_Toc318288646"/>
      <w:bookmarkStart w:id="1193" w:name="_Toc276645583"/>
      <w:bookmarkStart w:id="1194" w:name="_Toc448156422"/>
      <w:r>
        <w:rPr>
          <w:rFonts w:hint="eastAsia" w:ascii="仿宋" w:hAnsi="仿宋" w:eastAsia="仿宋" w:cs="仿宋"/>
          <w:b/>
          <w:color w:val="auto"/>
          <w:highlight w:val="none"/>
        </w:rPr>
        <w:t>1.3.</w:t>
      </w:r>
      <w:bookmarkEnd w:id="1188"/>
      <w:bookmarkEnd w:id="1189"/>
      <w:bookmarkEnd w:id="1190"/>
      <w:bookmarkEnd w:id="1191"/>
      <w:bookmarkEnd w:id="1192"/>
      <w:bookmarkEnd w:id="1193"/>
      <w:bookmarkEnd w:id="1194"/>
      <w:r>
        <w:rPr>
          <w:rFonts w:hint="eastAsia" w:ascii="仿宋" w:hAnsi="仿宋" w:eastAsia="仿宋" w:cs="仿宋"/>
          <w:b/>
          <w:color w:val="auto"/>
          <w:highlight w:val="none"/>
        </w:rPr>
        <w:t>2资格条件承诺函</w:t>
      </w:r>
    </w:p>
    <w:p>
      <w:pPr>
        <w:keepLines/>
        <w:widowControl/>
        <w:spacing w:line="360" w:lineRule="auto"/>
        <w:jc w:val="center"/>
        <w:rPr>
          <w:rFonts w:ascii="仿宋" w:hAnsi="仿宋" w:eastAsia="仿宋" w:cs="仿宋"/>
          <w:color w:val="auto"/>
          <w:highlight w:val="none"/>
        </w:rPr>
      </w:pPr>
    </w:p>
    <w:p>
      <w:pPr>
        <w:jc w:val="center"/>
        <w:rPr>
          <w:b/>
          <w:bCs/>
          <w:color w:val="auto"/>
          <w:sz w:val="28"/>
          <w:szCs w:val="28"/>
          <w:highlight w:val="none"/>
        </w:rPr>
      </w:pPr>
      <w:r>
        <w:rPr>
          <w:rFonts w:hint="eastAsia"/>
          <w:b/>
          <w:bCs/>
          <w:color w:val="auto"/>
          <w:sz w:val="28"/>
          <w:szCs w:val="28"/>
          <w:highlight w:val="none"/>
        </w:rPr>
        <w:t>资格条件承诺函</w:t>
      </w:r>
    </w:p>
    <w:p>
      <w:pPr>
        <w:rPr>
          <w:rFonts w:ascii="仿宋_GB2312" w:hAnsi="仿宋_GB2312" w:eastAsia="仿宋_GB2312" w:cs="仿宋_GB2312"/>
          <w:color w:val="auto"/>
          <w:sz w:val="32"/>
          <w:szCs w:val="32"/>
          <w:highlight w:val="none"/>
        </w:rPr>
      </w:pPr>
    </w:p>
    <w:p>
      <w:pPr>
        <w:spacing w:line="360" w:lineRule="auto"/>
        <w:ind w:firstLine="480"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我方</w:t>
      </w:r>
      <w:r>
        <w:rPr>
          <w:rFonts w:hint="eastAsia" w:ascii="仿宋_GB2312" w:hAnsi="仿宋_GB2312" w:eastAsia="仿宋_GB2312" w:cs="仿宋_GB2312"/>
          <w:color w:val="auto"/>
          <w:szCs w:val="24"/>
          <w:highlight w:val="none"/>
          <w:u w:val="single"/>
        </w:rPr>
        <w:t>（供应商名称）</w:t>
      </w:r>
      <w:r>
        <w:rPr>
          <w:rFonts w:hint="eastAsia" w:ascii="仿宋_GB2312" w:hAnsi="仿宋_GB2312" w:eastAsia="仿宋_GB2312" w:cs="仿宋_GB2312"/>
          <w:color w:val="auto"/>
          <w:szCs w:val="24"/>
          <w:highlight w:val="none"/>
        </w:rPr>
        <w:t>符合《中华人民共和国政府采购法》第二十二条第一款第（二）项、第（三）项、第（四）项、第（五）项规定条件，具体包括：</w:t>
      </w:r>
    </w:p>
    <w:p>
      <w:pPr>
        <w:spacing w:line="360" w:lineRule="auto"/>
        <w:ind w:firstLine="480"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 具有良好的商业信誉和健全的财务会计制度；</w:t>
      </w:r>
    </w:p>
    <w:p>
      <w:pPr>
        <w:spacing w:line="360" w:lineRule="auto"/>
        <w:ind w:firstLine="480"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2.具有履行合同所必需的设备和专业技术能力；</w:t>
      </w:r>
    </w:p>
    <w:p>
      <w:pPr>
        <w:spacing w:line="360" w:lineRule="auto"/>
        <w:ind w:firstLine="480"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 具有依法缴纳税收和社会保障资金的良好记录；</w:t>
      </w:r>
    </w:p>
    <w:p>
      <w:pPr>
        <w:spacing w:line="360" w:lineRule="auto"/>
        <w:ind w:firstLine="480"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4.参加政府采购活动前三年内，在经营活动中没有重大违法记录。</w:t>
      </w:r>
    </w:p>
    <w:p>
      <w:pPr>
        <w:spacing w:line="360" w:lineRule="auto"/>
        <w:ind w:firstLine="480"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5.不存在</w:t>
      </w:r>
      <w:r>
        <w:rPr>
          <w:rFonts w:hint="eastAsia" w:ascii="仿宋" w:hAnsi="仿宋" w:eastAsia="仿宋" w:cs="仿宋"/>
          <w:bCs/>
          <w:color w:val="auto"/>
          <w:szCs w:val="24"/>
          <w:highlight w:val="none"/>
        </w:rPr>
        <w:t>单位负责人为同一人或者存在直接控股、管理关系的不同供应商，或联合体内其他企业存在直接控股、管理关系不得参加同一合同项下的政府采购活动；</w:t>
      </w:r>
    </w:p>
    <w:p>
      <w:pPr>
        <w:spacing w:line="360" w:lineRule="auto"/>
        <w:ind w:firstLine="480"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6.不存在前期为本采购项目提供整体设计、规范编制或者项目管理、监理、检测等服务的供应商，不得参加本次采购活动。</w:t>
      </w:r>
    </w:p>
    <w:p>
      <w:pPr>
        <w:spacing w:line="360" w:lineRule="auto"/>
        <w:ind w:firstLine="480"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特此承诺。</w:t>
      </w:r>
    </w:p>
    <w:p>
      <w:pPr>
        <w:spacing w:line="360" w:lineRule="auto"/>
        <w:ind w:firstLine="480" w:firstLineChars="200"/>
        <w:rPr>
          <w:rFonts w:ascii="仿宋_GB2312" w:hAnsi="仿宋_GB2312" w:eastAsia="仿宋_GB2312" w:cs="仿宋_GB2312"/>
          <w:color w:val="auto"/>
          <w:szCs w:val="24"/>
          <w:highlight w:val="none"/>
        </w:rPr>
      </w:pPr>
    </w:p>
    <w:p>
      <w:pPr>
        <w:spacing w:line="360" w:lineRule="auto"/>
        <w:ind w:firstLine="480"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我方对上述承诺的真实性负责。如有虚假，将依法承担相应法律责任。</w:t>
      </w:r>
    </w:p>
    <w:p>
      <w:pPr>
        <w:ind w:firstLine="640" w:firstLineChars="200"/>
        <w:rPr>
          <w:rFonts w:ascii="仿宋_GB2312" w:hAnsi="仿宋_GB2312" w:eastAsia="仿宋_GB2312" w:cs="仿宋_GB2312"/>
          <w:color w:val="auto"/>
          <w:sz w:val="32"/>
          <w:szCs w:val="32"/>
          <w:highlight w:val="none"/>
        </w:rPr>
      </w:pPr>
    </w:p>
    <w:p>
      <w:pPr>
        <w:ind w:firstLine="640" w:firstLineChars="200"/>
        <w:rPr>
          <w:rFonts w:ascii="仿宋_GB2312" w:hAnsi="仿宋_GB2312" w:eastAsia="仿宋_GB2312" w:cs="仿宋_GB2312"/>
          <w:color w:val="auto"/>
          <w:sz w:val="32"/>
          <w:szCs w:val="32"/>
          <w:highlight w:val="none"/>
        </w:rPr>
      </w:pPr>
    </w:p>
    <w:p>
      <w:pPr>
        <w:spacing w:line="360" w:lineRule="auto"/>
        <w:ind w:firstLine="480" w:firstLineChars="20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 xml:space="preserve">                              供应商名称（公章）</w:t>
      </w:r>
    </w:p>
    <w:p>
      <w:pPr>
        <w:spacing w:line="360" w:lineRule="auto"/>
        <w:ind w:firstLine="480" w:firstLineChars="200"/>
        <w:jc w:val="center"/>
        <w:rPr>
          <w:b/>
          <w:bCs/>
          <w:color w:val="auto"/>
          <w:szCs w:val="24"/>
          <w:highlight w:val="none"/>
        </w:rPr>
      </w:pPr>
      <w:r>
        <w:rPr>
          <w:rFonts w:hint="eastAsia" w:ascii="仿宋_GB2312" w:hAnsi="仿宋_GB2312" w:eastAsia="仿宋_GB2312" w:cs="仿宋_GB2312"/>
          <w:color w:val="auto"/>
          <w:szCs w:val="24"/>
          <w:highlight w:val="none"/>
        </w:rPr>
        <w:t xml:space="preserve">                  日期：</w:t>
      </w:r>
    </w:p>
    <w:p>
      <w:pPr>
        <w:spacing w:line="360" w:lineRule="auto"/>
        <w:rPr>
          <w:color w:val="auto"/>
          <w:szCs w:val="24"/>
          <w:highlight w:val="none"/>
        </w:rPr>
      </w:pPr>
    </w:p>
    <w:p>
      <w:pPr>
        <w:spacing w:line="360" w:lineRule="auto"/>
        <w:rPr>
          <w:color w:val="auto"/>
          <w:szCs w:val="24"/>
          <w:highlight w:val="none"/>
        </w:rPr>
      </w:pPr>
    </w:p>
    <w:p>
      <w:pPr>
        <w:spacing w:line="360" w:lineRule="auto"/>
        <w:ind w:firstLine="640"/>
        <w:rPr>
          <w:rFonts w:ascii="仿宋" w:hAnsi="仿宋" w:eastAsia="仿宋" w:cs="仿宋"/>
          <w:color w:val="auto"/>
          <w:szCs w:val="24"/>
          <w:highlight w:val="none"/>
        </w:rPr>
      </w:pPr>
      <w:r>
        <w:rPr>
          <w:rFonts w:hint="eastAsia" w:ascii="仿宋" w:hAnsi="仿宋" w:eastAsia="仿宋" w:cs="仿宋"/>
          <w:color w:val="auto"/>
          <w:szCs w:val="24"/>
          <w:highlight w:val="none"/>
        </w:rPr>
        <w:t>说明：</w:t>
      </w:r>
    </w:p>
    <w:p>
      <w:pPr>
        <w:spacing w:line="360" w:lineRule="auto"/>
        <w:ind w:firstLine="640"/>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1、本承诺函必须提供且内容不得擅自删改，否则视为无效投标； </w:t>
      </w:r>
    </w:p>
    <w:p>
      <w:pPr>
        <w:spacing w:line="360" w:lineRule="auto"/>
        <w:ind w:firstLine="640"/>
        <w:rPr>
          <w:rFonts w:ascii="仿宋" w:hAnsi="仿宋" w:eastAsia="仿宋" w:cs="仿宋"/>
          <w:color w:val="auto"/>
          <w:szCs w:val="24"/>
          <w:highlight w:val="none"/>
        </w:rPr>
      </w:pPr>
      <w:r>
        <w:rPr>
          <w:rFonts w:hint="eastAsia" w:ascii="仿宋" w:hAnsi="仿宋" w:eastAsia="仿宋" w:cs="仿宋"/>
          <w:color w:val="auto"/>
          <w:szCs w:val="24"/>
          <w:highlight w:val="none"/>
        </w:rPr>
        <w:t>2、本承诺函如有虚假或与事实不符的，作无效投标处理。</w:t>
      </w:r>
    </w:p>
    <w:p>
      <w:pPr>
        <w:rPr>
          <w:rStyle w:val="1016"/>
          <w:rFonts w:ascii="仿宋" w:hAnsi="仿宋" w:eastAsia="仿宋" w:cs="仿宋"/>
          <w:color w:val="auto"/>
          <w:highlight w:val="none"/>
        </w:rPr>
      </w:pPr>
    </w:p>
    <w:p>
      <w:pPr>
        <w:rPr>
          <w:rStyle w:val="1016"/>
          <w:rFonts w:ascii="仿宋" w:hAnsi="仿宋" w:eastAsia="仿宋" w:cs="仿宋"/>
          <w:color w:val="auto"/>
          <w:highlight w:val="none"/>
        </w:rPr>
      </w:pPr>
      <w:r>
        <w:rPr>
          <w:rStyle w:val="1016"/>
          <w:rFonts w:ascii="仿宋" w:hAnsi="仿宋" w:eastAsia="仿宋" w:cs="仿宋"/>
          <w:color w:val="auto"/>
          <w:highlight w:val="none"/>
        </w:rPr>
        <w:br w:type="page"/>
      </w:r>
    </w:p>
    <w:p>
      <w:pPr>
        <w:pStyle w:val="6"/>
        <w:jc w:val="left"/>
        <w:rPr>
          <w:rStyle w:val="1016"/>
          <w:rFonts w:ascii="仿宋" w:hAnsi="仿宋" w:eastAsia="仿宋" w:cs="仿宋"/>
          <w:bCs/>
          <w:color w:val="auto"/>
          <w:highlight w:val="none"/>
        </w:rPr>
      </w:pPr>
      <w:r>
        <w:rPr>
          <w:rFonts w:hint="eastAsia" w:ascii="仿宋" w:hAnsi="仿宋" w:eastAsia="仿宋" w:cs="仿宋"/>
          <w:b/>
          <w:bCs w:val="0"/>
          <w:color w:val="auto"/>
          <w:highlight w:val="none"/>
        </w:rPr>
        <w:t>1.3.3中小企业声明函</w:t>
      </w:r>
    </w:p>
    <w:p>
      <w:pPr>
        <w:pStyle w:val="6"/>
        <w:rPr>
          <w:rStyle w:val="1016"/>
          <w:rFonts w:ascii="仿宋" w:hAnsi="仿宋" w:eastAsia="仿宋" w:cs="仿宋"/>
          <w:bCs/>
          <w:color w:val="auto"/>
          <w:highlight w:val="none"/>
        </w:rPr>
      </w:pPr>
    </w:p>
    <w:p>
      <w:pPr>
        <w:pStyle w:val="6"/>
        <w:rPr>
          <w:rStyle w:val="1016"/>
          <w:rFonts w:ascii="仿宋" w:hAnsi="仿宋" w:eastAsia="仿宋" w:cs="仿宋"/>
          <w:bCs/>
          <w:color w:val="auto"/>
          <w:highlight w:val="none"/>
        </w:rPr>
      </w:pPr>
      <w:r>
        <w:rPr>
          <w:rStyle w:val="1016"/>
          <w:rFonts w:ascii="仿宋" w:hAnsi="仿宋" w:eastAsia="仿宋" w:cs="仿宋"/>
          <w:bCs/>
          <w:color w:val="auto"/>
          <w:highlight w:val="none"/>
        </w:rPr>
        <w:t>中小企业声明函（服务）</w:t>
      </w:r>
    </w:p>
    <w:p>
      <w:pPr>
        <w:spacing w:line="360" w:lineRule="auto"/>
        <w:ind w:firstLine="645"/>
        <w:rPr>
          <w:rStyle w:val="150"/>
          <w:rFonts w:ascii="仿宋" w:hAnsi="仿宋" w:eastAsia="仿宋" w:cs="仿宋"/>
          <w:color w:val="auto"/>
          <w:highlight w:val="none"/>
        </w:rPr>
      </w:pPr>
      <w:r>
        <w:rPr>
          <w:rStyle w:val="150"/>
          <w:rFonts w:hint="eastAsia" w:ascii="仿宋" w:hAnsi="仿宋" w:eastAsia="仿宋" w:cs="仿宋"/>
          <w:color w:val="auto"/>
          <w:highlight w:val="none"/>
        </w:rPr>
        <w:t>本公司郑重声明，根据《政府采购促进中小企业发展管理办法》（财库〔2020〕46号）的规定，本公司参加</w:t>
      </w:r>
      <w:r>
        <w:rPr>
          <w:rStyle w:val="150"/>
          <w:rFonts w:hint="eastAsia" w:ascii="仿宋" w:hAnsi="仿宋" w:eastAsia="仿宋" w:cs="仿宋"/>
          <w:color w:val="auto"/>
          <w:highlight w:val="none"/>
          <w:u w:val="single"/>
        </w:rPr>
        <w:t xml:space="preserve">         </w:t>
      </w:r>
      <w:r>
        <w:rPr>
          <w:rStyle w:val="150"/>
          <w:rFonts w:hint="eastAsia" w:ascii="仿宋" w:hAnsi="仿宋" w:eastAsia="仿宋" w:cs="仿宋"/>
          <w:color w:val="auto"/>
          <w:highlight w:val="none"/>
        </w:rPr>
        <w:t>(单位名称）的</w:t>
      </w:r>
      <w:r>
        <w:rPr>
          <w:rStyle w:val="150"/>
          <w:rFonts w:hint="eastAsia" w:ascii="仿宋" w:hAnsi="仿宋" w:eastAsia="仿宋" w:cs="仿宋"/>
          <w:color w:val="auto"/>
          <w:highlight w:val="none"/>
          <w:u w:val="single"/>
        </w:rPr>
        <w:t xml:space="preserve">      </w:t>
      </w:r>
      <w:r>
        <w:rPr>
          <w:rStyle w:val="150"/>
          <w:rFonts w:hint="eastAsia" w:ascii="仿宋" w:hAnsi="仿宋" w:eastAsia="仿宋" w:cs="仿宋"/>
          <w:color w:val="auto"/>
          <w:highlight w:val="none"/>
        </w:rPr>
        <w:t>(项目名称）采购活动，服务全部由符合政策要求的中小企业承接，相关企业的具体情况如下：</w:t>
      </w:r>
    </w:p>
    <w:p>
      <w:pPr>
        <w:spacing w:line="360" w:lineRule="auto"/>
        <w:ind w:firstLine="645"/>
        <w:rPr>
          <w:rStyle w:val="150"/>
          <w:rFonts w:ascii="仿宋" w:hAnsi="仿宋" w:eastAsia="仿宋" w:cs="仿宋"/>
          <w:color w:val="auto"/>
          <w:highlight w:val="none"/>
        </w:rPr>
      </w:pPr>
      <w:r>
        <w:rPr>
          <w:rStyle w:val="150"/>
          <w:rFonts w:hint="eastAsia" w:ascii="仿宋" w:hAnsi="仿宋" w:eastAsia="仿宋" w:cs="仿宋"/>
          <w:color w:val="auto"/>
          <w:highlight w:val="none"/>
        </w:rPr>
        <w:t>1.</w:t>
      </w:r>
      <w:r>
        <w:rPr>
          <w:rStyle w:val="150"/>
          <w:rFonts w:hint="eastAsia" w:ascii="仿宋" w:hAnsi="仿宋" w:eastAsia="仿宋" w:cs="仿宋"/>
          <w:color w:val="auto"/>
          <w:highlight w:val="none"/>
          <w:u w:val="single"/>
        </w:rPr>
        <w:t xml:space="preserve">        </w:t>
      </w:r>
      <w:r>
        <w:rPr>
          <w:rStyle w:val="150"/>
          <w:rFonts w:hint="eastAsia" w:ascii="仿宋" w:hAnsi="仿宋" w:eastAsia="仿宋" w:cs="仿宋"/>
          <w:color w:val="auto"/>
          <w:highlight w:val="none"/>
        </w:rPr>
        <w:t>（标的名称），属于（物业管理);承接企业为</w:t>
      </w:r>
      <w:r>
        <w:rPr>
          <w:rStyle w:val="150"/>
          <w:rFonts w:hint="eastAsia" w:ascii="仿宋" w:hAnsi="仿宋" w:eastAsia="仿宋" w:cs="仿宋"/>
          <w:color w:val="auto"/>
          <w:highlight w:val="none"/>
          <w:u w:val="single"/>
        </w:rPr>
        <w:t xml:space="preserve">     </w:t>
      </w:r>
      <w:r>
        <w:rPr>
          <w:rStyle w:val="150"/>
          <w:rFonts w:hint="eastAsia" w:ascii="仿宋" w:hAnsi="仿宋" w:eastAsia="仿宋" w:cs="仿宋"/>
          <w:color w:val="auto"/>
          <w:highlight w:val="none"/>
        </w:rPr>
        <w:t>(企业名称)，从业人员</w:t>
      </w:r>
      <w:r>
        <w:rPr>
          <w:rStyle w:val="150"/>
          <w:rFonts w:hint="eastAsia" w:ascii="仿宋" w:hAnsi="仿宋" w:eastAsia="仿宋" w:cs="仿宋"/>
          <w:color w:val="auto"/>
          <w:highlight w:val="none"/>
          <w:u w:val="single"/>
        </w:rPr>
        <w:t xml:space="preserve">      </w:t>
      </w:r>
      <w:r>
        <w:rPr>
          <w:rStyle w:val="150"/>
          <w:rFonts w:hint="eastAsia" w:ascii="仿宋" w:hAnsi="仿宋" w:eastAsia="仿宋" w:cs="仿宋"/>
          <w:color w:val="auto"/>
          <w:highlight w:val="none"/>
        </w:rPr>
        <w:t>人，营业收入为</w:t>
      </w:r>
      <w:r>
        <w:rPr>
          <w:rStyle w:val="150"/>
          <w:rFonts w:hint="eastAsia" w:ascii="仿宋" w:hAnsi="仿宋" w:eastAsia="仿宋" w:cs="仿宋"/>
          <w:color w:val="auto"/>
          <w:highlight w:val="none"/>
          <w:u w:val="single"/>
        </w:rPr>
        <w:t xml:space="preserve">       </w:t>
      </w:r>
      <w:r>
        <w:rPr>
          <w:rStyle w:val="150"/>
          <w:rFonts w:hint="eastAsia" w:ascii="仿宋" w:hAnsi="仿宋" w:eastAsia="仿宋" w:cs="仿宋"/>
          <w:color w:val="auto"/>
          <w:highlight w:val="none"/>
        </w:rPr>
        <w:t>万元，资产总额为</w:t>
      </w:r>
      <w:r>
        <w:rPr>
          <w:rStyle w:val="150"/>
          <w:rFonts w:hint="eastAsia" w:ascii="仿宋" w:hAnsi="仿宋" w:eastAsia="仿宋" w:cs="仿宋"/>
          <w:color w:val="auto"/>
          <w:highlight w:val="none"/>
          <w:u w:val="single"/>
        </w:rPr>
        <w:t xml:space="preserve">      </w:t>
      </w:r>
      <w:r>
        <w:rPr>
          <w:rStyle w:val="150"/>
          <w:rFonts w:hint="eastAsia" w:ascii="仿宋" w:hAnsi="仿宋" w:eastAsia="仿宋" w:cs="仿宋"/>
          <w:color w:val="auto"/>
          <w:highlight w:val="none"/>
        </w:rPr>
        <w:t>万元</w:t>
      </w:r>
      <w:r>
        <w:rPr>
          <w:rStyle w:val="150"/>
          <w:rFonts w:hint="eastAsia" w:ascii="仿宋" w:hAnsi="仿宋" w:eastAsia="仿宋" w:cs="仿宋"/>
          <w:color w:val="auto"/>
          <w:highlight w:val="none"/>
          <w:vertAlign w:val="superscript"/>
        </w:rPr>
        <w:t>1</w:t>
      </w:r>
      <w:r>
        <w:rPr>
          <w:rStyle w:val="150"/>
          <w:rFonts w:hint="eastAsia" w:ascii="仿宋" w:hAnsi="仿宋" w:eastAsia="仿宋" w:cs="仿宋"/>
          <w:color w:val="auto"/>
          <w:highlight w:val="none"/>
        </w:rPr>
        <w:t>，属于</w:t>
      </w:r>
      <w:r>
        <w:rPr>
          <w:rStyle w:val="150"/>
          <w:rFonts w:hint="eastAsia" w:ascii="仿宋" w:hAnsi="仿宋" w:eastAsia="仿宋" w:cs="仿宋"/>
          <w:color w:val="auto"/>
          <w:highlight w:val="none"/>
          <w:u w:val="single"/>
        </w:rPr>
        <w:t xml:space="preserve">    </w:t>
      </w:r>
      <w:r>
        <w:rPr>
          <w:rStyle w:val="150"/>
          <w:rFonts w:hint="eastAsia" w:ascii="仿宋" w:hAnsi="仿宋" w:eastAsia="仿宋" w:cs="仿宋"/>
          <w:color w:val="auto"/>
          <w:highlight w:val="none"/>
        </w:rPr>
        <w:t>(中型企业、小型企业、微型企业)；</w:t>
      </w:r>
    </w:p>
    <w:p>
      <w:pPr>
        <w:spacing w:line="360" w:lineRule="auto"/>
        <w:ind w:firstLine="645"/>
        <w:rPr>
          <w:rStyle w:val="150"/>
          <w:rFonts w:ascii="仿宋" w:hAnsi="仿宋" w:eastAsia="仿宋" w:cs="仿宋"/>
          <w:color w:val="auto"/>
          <w:highlight w:val="none"/>
        </w:rPr>
      </w:pPr>
    </w:p>
    <w:p>
      <w:pPr>
        <w:spacing w:line="360" w:lineRule="auto"/>
        <w:ind w:firstLine="645"/>
        <w:rPr>
          <w:rStyle w:val="150"/>
          <w:rFonts w:ascii="仿宋" w:hAnsi="仿宋" w:eastAsia="仿宋" w:cs="仿宋"/>
          <w:color w:val="auto"/>
          <w:highlight w:val="none"/>
        </w:rPr>
      </w:pPr>
      <w:r>
        <w:rPr>
          <w:rStyle w:val="150"/>
          <w:rFonts w:hint="eastAsia" w:ascii="仿宋" w:hAnsi="仿宋" w:eastAsia="仿宋" w:cs="仿宋"/>
          <w:color w:val="auto"/>
          <w:highlight w:val="none"/>
        </w:rPr>
        <w:t>以上企业，不属于大企业的分支机构，不存在控股股东为大企业的情形，也不存在与大企业的负责人为同一人的情形。</w:t>
      </w:r>
    </w:p>
    <w:p>
      <w:pPr>
        <w:spacing w:line="360" w:lineRule="auto"/>
        <w:ind w:firstLine="645"/>
        <w:rPr>
          <w:rStyle w:val="150"/>
          <w:rFonts w:ascii="仿宋" w:hAnsi="仿宋" w:eastAsia="仿宋" w:cs="仿宋"/>
          <w:color w:val="auto"/>
          <w:highlight w:val="none"/>
        </w:rPr>
      </w:pPr>
      <w:r>
        <w:rPr>
          <w:rStyle w:val="150"/>
          <w:rFonts w:hint="eastAsia" w:ascii="仿宋" w:hAnsi="仿宋" w:eastAsia="仿宋" w:cs="仿宋"/>
          <w:color w:val="auto"/>
          <w:highlight w:val="none"/>
        </w:rPr>
        <w:t>本企业对上述声明内容的真实性负责。如有虚假，将依法承担相应责任。</w:t>
      </w:r>
    </w:p>
    <w:p>
      <w:pPr>
        <w:spacing w:line="360" w:lineRule="auto"/>
        <w:ind w:firstLine="645"/>
        <w:rPr>
          <w:rStyle w:val="150"/>
          <w:rFonts w:ascii="仿宋" w:hAnsi="仿宋" w:eastAsia="仿宋" w:cs="仿宋"/>
          <w:color w:val="auto"/>
          <w:highlight w:val="none"/>
        </w:rPr>
      </w:pPr>
    </w:p>
    <w:p>
      <w:pPr>
        <w:spacing w:line="360" w:lineRule="auto"/>
        <w:ind w:firstLine="5280"/>
        <w:rPr>
          <w:rStyle w:val="150"/>
          <w:rFonts w:ascii="仿宋" w:hAnsi="仿宋" w:eastAsia="仿宋" w:cs="仿宋"/>
          <w:color w:val="auto"/>
          <w:highlight w:val="none"/>
        </w:rPr>
      </w:pPr>
      <w:r>
        <w:rPr>
          <w:rStyle w:val="150"/>
          <w:rFonts w:hint="eastAsia" w:ascii="仿宋" w:hAnsi="仿宋" w:eastAsia="仿宋" w:cs="仿宋"/>
          <w:color w:val="auto"/>
          <w:highlight w:val="none"/>
        </w:rPr>
        <w:t>企业名称（盖章):</w:t>
      </w:r>
    </w:p>
    <w:p>
      <w:pPr>
        <w:spacing w:line="360" w:lineRule="auto"/>
        <w:ind w:firstLine="5280"/>
        <w:rPr>
          <w:rStyle w:val="150"/>
          <w:rFonts w:ascii="仿宋" w:hAnsi="仿宋" w:eastAsia="仿宋" w:cs="仿宋"/>
          <w:color w:val="auto"/>
          <w:highlight w:val="none"/>
        </w:rPr>
      </w:pPr>
      <w:r>
        <w:rPr>
          <w:rStyle w:val="150"/>
          <w:rFonts w:hint="eastAsia" w:ascii="仿宋" w:hAnsi="仿宋" w:eastAsia="仿宋" w:cs="仿宋"/>
          <w:color w:val="auto"/>
          <w:highlight w:val="none"/>
        </w:rPr>
        <w:t>日期:</w:t>
      </w:r>
    </w:p>
    <w:p>
      <w:pPr>
        <w:rPr>
          <w:rFonts w:ascii="仿宋" w:hAnsi="仿宋" w:eastAsia="仿宋" w:cs="仿宋"/>
          <w:color w:val="auto"/>
          <w:highlight w:val="none"/>
        </w:rPr>
      </w:pPr>
    </w:p>
    <w:p>
      <w:pPr>
        <w:rPr>
          <w:rFonts w:ascii="仿宋" w:hAnsi="仿宋" w:eastAsia="仿宋" w:cs="仿宋"/>
          <w:color w:val="auto"/>
          <w:highlight w:val="none"/>
        </w:rPr>
      </w:pPr>
    </w:p>
    <w:p>
      <w:pPr>
        <w:rPr>
          <w:rFonts w:ascii="仿宋" w:hAnsi="仿宋" w:eastAsia="仿宋" w:cs="仿宋"/>
          <w:color w:val="auto"/>
          <w:highlight w:val="none"/>
        </w:rPr>
      </w:pPr>
    </w:p>
    <w:p>
      <w:pPr>
        <w:rPr>
          <w:rFonts w:ascii="仿宋" w:hAnsi="仿宋" w:eastAsia="仿宋" w:cs="仿宋"/>
          <w:color w:val="auto"/>
          <w:highlight w:val="none"/>
        </w:rPr>
      </w:pPr>
    </w:p>
    <w:p>
      <w:pPr>
        <w:spacing w:line="360" w:lineRule="auto"/>
        <w:ind w:right="6139" w:rightChars="2558"/>
        <w:rPr>
          <w:rFonts w:ascii="仿宋" w:hAnsi="仿宋" w:eastAsia="仿宋" w:cs="仿宋"/>
          <w:color w:val="auto"/>
          <w:highlight w:val="none"/>
        </w:rPr>
      </w:pPr>
    </w:p>
    <w:p>
      <w:pPr>
        <w:spacing w:line="360" w:lineRule="auto"/>
        <w:rPr>
          <w:rStyle w:val="150"/>
          <w:rFonts w:ascii="仿宋" w:hAnsi="仿宋" w:eastAsia="仿宋" w:cs="仿宋"/>
          <w:color w:val="auto"/>
          <w:szCs w:val="21"/>
          <w:highlight w:val="none"/>
        </w:rPr>
        <w:sectPr>
          <w:footerReference r:id="rId10" w:type="first"/>
          <w:headerReference r:id="rId8" w:type="default"/>
          <w:footerReference r:id="rId9" w:type="default"/>
          <w:pgSz w:w="11905" w:h="16838"/>
          <w:pgMar w:top="1463" w:right="1803" w:bottom="1463" w:left="1803" w:header="777" w:footer="992" w:gutter="0"/>
          <w:paperSrc w:first="7"/>
          <w:pgNumType w:fmt="decimal"/>
          <w:cols w:space="0" w:num="1"/>
          <w:rtlGutter w:val="0"/>
          <w:docGrid w:linePitch="312" w:charSpace="0"/>
        </w:sectPr>
      </w:pPr>
      <w:r>
        <w:rPr>
          <w:rStyle w:val="150"/>
          <w:rFonts w:hint="eastAsia" w:ascii="仿宋" w:hAnsi="仿宋" w:eastAsia="仿宋" w:cs="仿宋"/>
          <w:color w:val="auto"/>
          <w:szCs w:val="21"/>
          <w:highlight w:val="none"/>
        </w:rPr>
        <w:t>l.从业人员、营业收入、资产总额填报上一年度数据，无上一年度数据的新成立企业可不填报</w:t>
      </w:r>
    </w:p>
    <w:p>
      <w:pPr>
        <w:spacing w:line="360" w:lineRule="auto"/>
        <w:jc w:val="left"/>
        <w:rPr>
          <w:rFonts w:ascii="仿宋" w:hAnsi="仿宋" w:eastAsia="仿宋" w:cs="仿宋"/>
          <w:b/>
          <w:color w:val="auto"/>
          <w:highlight w:val="none"/>
        </w:rPr>
      </w:pPr>
      <w:bookmarkStart w:id="1195" w:name="OLE_LINK13"/>
      <w:bookmarkStart w:id="1196" w:name="OLE_LINK14"/>
      <w:r>
        <w:rPr>
          <w:rFonts w:hint="eastAsia" w:ascii="仿宋" w:hAnsi="仿宋" w:eastAsia="仿宋" w:cs="仿宋"/>
          <w:b/>
          <w:color w:val="auto"/>
          <w:highlight w:val="none"/>
        </w:rPr>
        <w:t>1.3.4残疾人福利性单位声明函</w:t>
      </w:r>
    </w:p>
    <w:p>
      <w:pPr>
        <w:rPr>
          <w:rFonts w:ascii="仿宋" w:hAnsi="仿宋" w:eastAsia="仿宋" w:cs="仿宋"/>
          <w:b/>
          <w:color w:val="auto"/>
          <w:highlight w:val="none"/>
        </w:rPr>
      </w:pPr>
    </w:p>
    <w:p>
      <w:pPr>
        <w:spacing w:line="588" w:lineRule="exact"/>
        <w:jc w:val="center"/>
        <w:rPr>
          <w:rFonts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残疾人福利性单位声明函</w:t>
      </w:r>
    </w:p>
    <w:bookmarkEnd w:id="1195"/>
    <w:bookmarkEnd w:id="1196"/>
    <w:p>
      <w:pPr>
        <w:spacing w:line="588" w:lineRule="exact"/>
        <w:rPr>
          <w:rFonts w:ascii="仿宋" w:hAnsi="仿宋" w:eastAsia="仿宋" w:cs="仿宋"/>
          <w:b/>
          <w:color w:val="auto"/>
          <w:spacing w:val="6"/>
          <w:szCs w:val="21"/>
          <w:highlight w:val="none"/>
        </w:rPr>
      </w:pPr>
    </w:p>
    <w:p>
      <w:pPr>
        <w:spacing w:line="588" w:lineRule="exact"/>
        <w:ind w:firstLine="504"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本单位郑重声明，根据《财政部民政部中国残疾人联合会关于促进残疾人就业政府采购政策的通知》（财库</w:t>
      </w:r>
      <w:r>
        <w:rPr>
          <w:rFonts w:hint="eastAsia" w:ascii="仿宋" w:hAnsi="仿宋" w:eastAsia="仿宋" w:cs="仿宋"/>
          <w:color w:val="auto"/>
          <w:szCs w:val="21"/>
          <w:highlight w:val="none"/>
        </w:rPr>
        <w:t>〔2017〕141</w:t>
      </w:r>
      <w:r>
        <w:rPr>
          <w:rFonts w:hint="eastAsia" w:ascii="仿宋" w:hAnsi="仿宋" w:eastAsia="仿宋" w:cs="仿宋"/>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本单位对上述声明的真实性负责。如有虚假，将依法承担相应责任。</w:t>
      </w:r>
    </w:p>
    <w:p>
      <w:pPr>
        <w:spacing w:line="588" w:lineRule="exact"/>
        <w:ind w:firstLine="504" w:firstLineChars="200"/>
        <w:rPr>
          <w:rFonts w:ascii="仿宋" w:hAnsi="仿宋" w:eastAsia="仿宋" w:cs="仿宋"/>
          <w:color w:val="auto"/>
          <w:spacing w:val="6"/>
          <w:szCs w:val="21"/>
          <w:highlight w:val="none"/>
        </w:rPr>
      </w:pPr>
    </w:p>
    <w:p>
      <w:pPr>
        <w:spacing w:line="588" w:lineRule="exact"/>
        <w:ind w:firstLine="504" w:firstLineChars="200"/>
        <w:rPr>
          <w:rFonts w:ascii="仿宋" w:hAnsi="仿宋" w:eastAsia="仿宋" w:cs="仿宋"/>
          <w:color w:val="auto"/>
          <w:spacing w:val="6"/>
          <w:szCs w:val="21"/>
          <w:highlight w:val="none"/>
        </w:rPr>
      </w:pPr>
    </w:p>
    <w:p>
      <w:pPr>
        <w:tabs>
          <w:tab w:val="left" w:pos="4860"/>
        </w:tabs>
        <w:spacing w:line="588" w:lineRule="exact"/>
        <w:ind w:right="1560" w:firstLine="504" w:firstLineChars="200"/>
        <w:jc w:val="center"/>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单位名称（盖章）：</w:t>
      </w:r>
    </w:p>
    <w:p>
      <w:pPr>
        <w:tabs>
          <w:tab w:val="left" w:pos="4860"/>
        </w:tabs>
        <w:spacing w:line="588" w:lineRule="exact"/>
        <w:ind w:right="1560" w:firstLine="504" w:firstLineChars="200"/>
        <w:jc w:val="center"/>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日期：</w:t>
      </w:r>
    </w:p>
    <w:p>
      <w:pPr>
        <w:tabs>
          <w:tab w:val="left" w:pos="4860"/>
        </w:tabs>
        <w:spacing w:line="588" w:lineRule="exact"/>
        <w:ind w:right="1560" w:firstLine="504" w:firstLineChars="200"/>
        <w:jc w:val="center"/>
        <w:rPr>
          <w:rFonts w:ascii="仿宋" w:hAnsi="仿宋" w:eastAsia="仿宋" w:cs="仿宋"/>
          <w:color w:val="auto"/>
          <w:spacing w:val="6"/>
          <w:szCs w:val="21"/>
          <w:highlight w:val="none"/>
        </w:rPr>
      </w:pPr>
    </w:p>
    <w:p>
      <w:pPr>
        <w:tabs>
          <w:tab w:val="left" w:pos="4860"/>
        </w:tabs>
        <w:spacing w:line="588" w:lineRule="exact"/>
        <w:ind w:right="1560" w:firstLine="504" w:firstLineChars="200"/>
        <w:jc w:val="center"/>
        <w:rPr>
          <w:rFonts w:ascii="仿宋" w:hAnsi="仿宋" w:eastAsia="仿宋" w:cs="仿宋"/>
          <w:color w:val="auto"/>
          <w:spacing w:val="6"/>
          <w:szCs w:val="21"/>
          <w:highlight w:val="none"/>
        </w:rPr>
      </w:pPr>
    </w:p>
    <w:p>
      <w:pPr>
        <w:spacing w:line="480" w:lineRule="exact"/>
        <w:ind w:left="100"/>
        <w:rPr>
          <w:rFonts w:ascii="仿宋" w:hAnsi="仿宋" w:eastAsia="仿宋" w:cs="仿宋"/>
          <w:b/>
          <w:bCs/>
          <w:color w:val="auto"/>
          <w:highlight w:val="none"/>
        </w:rPr>
      </w:pPr>
      <w:r>
        <w:rPr>
          <w:rFonts w:hint="eastAsia" w:ascii="仿宋" w:hAnsi="仿宋" w:eastAsia="仿宋" w:cs="仿宋"/>
          <w:b/>
          <w:bCs/>
          <w:color w:val="auto"/>
          <w:highlight w:val="none"/>
        </w:rPr>
        <w:t>注：1、请投标人务必认真阅读《财政部民政部中国残疾人联合会关于促进残疾人就业政府采购政策的通知》（财库〔2017〕141号），如实填写，并依法承担相应责任；</w:t>
      </w:r>
    </w:p>
    <w:p>
      <w:pPr>
        <w:spacing w:line="480" w:lineRule="exact"/>
        <w:ind w:left="100"/>
        <w:rPr>
          <w:rFonts w:ascii="仿宋" w:hAnsi="仿宋" w:eastAsia="仿宋" w:cs="仿宋"/>
          <w:b/>
          <w:bCs/>
          <w:color w:val="auto"/>
          <w:highlight w:val="none"/>
        </w:rPr>
      </w:pPr>
      <w:r>
        <w:rPr>
          <w:rFonts w:hint="eastAsia" w:ascii="仿宋" w:hAnsi="仿宋" w:eastAsia="仿宋" w:cs="仿宋"/>
          <w:b/>
          <w:bCs/>
          <w:color w:val="auto"/>
          <w:highlight w:val="none"/>
        </w:rPr>
        <w:t>2、不符合条件的投标人可不填写、不提供本声明函。</w:t>
      </w:r>
    </w:p>
    <w:p>
      <w:pPr>
        <w:spacing w:line="360" w:lineRule="auto"/>
        <w:rPr>
          <w:rFonts w:hAnsi="宋体"/>
          <w:color w:val="auto"/>
          <w:sz w:val="28"/>
          <w:szCs w:val="28"/>
          <w:highlight w:val="none"/>
        </w:rPr>
      </w:pPr>
    </w:p>
    <w:p>
      <w:pPr>
        <w:spacing w:line="360" w:lineRule="auto"/>
        <w:ind w:firstLine="4569" w:firstLineChars="1904"/>
        <w:rPr>
          <w:rFonts w:hAnsi="宋体" w:cs="宋体"/>
          <w:color w:val="auto"/>
          <w:highlight w:val="none"/>
        </w:rPr>
      </w:pPr>
    </w:p>
    <w:p>
      <w:pPr>
        <w:spacing w:line="360" w:lineRule="auto"/>
        <w:ind w:firstLine="646"/>
        <w:rPr>
          <w:rFonts w:hAnsi="宋体" w:cs="宋体"/>
          <w:color w:val="auto"/>
          <w:highlight w:val="none"/>
        </w:rPr>
      </w:pPr>
    </w:p>
    <w:p>
      <w:pPr>
        <w:rPr>
          <w:rFonts w:hAnsi="宋体" w:cs="宋体"/>
          <w:color w:val="auto"/>
          <w:highlight w:val="none"/>
        </w:rPr>
      </w:pPr>
    </w:p>
    <w:p>
      <w:pPr>
        <w:widowControl/>
        <w:jc w:val="left"/>
        <w:rPr>
          <w:rFonts w:ascii="仿宋" w:hAnsi="仿宋" w:eastAsia="仿宋" w:cs="仿宋"/>
          <w:color w:val="auto"/>
          <w:highlight w:val="none"/>
        </w:rPr>
      </w:pPr>
      <w:r>
        <w:rPr>
          <w:rFonts w:hint="eastAsia" w:hAnsi="宋体" w:cs="宋体"/>
          <w:color w:val="auto"/>
          <w:highlight w:val="none"/>
        </w:rPr>
        <w:br w:type="page"/>
      </w:r>
      <w:r>
        <w:rPr>
          <w:rFonts w:hint="eastAsia" w:ascii="仿宋" w:hAnsi="仿宋" w:eastAsia="仿宋" w:cs="仿宋"/>
          <w:b/>
          <w:color w:val="auto"/>
          <w:highlight w:val="none"/>
        </w:rPr>
        <w:t>1.3.5</w:t>
      </w:r>
      <w:r>
        <w:rPr>
          <w:rFonts w:hint="eastAsia" w:ascii="仿宋" w:hAnsi="仿宋" w:eastAsia="仿宋" w:cs="仿宋"/>
          <w:b/>
          <w:color w:val="auto"/>
          <w:szCs w:val="21"/>
          <w:highlight w:val="none"/>
          <w:lang w:bidi="ar"/>
        </w:rPr>
        <w:t xml:space="preserve">监狱企业的证明文件（如投标人不属于监狱企业无须提供） </w:t>
      </w:r>
    </w:p>
    <w:p>
      <w:pPr>
        <w:widowControl/>
        <w:jc w:val="left"/>
        <w:rPr>
          <w:rFonts w:ascii="仿宋" w:hAnsi="仿宋" w:eastAsia="仿宋" w:cs="仿宋"/>
          <w:color w:val="auto"/>
          <w:szCs w:val="21"/>
          <w:highlight w:val="none"/>
          <w:lang w:bidi="ar"/>
        </w:rPr>
      </w:pPr>
    </w:p>
    <w:p>
      <w:pPr>
        <w:widowControl/>
        <w:jc w:val="left"/>
        <w:rPr>
          <w:rFonts w:ascii="仿宋" w:hAnsi="仿宋" w:eastAsia="仿宋" w:cs="仿宋"/>
          <w:color w:val="auto"/>
          <w:szCs w:val="21"/>
          <w:highlight w:val="none"/>
          <w:lang w:bidi="ar"/>
        </w:rPr>
      </w:pPr>
    </w:p>
    <w:p>
      <w:pPr>
        <w:widowControl/>
        <w:jc w:val="center"/>
        <w:rPr>
          <w:rFonts w:ascii="仿宋" w:hAnsi="仿宋" w:eastAsia="仿宋" w:cs="仿宋"/>
          <w:b/>
          <w:bCs/>
          <w:color w:val="auto"/>
          <w:highlight w:val="none"/>
          <w:lang w:bidi="ar"/>
        </w:rPr>
      </w:pPr>
      <w:r>
        <w:rPr>
          <w:rFonts w:hint="eastAsia" w:ascii="仿宋" w:hAnsi="仿宋" w:eastAsia="仿宋" w:cs="仿宋"/>
          <w:b/>
          <w:bCs/>
          <w:color w:val="auto"/>
          <w:highlight w:val="none"/>
          <w:lang w:bidi="ar"/>
        </w:rPr>
        <w:t>监狱企业的证明文件</w:t>
      </w:r>
    </w:p>
    <w:p>
      <w:pPr>
        <w:pStyle w:val="34"/>
        <w:rPr>
          <w:rFonts w:ascii="仿宋" w:hAnsi="仿宋" w:eastAsia="仿宋" w:cs="仿宋"/>
          <w:color w:val="auto"/>
          <w:highlight w:val="none"/>
        </w:rPr>
      </w:pPr>
    </w:p>
    <w:p>
      <w:pPr>
        <w:widowControl/>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lang w:bidi="ar"/>
        </w:rPr>
        <w:t xml:space="preserve">说明：监狱企业参加政府采购活动时，应当提供由省级以上监狱管理局、戒毒管理局（含新疆生产建 设兵团）出具的属于监狱企业的证明文件。 </w:t>
      </w:r>
    </w:p>
    <w:p>
      <w:pPr>
        <w:pStyle w:val="4"/>
        <w:jc w:val="left"/>
        <w:rPr>
          <w:rFonts w:ascii="仿宋" w:hAnsi="仿宋" w:eastAsia="仿宋" w:cs="仿宋"/>
          <w:color w:val="auto"/>
          <w:highlight w:val="none"/>
        </w:rPr>
      </w:pPr>
    </w:p>
    <w:p>
      <w:pPr>
        <w:tabs>
          <w:tab w:val="left" w:pos="4860"/>
        </w:tabs>
        <w:spacing w:line="588" w:lineRule="exact"/>
        <w:ind w:right="1560" w:firstLine="504" w:firstLineChars="200"/>
        <w:jc w:val="center"/>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单位名称（盖章）：</w:t>
      </w:r>
    </w:p>
    <w:p>
      <w:pPr>
        <w:tabs>
          <w:tab w:val="left" w:pos="4860"/>
        </w:tabs>
        <w:spacing w:line="588" w:lineRule="exact"/>
        <w:ind w:right="1560" w:firstLine="504" w:firstLineChars="200"/>
        <w:jc w:val="center"/>
        <w:rPr>
          <w:rFonts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日期：</w:t>
      </w:r>
    </w:p>
    <w:p>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4"/>
        <w:spacing w:before="120" w:beforeLines="50" w:after="120" w:afterLines="50" w:line="360" w:lineRule="auto"/>
        <w:ind w:left="0" w:firstLine="0"/>
        <w:rPr>
          <w:rFonts w:ascii="仿宋" w:hAnsi="仿宋" w:eastAsia="仿宋" w:cs="仿宋"/>
          <w:bCs w:val="0"/>
          <w:color w:val="auto"/>
          <w:sz w:val="28"/>
          <w:szCs w:val="28"/>
          <w:highlight w:val="none"/>
        </w:rPr>
      </w:pPr>
      <w:bookmarkStart w:id="1197" w:name="_Toc32020"/>
      <w:r>
        <w:rPr>
          <w:rFonts w:hint="eastAsia" w:ascii="仿宋" w:hAnsi="仿宋" w:eastAsia="仿宋" w:cs="仿宋"/>
          <w:bCs w:val="0"/>
          <w:color w:val="auto"/>
          <w:sz w:val="28"/>
          <w:szCs w:val="28"/>
          <w:highlight w:val="none"/>
        </w:rPr>
        <w:t>二、商务文件</w:t>
      </w:r>
      <w:bookmarkEnd w:id="1176"/>
      <w:bookmarkEnd w:id="1177"/>
      <w:bookmarkEnd w:id="1178"/>
      <w:bookmarkEnd w:id="1179"/>
      <w:bookmarkEnd w:id="1180"/>
      <w:bookmarkEnd w:id="1181"/>
      <w:bookmarkEnd w:id="1182"/>
      <w:bookmarkEnd w:id="1183"/>
      <w:bookmarkEnd w:id="1184"/>
      <w:bookmarkEnd w:id="1185"/>
      <w:bookmarkEnd w:id="1186"/>
      <w:bookmarkEnd w:id="1187"/>
      <w:bookmarkEnd w:id="1197"/>
    </w:p>
    <w:p>
      <w:pPr>
        <w:pStyle w:val="5"/>
        <w:spacing w:before="100" w:after="100" w:line="360" w:lineRule="auto"/>
        <w:ind w:left="0" w:firstLine="0"/>
        <w:rPr>
          <w:rFonts w:ascii="仿宋" w:hAnsi="仿宋" w:eastAsia="仿宋" w:cs="仿宋"/>
          <w:color w:val="auto"/>
          <w:sz w:val="28"/>
          <w:highlight w:val="none"/>
        </w:rPr>
      </w:pPr>
      <w:bookmarkStart w:id="1198" w:name="_Toc15649"/>
      <w:bookmarkStart w:id="1199" w:name="_Toc869"/>
      <w:bookmarkStart w:id="1200" w:name="_Toc19749"/>
      <w:bookmarkStart w:id="1201" w:name="_Toc15331"/>
      <w:bookmarkStart w:id="1202" w:name="_Toc3918"/>
      <w:bookmarkStart w:id="1203" w:name="_Toc4903"/>
      <w:bookmarkStart w:id="1204" w:name="_Toc25896"/>
      <w:bookmarkStart w:id="1205" w:name="_Toc31687"/>
      <w:bookmarkStart w:id="1206" w:name="_Toc1088"/>
      <w:bookmarkStart w:id="1207" w:name="_Toc21589"/>
      <w:bookmarkStart w:id="1208" w:name="_Toc27631"/>
      <w:bookmarkStart w:id="1209" w:name="_Toc24707"/>
      <w:bookmarkStart w:id="1210" w:name="_Toc967"/>
      <w:r>
        <w:rPr>
          <w:rFonts w:hint="eastAsia" w:ascii="仿宋" w:hAnsi="仿宋" w:eastAsia="仿宋" w:cs="仿宋"/>
          <w:color w:val="auto"/>
          <w:sz w:val="28"/>
          <w:highlight w:val="none"/>
        </w:rPr>
        <w:t>2.1投标人综合概况</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p>
    <w:p>
      <w:pPr>
        <w:spacing w:line="360" w:lineRule="auto"/>
        <w:rPr>
          <w:rFonts w:ascii="仿宋" w:hAnsi="仿宋" w:eastAsia="仿宋" w:cs="仿宋"/>
          <w:b/>
          <w:color w:val="auto"/>
          <w:highlight w:val="none"/>
        </w:rPr>
      </w:pPr>
      <w:r>
        <w:rPr>
          <w:rFonts w:hint="eastAsia" w:ascii="仿宋" w:hAnsi="仿宋" w:eastAsia="仿宋" w:cs="仿宋"/>
          <w:bCs/>
          <w:color w:val="auto"/>
          <w:highlight w:val="none"/>
        </w:rPr>
        <w:t>项目名称：</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 xml:space="preserve">          项目编号：</w:t>
      </w:r>
      <w:r>
        <w:rPr>
          <w:rFonts w:hint="eastAsia" w:ascii="仿宋" w:hAnsi="仿宋" w:eastAsia="仿宋" w:cs="仿宋"/>
          <w:bCs/>
          <w:color w:val="auto"/>
          <w:highlight w:val="none"/>
          <w:u w:val="single"/>
        </w:rPr>
        <w:t xml:space="preserve">           </w:t>
      </w:r>
      <w:r>
        <w:rPr>
          <w:rFonts w:hint="eastAsia" w:ascii="仿宋" w:hAnsi="仿宋" w:eastAsia="仿宋" w:cs="仿宋"/>
          <w:b/>
          <w:color w:val="auto"/>
          <w:highlight w:val="none"/>
          <w:u w:val="single"/>
        </w:rPr>
        <w:t xml:space="preserve">      </w:t>
      </w:r>
    </w:p>
    <w:p>
      <w:pPr>
        <w:tabs>
          <w:tab w:val="left" w:pos="180"/>
        </w:tabs>
        <w:spacing w:line="360" w:lineRule="auto"/>
        <w:ind w:left="-240" w:firstLine="205" w:firstLineChars="85"/>
        <w:rPr>
          <w:rFonts w:ascii="仿宋" w:hAnsi="仿宋" w:eastAsia="仿宋" w:cs="仿宋"/>
          <w:b/>
          <w:color w:val="auto"/>
          <w:highlight w:val="none"/>
        </w:rPr>
      </w:pPr>
    </w:p>
    <w:p>
      <w:pPr>
        <w:tabs>
          <w:tab w:val="left" w:pos="540"/>
        </w:tabs>
        <w:spacing w:line="360" w:lineRule="auto"/>
        <w:rPr>
          <w:rFonts w:ascii="仿宋" w:hAnsi="仿宋" w:eastAsia="仿宋" w:cs="仿宋"/>
          <w:color w:val="auto"/>
          <w:highlight w:val="none"/>
        </w:rPr>
      </w:pPr>
      <w:r>
        <w:rPr>
          <w:rFonts w:hint="eastAsia" w:ascii="仿宋" w:hAnsi="仿宋" w:eastAsia="仿宋" w:cs="仿宋"/>
          <w:color w:val="auto"/>
          <w:highlight w:val="none"/>
        </w:rPr>
        <w:t>2.1.1 投标人简介</w:t>
      </w:r>
    </w:p>
    <w:p>
      <w:pPr>
        <w:tabs>
          <w:tab w:val="left" w:pos="540"/>
        </w:tabs>
        <w:spacing w:line="360" w:lineRule="auto"/>
        <w:rPr>
          <w:rFonts w:ascii="仿宋" w:hAnsi="仿宋" w:eastAsia="仿宋" w:cs="仿宋"/>
          <w:color w:val="auto"/>
          <w:highlight w:val="none"/>
        </w:rPr>
      </w:pPr>
    </w:p>
    <w:p>
      <w:pPr>
        <w:tabs>
          <w:tab w:val="left" w:pos="540"/>
        </w:tabs>
        <w:rPr>
          <w:rFonts w:ascii="仿宋" w:hAnsi="仿宋" w:eastAsia="仿宋" w:cs="仿宋"/>
          <w:b/>
          <w:color w:val="auto"/>
          <w:highlight w:val="none"/>
        </w:rPr>
      </w:pPr>
      <w:r>
        <w:rPr>
          <w:rFonts w:hint="eastAsia" w:ascii="仿宋" w:hAnsi="仿宋" w:eastAsia="仿宋" w:cs="仿宋"/>
          <w:b/>
          <w:color w:val="auto"/>
          <w:highlight w:val="none"/>
        </w:rPr>
        <w:t>2.1.2</w:t>
      </w:r>
      <w:r>
        <w:rPr>
          <w:rFonts w:hint="eastAsia" w:ascii="仿宋" w:hAnsi="仿宋" w:eastAsia="仿宋" w:cs="仿宋"/>
          <w:b/>
          <w:color w:val="auto"/>
          <w:highlight w:val="none"/>
          <w:lang w:eastAsia="zh-CN"/>
        </w:rPr>
        <w:t>同类</w:t>
      </w:r>
      <w:r>
        <w:rPr>
          <w:rFonts w:hint="eastAsia" w:ascii="仿宋" w:hAnsi="仿宋" w:eastAsia="仿宋" w:cs="仿宋"/>
          <w:b/>
          <w:color w:val="auto"/>
          <w:highlight w:val="none"/>
        </w:rPr>
        <w:t>业绩经验</w:t>
      </w:r>
    </w:p>
    <w:tbl>
      <w:tblPr>
        <w:tblStyle w:val="88"/>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2417"/>
        <w:gridCol w:w="2714"/>
        <w:gridCol w:w="1190"/>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23" w:type="dxa"/>
            <w:shd w:val="clear" w:color="auto" w:fill="F3F3F3"/>
            <w:vAlign w:val="center"/>
          </w:tcPr>
          <w:p>
            <w:pPr>
              <w:keepNext w:val="0"/>
              <w:keepLines w:val="0"/>
              <w:suppressLineNumbers w:val="0"/>
              <w:tabs>
                <w:tab w:val="left" w:pos="540"/>
              </w:tabs>
              <w:spacing w:before="0" w:beforeAutospacing="0" w:after="0" w:afterAutospacing="0" w:line="360" w:lineRule="auto"/>
              <w:ind w:left="0" w:right="0"/>
              <w:jc w:val="center"/>
              <w:rPr>
                <w:rFonts w:hint="default" w:ascii="仿宋" w:hAnsi="仿宋" w:eastAsia="仿宋" w:cs="仿宋"/>
                <w:b/>
                <w:bCs/>
                <w:color w:val="auto"/>
                <w:kern w:val="2"/>
                <w:szCs w:val="22"/>
                <w:highlight w:val="none"/>
              </w:rPr>
            </w:pPr>
            <w:r>
              <w:rPr>
                <w:rFonts w:hint="eastAsia" w:ascii="仿宋" w:hAnsi="仿宋" w:eastAsia="仿宋" w:cs="仿宋"/>
                <w:b/>
                <w:bCs/>
                <w:color w:val="auto"/>
                <w:kern w:val="2"/>
                <w:szCs w:val="22"/>
                <w:highlight w:val="none"/>
              </w:rPr>
              <w:t>序号</w:t>
            </w:r>
          </w:p>
        </w:tc>
        <w:tc>
          <w:tcPr>
            <w:tcW w:w="2417" w:type="dxa"/>
            <w:shd w:val="clear" w:color="auto" w:fill="F3F3F3"/>
            <w:vAlign w:val="center"/>
          </w:tcPr>
          <w:p>
            <w:pPr>
              <w:keepNext w:val="0"/>
              <w:keepLines w:val="0"/>
              <w:suppressLineNumbers w:val="0"/>
              <w:tabs>
                <w:tab w:val="left" w:pos="540"/>
              </w:tabs>
              <w:spacing w:before="0" w:beforeAutospacing="0" w:after="0" w:afterAutospacing="0" w:line="360" w:lineRule="auto"/>
              <w:ind w:left="0" w:right="0"/>
              <w:jc w:val="center"/>
              <w:rPr>
                <w:rFonts w:hint="default" w:ascii="仿宋" w:hAnsi="仿宋" w:eastAsia="仿宋" w:cs="仿宋"/>
                <w:b/>
                <w:bCs/>
                <w:color w:val="auto"/>
                <w:kern w:val="2"/>
                <w:szCs w:val="22"/>
                <w:highlight w:val="none"/>
              </w:rPr>
            </w:pPr>
            <w:r>
              <w:rPr>
                <w:rFonts w:hint="eastAsia" w:ascii="仿宋" w:hAnsi="仿宋" w:eastAsia="仿宋" w:cs="仿宋"/>
                <w:b/>
                <w:bCs/>
                <w:color w:val="auto"/>
                <w:kern w:val="2"/>
                <w:szCs w:val="22"/>
                <w:highlight w:val="none"/>
              </w:rPr>
              <w:t>客户名称</w:t>
            </w:r>
          </w:p>
        </w:tc>
        <w:tc>
          <w:tcPr>
            <w:tcW w:w="2714" w:type="dxa"/>
            <w:shd w:val="clear" w:color="auto" w:fill="F3F3F3"/>
            <w:vAlign w:val="center"/>
          </w:tcPr>
          <w:p>
            <w:pPr>
              <w:keepNext w:val="0"/>
              <w:keepLines w:val="0"/>
              <w:suppressLineNumbers w:val="0"/>
              <w:tabs>
                <w:tab w:val="left" w:pos="540"/>
              </w:tabs>
              <w:spacing w:before="0" w:beforeAutospacing="0" w:after="0" w:afterAutospacing="0" w:line="360" w:lineRule="auto"/>
              <w:ind w:left="0" w:right="0"/>
              <w:jc w:val="center"/>
              <w:rPr>
                <w:rFonts w:hint="default" w:ascii="仿宋" w:hAnsi="仿宋" w:eastAsia="仿宋" w:cs="仿宋"/>
                <w:b/>
                <w:bCs/>
                <w:color w:val="auto"/>
                <w:kern w:val="2"/>
                <w:szCs w:val="22"/>
                <w:highlight w:val="none"/>
              </w:rPr>
            </w:pPr>
            <w:r>
              <w:rPr>
                <w:rFonts w:hint="eastAsia" w:ascii="仿宋" w:hAnsi="仿宋" w:eastAsia="仿宋" w:cs="仿宋"/>
                <w:b/>
                <w:bCs/>
                <w:color w:val="auto"/>
                <w:kern w:val="2"/>
                <w:szCs w:val="22"/>
                <w:highlight w:val="none"/>
              </w:rPr>
              <w:t>项目名称及合同金额（元）</w:t>
            </w:r>
          </w:p>
        </w:tc>
        <w:tc>
          <w:tcPr>
            <w:tcW w:w="1190" w:type="dxa"/>
            <w:shd w:val="clear" w:color="auto" w:fill="F3F3F3"/>
            <w:vAlign w:val="center"/>
          </w:tcPr>
          <w:p>
            <w:pPr>
              <w:keepNext w:val="0"/>
              <w:keepLines w:val="0"/>
              <w:suppressLineNumbers w:val="0"/>
              <w:tabs>
                <w:tab w:val="left" w:pos="540"/>
              </w:tabs>
              <w:spacing w:before="0" w:beforeAutospacing="0" w:after="0" w:afterAutospacing="0" w:line="360" w:lineRule="auto"/>
              <w:ind w:left="0" w:right="0"/>
              <w:jc w:val="center"/>
              <w:rPr>
                <w:rFonts w:hint="default" w:ascii="仿宋" w:hAnsi="仿宋" w:eastAsia="仿宋" w:cs="仿宋"/>
                <w:b/>
                <w:bCs/>
                <w:color w:val="auto"/>
                <w:kern w:val="2"/>
                <w:szCs w:val="22"/>
                <w:highlight w:val="none"/>
              </w:rPr>
            </w:pPr>
            <w:r>
              <w:rPr>
                <w:rFonts w:hint="eastAsia" w:ascii="仿宋" w:hAnsi="仿宋" w:eastAsia="仿宋" w:cs="仿宋"/>
                <w:b/>
                <w:bCs/>
                <w:color w:val="auto"/>
                <w:kern w:val="2"/>
                <w:szCs w:val="22"/>
                <w:highlight w:val="none"/>
              </w:rPr>
              <w:t>完成时间</w:t>
            </w:r>
          </w:p>
        </w:tc>
        <w:tc>
          <w:tcPr>
            <w:tcW w:w="2154" w:type="dxa"/>
            <w:shd w:val="clear" w:color="auto" w:fill="F3F3F3"/>
            <w:vAlign w:val="center"/>
          </w:tcPr>
          <w:p>
            <w:pPr>
              <w:keepNext w:val="0"/>
              <w:keepLines w:val="0"/>
              <w:suppressLineNumbers w:val="0"/>
              <w:tabs>
                <w:tab w:val="left" w:pos="540"/>
              </w:tabs>
              <w:spacing w:before="0" w:beforeAutospacing="0" w:after="0" w:afterAutospacing="0" w:line="360" w:lineRule="auto"/>
              <w:ind w:left="0" w:right="0"/>
              <w:jc w:val="center"/>
              <w:rPr>
                <w:rFonts w:hint="default" w:ascii="仿宋" w:hAnsi="仿宋" w:eastAsia="仿宋" w:cs="仿宋"/>
                <w:b/>
                <w:bCs/>
                <w:color w:val="auto"/>
                <w:kern w:val="2"/>
                <w:szCs w:val="22"/>
                <w:highlight w:val="none"/>
              </w:rPr>
            </w:pPr>
            <w:r>
              <w:rPr>
                <w:rFonts w:hint="eastAsia" w:ascii="仿宋" w:hAnsi="仿宋" w:eastAsia="仿宋" w:cs="仿宋"/>
                <w:b/>
                <w:bCs/>
                <w:color w:val="auto"/>
                <w:kern w:val="2"/>
                <w:szCs w:val="22"/>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23" w:type="dxa"/>
            <w:vAlign w:val="center"/>
          </w:tcPr>
          <w:p>
            <w:pPr>
              <w:keepNext w:val="0"/>
              <w:keepLines w:val="0"/>
              <w:suppressLineNumbers w:val="0"/>
              <w:tabs>
                <w:tab w:val="left" w:pos="540"/>
              </w:tabs>
              <w:spacing w:before="0" w:beforeAutospacing="0" w:after="0" w:afterAutospacing="0" w:line="360" w:lineRule="auto"/>
              <w:ind w:left="0" w:right="0"/>
              <w:jc w:val="center"/>
              <w:rPr>
                <w:rFonts w:hint="default" w:ascii="仿宋" w:hAnsi="仿宋" w:eastAsia="仿宋" w:cs="仿宋"/>
                <w:b/>
                <w:color w:val="auto"/>
                <w:kern w:val="2"/>
                <w:szCs w:val="22"/>
                <w:highlight w:val="none"/>
              </w:rPr>
            </w:pPr>
            <w:r>
              <w:rPr>
                <w:rFonts w:hint="eastAsia" w:ascii="仿宋" w:hAnsi="仿宋" w:eastAsia="仿宋" w:cs="仿宋"/>
                <w:b/>
                <w:color w:val="auto"/>
                <w:kern w:val="2"/>
                <w:szCs w:val="22"/>
                <w:highlight w:val="none"/>
              </w:rPr>
              <w:t>1</w:t>
            </w:r>
          </w:p>
        </w:tc>
        <w:tc>
          <w:tcPr>
            <w:tcW w:w="2417" w:type="dxa"/>
            <w:vAlign w:val="center"/>
          </w:tcPr>
          <w:p>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
                <w:b/>
                <w:color w:val="auto"/>
                <w:kern w:val="2"/>
                <w:szCs w:val="22"/>
                <w:highlight w:val="none"/>
              </w:rPr>
            </w:pPr>
          </w:p>
        </w:tc>
        <w:tc>
          <w:tcPr>
            <w:tcW w:w="2714" w:type="dxa"/>
            <w:vAlign w:val="center"/>
          </w:tcPr>
          <w:p>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
                <w:b/>
                <w:color w:val="auto"/>
                <w:kern w:val="2"/>
                <w:szCs w:val="22"/>
                <w:highlight w:val="none"/>
              </w:rPr>
            </w:pPr>
          </w:p>
        </w:tc>
        <w:tc>
          <w:tcPr>
            <w:tcW w:w="1190" w:type="dxa"/>
            <w:vAlign w:val="center"/>
          </w:tcPr>
          <w:p>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
                <w:b/>
                <w:color w:val="auto"/>
                <w:kern w:val="2"/>
                <w:szCs w:val="22"/>
                <w:highlight w:val="none"/>
              </w:rPr>
            </w:pPr>
          </w:p>
        </w:tc>
        <w:tc>
          <w:tcPr>
            <w:tcW w:w="2154" w:type="dxa"/>
            <w:vAlign w:val="center"/>
          </w:tcPr>
          <w:p>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
                <w:b/>
                <w:color w:val="auto"/>
                <w:kern w:val="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23" w:type="dxa"/>
            <w:vAlign w:val="center"/>
          </w:tcPr>
          <w:p>
            <w:pPr>
              <w:keepNext w:val="0"/>
              <w:keepLines w:val="0"/>
              <w:suppressLineNumbers w:val="0"/>
              <w:tabs>
                <w:tab w:val="left" w:pos="540"/>
              </w:tabs>
              <w:spacing w:before="0" w:beforeAutospacing="0" w:after="0" w:afterAutospacing="0" w:line="360" w:lineRule="auto"/>
              <w:ind w:left="0" w:right="0"/>
              <w:jc w:val="center"/>
              <w:rPr>
                <w:rFonts w:hint="default" w:ascii="仿宋" w:hAnsi="仿宋" w:eastAsia="仿宋" w:cs="仿宋"/>
                <w:b/>
                <w:color w:val="auto"/>
                <w:kern w:val="2"/>
                <w:szCs w:val="22"/>
                <w:highlight w:val="none"/>
              </w:rPr>
            </w:pPr>
            <w:r>
              <w:rPr>
                <w:rFonts w:hint="eastAsia" w:ascii="仿宋" w:hAnsi="仿宋" w:eastAsia="仿宋" w:cs="仿宋"/>
                <w:b/>
                <w:color w:val="auto"/>
                <w:kern w:val="2"/>
                <w:szCs w:val="22"/>
                <w:highlight w:val="none"/>
              </w:rPr>
              <w:t>2</w:t>
            </w:r>
          </w:p>
        </w:tc>
        <w:tc>
          <w:tcPr>
            <w:tcW w:w="2417" w:type="dxa"/>
            <w:vAlign w:val="center"/>
          </w:tcPr>
          <w:p>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
                <w:b/>
                <w:color w:val="auto"/>
                <w:kern w:val="2"/>
                <w:szCs w:val="22"/>
                <w:highlight w:val="none"/>
              </w:rPr>
            </w:pPr>
          </w:p>
        </w:tc>
        <w:tc>
          <w:tcPr>
            <w:tcW w:w="2714" w:type="dxa"/>
            <w:vAlign w:val="center"/>
          </w:tcPr>
          <w:p>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
                <w:b/>
                <w:color w:val="auto"/>
                <w:kern w:val="2"/>
                <w:szCs w:val="22"/>
                <w:highlight w:val="none"/>
              </w:rPr>
            </w:pPr>
          </w:p>
        </w:tc>
        <w:tc>
          <w:tcPr>
            <w:tcW w:w="1190" w:type="dxa"/>
            <w:vAlign w:val="center"/>
          </w:tcPr>
          <w:p>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
                <w:b/>
                <w:color w:val="auto"/>
                <w:kern w:val="2"/>
                <w:szCs w:val="22"/>
                <w:highlight w:val="none"/>
                <w:lang w:val="en-GB"/>
              </w:rPr>
            </w:pPr>
          </w:p>
        </w:tc>
        <w:tc>
          <w:tcPr>
            <w:tcW w:w="2154" w:type="dxa"/>
            <w:vAlign w:val="center"/>
          </w:tcPr>
          <w:p>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
                <w:b/>
                <w:color w:val="auto"/>
                <w:kern w:val="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23" w:type="dxa"/>
            <w:vAlign w:val="center"/>
          </w:tcPr>
          <w:p>
            <w:pPr>
              <w:keepNext w:val="0"/>
              <w:keepLines w:val="0"/>
              <w:suppressLineNumbers w:val="0"/>
              <w:tabs>
                <w:tab w:val="left" w:pos="540"/>
              </w:tabs>
              <w:spacing w:before="0" w:beforeAutospacing="0" w:after="0" w:afterAutospacing="0" w:line="360" w:lineRule="auto"/>
              <w:ind w:left="0" w:right="0"/>
              <w:jc w:val="center"/>
              <w:rPr>
                <w:rFonts w:hint="default" w:ascii="仿宋" w:hAnsi="仿宋" w:eastAsia="仿宋" w:cs="仿宋"/>
                <w:b/>
                <w:color w:val="auto"/>
                <w:kern w:val="2"/>
                <w:szCs w:val="22"/>
                <w:highlight w:val="none"/>
              </w:rPr>
            </w:pPr>
            <w:r>
              <w:rPr>
                <w:rFonts w:hint="eastAsia" w:ascii="仿宋" w:hAnsi="仿宋" w:eastAsia="仿宋" w:cs="仿宋"/>
                <w:b/>
                <w:color w:val="auto"/>
                <w:kern w:val="2"/>
                <w:szCs w:val="22"/>
                <w:highlight w:val="none"/>
              </w:rPr>
              <w:t>3</w:t>
            </w:r>
          </w:p>
        </w:tc>
        <w:tc>
          <w:tcPr>
            <w:tcW w:w="2417" w:type="dxa"/>
            <w:vAlign w:val="center"/>
          </w:tcPr>
          <w:p>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
                <w:b/>
                <w:color w:val="auto"/>
                <w:kern w:val="2"/>
                <w:szCs w:val="22"/>
                <w:highlight w:val="none"/>
              </w:rPr>
            </w:pPr>
          </w:p>
        </w:tc>
        <w:tc>
          <w:tcPr>
            <w:tcW w:w="2714" w:type="dxa"/>
            <w:vAlign w:val="center"/>
          </w:tcPr>
          <w:p>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
                <w:b/>
                <w:color w:val="auto"/>
                <w:kern w:val="2"/>
                <w:szCs w:val="22"/>
                <w:highlight w:val="none"/>
              </w:rPr>
            </w:pPr>
          </w:p>
        </w:tc>
        <w:tc>
          <w:tcPr>
            <w:tcW w:w="1190" w:type="dxa"/>
            <w:vAlign w:val="center"/>
          </w:tcPr>
          <w:p>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
                <w:b/>
                <w:color w:val="auto"/>
                <w:kern w:val="2"/>
                <w:szCs w:val="22"/>
                <w:highlight w:val="none"/>
              </w:rPr>
            </w:pPr>
          </w:p>
        </w:tc>
        <w:tc>
          <w:tcPr>
            <w:tcW w:w="2154" w:type="dxa"/>
            <w:vAlign w:val="center"/>
          </w:tcPr>
          <w:p>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
                <w:b/>
                <w:color w:val="auto"/>
                <w:kern w:val="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23" w:type="dxa"/>
            <w:vAlign w:val="center"/>
          </w:tcPr>
          <w:p>
            <w:pPr>
              <w:keepNext w:val="0"/>
              <w:keepLines w:val="0"/>
              <w:suppressLineNumbers w:val="0"/>
              <w:tabs>
                <w:tab w:val="left" w:pos="540"/>
              </w:tabs>
              <w:spacing w:before="0" w:beforeAutospacing="0" w:after="0" w:afterAutospacing="0" w:line="360" w:lineRule="auto"/>
              <w:ind w:left="0" w:right="0"/>
              <w:jc w:val="center"/>
              <w:rPr>
                <w:rFonts w:hint="default" w:ascii="仿宋" w:hAnsi="仿宋" w:eastAsia="仿宋" w:cs="仿宋"/>
                <w:b/>
                <w:color w:val="auto"/>
                <w:kern w:val="2"/>
                <w:szCs w:val="22"/>
                <w:highlight w:val="none"/>
              </w:rPr>
            </w:pPr>
            <w:r>
              <w:rPr>
                <w:rFonts w:hint="eastAsia" w:ascii="仿宋" w:hAnsi="仿宋" w:eastAsia="仿宋" w:cs="仿宋"/>
                <w:b/>
                <w:color w:val="auto"/>
                <w:kern w:val="2"/>
                <w:szCs w:val="22"/>
                <w:highlight w:val="none"/>
              </w:rPr>
              <w:t>…</w:t>
            </w:r>
          </w:p>
        </w:tc>
        <w:tc>
          <w:tcPr>
            <w:tcW w:w="2417" w:type="dxa"/>
            <w:vAlign w:val="center"/>
          </w:tcPr>
          <w:p>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
                <w:b/>
                <w:color w:val="auto"/>
                <w:kern w:val="2"/>
                <w:szCs w:val="22"/>
                <w:highlight w:val="none"/>
              </w:rPr>
            </w:pPr>
          </w:p>
        </w:tc>
        <w:tc>
          <w:tcPr>
            <w:tcW w:w="2714" w:type="dxa"/>
            <w:vAlign w:val="center"/>
          </w:tcPr>
          <w:p>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
                <w:b/>
                <w:color w:val="auto"/>
                <w:kern w:val="2"/>
                <w:szCs w:val="22"/>
                <w:highlight w:val="none"/>
              </w:rPr>
            </w:pPr>
          </w:p>
        </w:tc>
        <w:tc>
          <w:tcPr>
            <w:tcW w:w="1190" w:type="dxa"/>
            <w:vAlign w:val="center"/>
          </w:tcPr>
          <w:p>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
                <w:b/>
                <w:color w:val="auto"/>
                <w:kern w:val="2"/>
                <w:szCs w:val="22"/>
                <w:highlight w:val="none"/>
              </w:rPr>
            </w:pPr>
          </w:p>
        </w:tc>
        <w:tc>
          <w:tcPr>
            <w:tcW w:w="2154" w:type="dxa"/>
            <w:vAlign w:val="center"/>
          </w:tcPr>
          <w:p>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
                <w:b/>
                <w:color w:val="auto"/>
                <w:kern w:val="2"/>
                <w:szCs w:val="22"/>
                <w:highlight w:val="none"/>
              </w:rPr>
            </w:pPr>
          </w:p>
        </w:tc>
      </w:tr>
    </w:tbl>
    <w:p>
      <w:pPr>
        <w:pStyle w:val="372"/>
        <w:rPr>
          <w:rFonts w:ascii="仿宋" w:hAnsi="仿宋" w:eastAsia="仿宋" w:cs="仿宋"/>
          <w:color w:val="auto"/>
          <w:highlight w:val="none"/>
        </w:rPr>
      </w:pPr>
    </w:p>
    <w:p>
      <w:pPr>
        <w:pStyle w:val="37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2.1.3拟投入人员资质</w:t>
      </w:r>
    </w:p>
    <w:p>
      <w:pPr>
        <w:pStyle w:val="37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2.1.4投标人认为有必要提供其它资料 </w:t>
      </w:r>
    </w:p>
    <w:p>
      <w:pPr>
        <w:pStyle w:val="372"/>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仿宋" w:hAnsi="仿宋" w:eastAsia="仿宋" w:cs="仿宋"/>
          <w:color w:val="auto"/>
          <w:highlight w:val="none"/>
          <w:lang w:val="en-US" w:eastAsia="zh-CN"/>
        </w:rPr>
      </w:pPr>
    </w:p>
    <w:p>
      <w:pPr>
        <w:pStyle w:val="372"/>
        <w:rPr>
          <w:rFonts w:hint="default" w:ascii="仿宋" w:hAnsi="仿宋" w:eastAsia="仿宋" w:cs="仿宋"/>
          <w:color w:val="auto"/>
          <w:highlight w:val="none"/>
          <w:lang w:val="en-US" w:eastAsia="zh-CN"/>
        </w:rPr>
      </w:pPr>
    </w:p>
    <w:p>
      <w:pPr>
        <w:pStyle w:val="372"/>
        <w:rPr>
          <w:rFonts w:ascii="仿宋" w:hAnsi="仿宋" w:eastAsia="仿宋" w:cs="仿宋"/>
          <w:color w:val="auto"/>
          <w:highlight w:val="none"/>
        </w:rPr>
      </w:pPr>
    </w:p>
    <w:p>
      <w:pPr>
        <w:pStyle w:val="372"/>
        <w:rPr>
          <w:rFonts w:ascii="仿宋" w:hAnsi="仿宋" w:eastAsia="仿宋" w:cs="仿宋"/>
          <w:color w:val="auto"/>
          <w:highlight w:val="none"/>
        </w:rPr>
      </w:pPr>
    </w:p>
    <w:p>
      <w:pPr>
        <w:pStyle w:val="372"/>
        <w:rPr>
          <w:rFonts w:ascii="仿宋" w:hAnsi="仿宋" w:eastAsia="仿宋" w:cs="仿宋"/>
          <w:color w:val="auto"/>
          <w:highlight w:val="none"/>
        </w:rPr>
      </w:pPr>
    </w:p>
    <w:p>
      <w:pPr>
        <w:adjustRightInd w:val="0"/>
        <w:snapToGrid w:val="0"/>
        <w:spacing w:line="360" w:lineRule="auto"/>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xml:space="preserve">                   </w:t>
      </w:r>
    </w:p>
    <w:p>
      <w:pPr>
        <w:adjustRightInd w:val="0"/>
        <w:snapToGrid w:val="0"/>
        <w:spacing w:line="360" w:lineRule="auto"/>
        <w:rPr>
          <w:rFonts w:ascii="仿宋" w:hAnsi="仿宋" w:eastAsia="仿宋" w:cs="仿宋"/>
          <w:color w:val="auto"/>
          <w:highlight w:val="none"/>
          <w:u w:val="singl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u w:val="single"/>
        </w:rPr>
        <w:t xml:space="preserve">      </w:t>
      </w:r>
      <w:bookmarkStart w:id="1211" w:name="_Toc202254106"/>
      <w:bookmarkStart w:id="1212" w:name="_Toc202252035"/>
      <w:bookmarkStart w:id="1213" w:name="_Toc202251701"/>
      <w:bookmarkStart w:id="1214" w:name="_Toc202251076"/>
      <w:bookmarkStart w:id="1215" w:name="_Toc202816997"/>
      <w:bookmarkStart w:id="1216" w:name="_Toc259090987"/>
      <w:bookmarkStart w:id="1217" w:name="_Toc202819879"/>
      <w:bookmarkStart w:id="1218" w:name="_Toc202820352"/>
      <w:bookmarkStart w:id="1219" w:name="_Toc497901075"/>
      <w:bookmarkStart w:id="1220" w:name="_Toc514445114"/>
      <w:bookmarkStart w:id="1221" w:name="_Toc511340240"/>
      <w:bookmarkStart w:id="1222" w:name="_Toc523296848"/>
      <w:bookmarkStart w:id="1223" w:name="_Toc31301"/>
      <w:bookmarkStart w:id="1224" w:name="_Toc522732787"/>
      <w:bookmarkStart w:id="1225" w:name="_Toc347320362"/>
      <w:bookmarkStart w:id="1226" w:name="_Toc52218619"/>
      <w:bookmarkStart w:id="1227" w:name="_Toc23625"/>
      <w:bookmarkStart w:id="1228" w:name="_Toc18539"/>
      <w:bookmarkStart w:id="1229" w:name="_Toc13415592"/>
      <w:bookmarkStart w:id="1230" w:name="_Toc516425645"/>
      <w:bookmarkStart w:id="1231" w:name="_Toc295374510"/>
      <w:r>
        <w:rPr>
          <w:rFonts w:hint="eastAsia" w:ascii="仿宋" w:hAnsi="仿宋" w:eastAsia="仿宋" w:cs="仿宋"/>
          <w:color w:val="auto"/>
          <w:highlight w:val="none"/>
          <w:u w:val="single"/>
        </w:rPr>
        <w:t xml:space="preserve">    </w:t>
      </w:r>
      <w:bookmarkEnd w:id="1211"/>
      <w:bookmarkEnd w:id="1212"/>
      <w:bookmarkEnd w:id="1213"/>
      <w:bookmarkEnd w:id="1214"/>
      <w:bookmarkEnd w:id="1215"/>
      <w:bookmarkEnd w:id="1216"/>
      <w:bookmarkEnd w:id="1217"/>
      <w:bookmarkEnd w:id="1218"/>
      <w:r>
        <w:rPr>
          <w:rFonts w:hint="eastAsia" w:ascii="仿宋" w:hAnsi="仿宋" w:eastAsia="仿宋" w:cs="仿宋"/>
          <w:color w:val="auto"/>
          <w:highlight w:val="none"/>
          <w:u w:val="single"/>
        </w:rPr>
        <w:t xml:space="preserve">  </w:t>
      </w:r>
      <w:bookmarkEnd w:id="1219"/>
      <w:bookmarkEnd w:id="1220"/>
      <w:bookmarkEnd w:id="1221"/>
      <w:bookmarkEnd w:id="1222"/>
      <w:bookmarkEnd w:id="1223"/>
      <w:bookmarkEnd w:id="1224"/>
      <w:bookmarkEnd w:id="1225"/>
      <w:bookmarkEnd w:id="1226"/>
      <w:bookmarkEnd w:id="1227"/>
      <w:bookmarkEnd w:id="1228"/>
      <w:bookmarkEnd w:id="1229"/>
      <w:bookmarkEnd w:id="1230"/>
      <w:bookmarkEnd w:id="1231"/>
      <w:r>
        <w:rPr>
          <w:rFonts w:hint="eastAsia" w:ascii="仿宋" w:hAnsi="仿宋" w:eastAsia="仿宋" w:cs="仿宋"/>
          <w:color w:val="auto"/>
          <w:highlight w:val="none"/>
          <w:u w:val="single"/>
        </w:rPr>
        <w:t xml:space="preserve"> </w:t>
      </w:r>
      <w:bookmarkStart w:id="1232" w:name="_Toc52218620"/>
      <w:bookmarkStart w:id="1233" w:name="_Toc514445115"/>
      <w:bookmarkStart w:id="1234" w:name="_Toc511340241"/>
      <w:bookmarkStart w:id="1235" w:name="_Toc497901076"/>
      <w:bookmarkStart w:id="1236" w:name="_Toc522732788"/>
      <w:bookmarkStart w:id="1237" w:name="_Toc259090988"/>
      <w:bookmarkStart w:id="1238" w:name="_Toc295374511"/>
      <w:bookmarkStart w:id="1239" w:name="_Toc11985"/>
      <w:bookmarkStart w:id="1240" w:name="_Toc3634"/>
      <w:bookmarkStart w:id="1241" w:name="_Toc25002"/>
      <w:bookmarkStart w:id="1242" w:name="_Toc523296849"/>
      <w:bookmarkStart w:id="1243" w:name="_Toc516425646"/>
      <w:bookmarkStart w:id="1244" w:name="_Toc13415593"/>
      <w:r>
        <w:rPr>
          <w:rFonts w:hint="eastAsia" w:ascii="仿宋" w:hAnsi="仿宋" w:eastAsia="仿宋" w:cs="仿宋"/>
          <w:color w:val="auto"/>
          <w:highlight w:val="none"/>
          <w:u w:val="single"/>
        </w:rPr>
        <w:t xml:space="preserve">          </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r>
        <w:rPr>
          <w:rFonts w:hint="eastAsia" w:ascii="仿宋" w:hAnsi="仿宋" w:eastAsia="仿宋" w:cs="仿宋"/>
          <w:color w:val="auto"/>
          <w:highlight w:val="none"/>
          <w:u w:val="single"/>
        </w:rPr>
        <w:t xml:space="preserve"> </w:t>
      </w:r>
    </w:p>
    <w:p>
      <w:pPr>
        <w:adjustRightInd w:val="0"/>
        <w:snapToGrid w:val="0"/>
        <w:spacing w:line="360" w:lineRule="auto"/>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日</w:t>
      </w:r>
    </w:p>
    <w:p>
      <w:pPr>
        <w:pStyle w:val="5"/>
        <w:spacing w:before="100" w:after="100" w:line="360" w:lineRule="auto"/>
        <w:ind w:left="0" w:firstLine="0"/>
        <w:rPr>
          <w:rFonts w:ascii="仿宋" w:hAnsi="仿宋" w:eastAsia="仿宋" w:cs="仿宋"/>
          <w:color w:val="auto"/>
          <w:sz w:val="28"/>
          <w:highlight w:val="none"/>
        </w:rPr>
      </w:pPr>
      <w:r>
        <w:rPr>
          <w:rFonts w:hint="eastAsia" w:ascii="仿宋" w:hAnsi="仿宋" w:eastAsia="仿宋" w:cs="仿宋"/>
          <w:color w:val="auto"/>
          <w:sz w:val="28"/>
          <w:highlight w:val="none"/>
        </w:rPr>
        <w:br w:type="page"/>
      </w:r>
      <w:bookmarkStart w:id="1245" w:name="_Toc9838"/>
      <w:bookmarkStart w:id="1246" w:name="_Toc24651"/>
      <w:bookmarkStart w:id="1247" w:name="_Toc25047"/>
      <w:bookmarkStart w:id="1248" w:name="_Toc25697"/>
      <w:bookmarkStart w:id="1249" w:name="_Toc32348"/>
      <w:bookmarkStart w:id="1250" w:name="_Toc25851"/>
      <w:bookmarkStart w:id="1251" w:name="_Toc10008"/>
      <w:bookmarkStart w:id="1252" w:name="_Toc16497"/>
      <w:bookmarkStart w:id="1253" w:name="_Toc16515"/>
      <w:bookmarkStart w:id="1254" w:name="_Toc31602"/>
      <w:bookmarkStart w:id="1255" w:name="_Toc6289"/>
      <w:bookmarkStart w:id="1256" w:name="_Toc9552"/>
      <w:bookmarkStart w:id="1257" w:name="_Toc32491"/>
      <w:r>
        <w:rPr>
          <w:rFonts w:hint="eastAsia" w:ascii="仿宋" w:hAnsi="仿宋" w:eastAsia="仿宋" w:cs="仿宋"/>
          <w:color w:val="auto"/>
          <w:sz w:val="28"/>
          <w:highlight w:val="none"/>
        </w:rPr>
        <w:t>2.2</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DOCVARIABLE  商务条款响应表开始  \* MERGEFORMAT </w:instrText>
      </w:r>
      <w:r>
        <w:rPr>
          <w:rFonts w:ascii="仿宋" w:hAnsi="仿宋" w:eastAsia="仿宋" w:cs="仿宋"/>
          <w:color w:val="auto"/>
          <w:highlight w:val="none"/>
        </w:rPr>
        <w:fldChar w:fldCharType="separate"/>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DOCVARIABLE  商务条款响应表开始  \* MERGEFORMAT </w:instrText>
      </w:r>
      <w:r>
        <w:rPr>
          <w:rFonts w:ascii="仿宋" w:hAnsi="仿宋" w:eastAsia="仿宋" w:cs="仿宋"/>
          <w:color w:val="auto"/>
          <w:highlight w:val="none"/>
        </w:rPr>
        <w:fldChar w:fldCharType="separate"/>
      </w:r>
      <w:r>
        <w:rPr>
          <w:rFonts w:hint="eastAsia" w:ascii="仿宋" w:hAnsi="仿宋" w:eastAsia="仿宋" w:cs="仿宋"/>
          <w:color w:val="auto"/>
          <w:highlight w:val="none"/>
        </w:rPr>
        <w:fldChar w:fldCharType="end"/>
      </w:r>
      <w:r>
        <w:rPr>
          <w:rFonts w:hint="eastAsia" w:ascii="仿宋" w:hAnsi="仿宋" w:eastAsia="仿宋" w:cs="仿宋"/>
          <w:color w:val="auto"/>
          <w:sz w:val="28"/>
          <w:highlight w:val="none"/>
        </w:rPr>
        <w:t>商务条款响应表</w:t>
      </w:r>
      <w:bookmarkEnd w:id="1245"/>
      <w:bookmarkEnd w:id="1246"/>
      <w:bookmarkEnd w:id="1247"/>
      <w:bookmarkEnd w:id="1248"/>
      <w:bookmarkEnd w:id="1249"/>
      <w:bookmarkEnd w:id="1250"/>
      <w:bookmarkEnd w:id="1251"/>
      <w:bookmarkEnd w:id="1252"/>
      <w:bookmarkEnd w:id="1253"/>
      <w:bookmarkEnd w:id="1254"/>
      <w:bookmarkEnd w:id="1255"/>
      <w:bookmarkEnd w:id="1256"/>
      <w:bookmarkEnd w:id="1257"/>
    </w:p>
    <w:p>
      <w:pPr>
        <w:spacing w:line="360" w:lineRule="auto"/>
        <w:rPr>
          <w:rFonts w:ascii="仿宋" w:hAnsi="仿宋" w:eastAsia="仿宋" w:cs="仿宋"/>
          <w:color w:val="auto"/>
          <w:sz w:val="22"/>
          <w:szCs w:val="22"/>
          <w:highlight w:val="none"/>
        </w:rPr>
      </w:pPr>
      <w:r>
        <w:rPr>
          <w:rFonts w:hint="eastAsia" w:ascii="仿宋" w:hAnsi="仿宋" w:eastAsia="仿宋" w:cs="仿宋"/>
          <w:bCs/>
          <w:color w:val="auto"/>
          <w:sz w:val="22"/>
          <w:szCs w:val="22"/>
          <w:highlight w:val="none"/>
        </w:rPr>
        <w:t>项目名称：</w:t>
      </w:r>
      <w:r>
        <w:rPr>
          <w:rFonts w:hint="eastAsia" w:ascii="仿宋" w:hAnsi="仿宋" w:eastAsia="仿宋" w:cs="仿宋"/>
          <w:bCs/>
          <w:color w:val="auto"/>
          <w:sz w:val="22"/>
          <w:szCs w:val="22"/>
          <w:highlight w:val="none"/>
          <w:u w:val="single"/>
        </w:rPr>
        <w:t xml:space="preserve">               </w:t>
      </w:r>
      <w:r>
        <w:rPr>
          <w:rFonts w:hint="eastAsia" w:ascii="仿宋" w:hAnsi="仿宋" w:eastAsia="仿宋" w:cs="仿宋"/>
          <w:bCs/>
          <w:color w:val="auto"/>
          <w:sz w:val="22"/>
          <w:szCs w:val="22"/>
          <w:highlight w:val="none"/>
        </w:rPr>
        <w:t xml:space="preserve">              项目编号：</w:t>
      </w:r>
      <w:r>
        <w:rPr>
          <w:rFonts w:hint="eastAsia" w:ascii="仿宋" w:hAnsi="仿宋" w:eastAsia="仿宋" w:cs="仿宋"/>
          <w:bCs/>
          <w:color w:val="auto"/>
          <w:sz w:val="22"/>
          <w:szCs w:val="22"/>
          <w:highlight w:val="none"/>
          <w:u w:val="single"/>
        </w:rPr>
        <w:t xml:space="preserve">           </w:t>
      </w:r>
      <w:r>
        <w:rPr>
          <w:rFonts w:hint="eastAsia" w:ascii="仿宋" w:hAnsi="仿宋" w:eastAsia="仿宋" w:cs="仿宋"/>
          <w:b/>
          <w:color w:val="auto"/>
          <w:sz w:val="22"/>
          <w:szCs w:val="22"/>
          <w:highlight w:val="none"/>
          <w:u w:val="single"/>
        </w:rPr>
        <w:t xml:space="preserve">      </w:t>
      </w:r>
    </w:p>
    <w:tbl>
      <w:tblPr>
        <w:tblStyle w:val="88"/>
        <w:tblW w:w="8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63"/>
        <w:gridCol w:w="2941"/>
        <w:gridCol w:w="1320"/>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00" w:type="dxa"/>
            <w:vAlign w:val="center"/>
          </w:tcPr>
          <w:p>
            <w:pPr>
              <w:pStyle w:val="9"/>
              <w:keepNext w:val="0"/>
              <w:keepLines w:val="0"/>
              <w:suppressLineNumbers w:val="0"/>
              <w:spacing w:before="0" w:beforeAutospacing="0" w:after="0" w:afterAutospacing="0" w:line="360" w:lineRule="auto"/>
              <w:ind w:left="0" w:right="0" w:firstLine="0"/>
              <w:jc w:val="center"/>
              <w:rPr>
                <w:rFonts w:hint="default"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序号</w:t>
            </w:r>
          </w:p>
        </w:tc>
        <w:tc>
          <w:tcPr>
            <w:tcW w:w="2563" w:type="dxa"/>
            <w:vAlign w:val="center"/>
          </w:tcPr>
          <w:p>
            <w:pPr>
              <w:pStyle w:val="9"/>
              <w:keepNext w:val="0"/>
              <w:keepLines w:val="0"/>
              <w:suppressLineNumbers w:val="0"/>
              <w:spacing w:before="0" w:beforeAutospacing="0" w:after="0" w:afterAutospacing="0" w:line="360" w:lineRule="auto"/>
              <w:ind w:left="0" w:right="0" w:firstLine="0"/>
              <w:jc w:val="center"/>
              <w:rPr>
                <w:rFonts w:hint="default"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招标文件商务要求</w:t>
            </w:r>
          </w:p>
        </w:tc>
        <w:tc>
          <w:tcPr>
            <w:tcW w:w="2941" w:type="dxa"/>
            <w:vAlign w:val="center"/>
          </w:tcPr>
          <w:p>
            <w:pPr>
              <w:pStyle w:val="9"/>
              <w:keepNext w:val="0"/>
              <w:keepLines w:val="0"/>
              <w:suppressLineNumbers w:val="0"/>
              <w:spacing w:before="0" w:beforeAutospacing="0" w:after="0" w:afterAutospacing="0" w:line="360" w:lineRule="auto"/>
              <w:ind w:left="0" w:right="0" w:firstLine="0"/>
              <w:jc w:val="center"/>
              <w:rPr>
                <w:rFonts w:hint="default"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投标响应</w:t>
            </w:r>
          </w:p>
        </w:tc>
        <w:tc>
          <w:tcPr>
            <w:tcW w:w="1320" w:type="dxa"/>
            <w:vAlign w:val="center"/>
          </w:tcPr>
          <w:p>
            <w:pPr>
              <w:pStyle w:val="9"/>
              <w:keepNext w:val="0"/>
              <w:keepLines w:val="0"/>
              <w:suppressLineNumbers w:val="0"/>
              <w:spacing w:before="0" w:beforeAutospacing="0" w:after="0" w:afterAutospacing="0" w:line="360" w:lineRule="auto"/>
              <w:ind w:left="0" w:right="0" w:firstLine="0"/>
              <w:jc w:val="center"/>
              <w:rPr>
                <w:rFonts w:hint="default"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偏离情况</w:t>
            </w:r>
          </w:p>
        </w:tc>
        <w:tc>
          <w:tcPr>
            <w:tcW w:w="1057" w:type="dxa"/>
            <w:vAlign w:val="center"/>
          </w:tcPr>
          <w:p>
            <w:pPr>
              <w:pStyle w:val="9"/>
              <w:keepNext w:val="0"/>
              <w:keepLines w:val="0"/>
              <w:suppressLineNumbers w:val="0"/>
              <w:spacing w:before="0" w:beforeAutospacing="0" w:after="0" w:afterAutospacing="0" w:line="360" w:lineRule="auto"/>
              <w:ind w:left="0" w:right="0" w:firstLine="0"/>
              <w:jc w:val="center"/>
              <w:rPr>
                <w:rFonts w:hint="default"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00" w:type="dxa"/>
            <w:vAlign w:val="center"/>
          </w:tcPr>
          <w:p>
            <w:pPr>
              <w:keepNext w:val="0"/>
              <w:keepLines/>
              <w:widowControl/>
              <w:suppressLineNumbers w:val="0"/>
              <w:spacing w:before="0" w:beforeAutospacing="0" w:after="0" w:afterAutospacing="0" w:line="360" w:lineRule="auto"/>
              <w:ind w:left="0" w:right="0"/>
              <w:jc w:val="center"/>
              <w:rPr>
                <w:rFonts w:hint="default"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1</w:t>
            </w:r>
          </w:p>
        </w:tc>
        <w:tc>
          <w:tcPr>
            <w:tcW w:w="2563" w:type="dxa"/>
            <w:vAlign w:val="center"/>
          </w:tcPr>
          <w:p>
            <w:pPr>
              <w:keepNext w:val="0"/>
              <w:keepLines/>
              <w:widowControl/>
              <w:suppressLineNumbers w:val="0"/>
              <w:spacing w:before="0" w:beforeAutospacing="0" w:after="0" w:afterAutospacing="0" w:line="360" w:lineRule="auto"/>
              <w:ind w:left="0" w:right="0"/>
              <w:jc w:val="center"/>
              <w:rPr>
                <w:rFonts w:hint="default" w:ascii="仿宋" w:hAnsi="仿宋" w:eastAsia="仿宋" w:cs="仿宋"/>
                <w:bCs/>
                <w:color w:val="auto"/>
                <w:kern w:val="2"/>
                <w:sz w:val="22"/>
                <w:szCs w:val="22"/>
                <w:highlight w:val="none"/>
              </w:rPr>
            </w:pPr>
            <w:r>
              <w:rPr>
                <w:rFonts w:hint="eastAsia" w:ascii="仿宋" w:hAnsi="仿宋" w:eastAsia="仿宋" w:cs="仿宋"/>
                <w:color w:val="auto"/>
                <w:kern w:val="2"/>
                <w:sz w:val="22"/>
                <w:szCs w:val="22"/>
                <w:highlight w:val="none"/>
              </w:rPr>
              <w:t>★合同价格</w:t>
            </w:r>
          </w:p>
        </w:tc>
        <w:tc>
          <w:tcPr>
            <w:tcW w:w="2941" w:type="dxa"/>
          </w:tcPr>
          <w:p>
            <w:pPr>
              <w:pStyle w:val="9"/>
              <w:keepNext w:val="0"/>
              <w:keepLines w:val="0"/>
              <w:suppressLineNumbers w:val="0"/>
              <w:spacing w:before="0" w:beforeAutospacing="0" w:after="0" w:afterAutospacing="0" w:line="360" w:lineRule="auto"/>
              <w:ind w:left="0" w:right="0" w:firstLine="0"/>
              <w:rPr>
                <w:rFonts w:hint="default"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完全按照招标文件要求执行</w:t>
            </w:r>
          </w:p>
        </w:tc>
        <w:tc>
          <w:tcPr>
            <w:tcW w:w="1320" w:type="dxa"/>
          </w:tcPr>
          <w:p>
            <w:pPr>
              <w:pStyle w:val="9"/>
              <w:keepNext w:val="0"/>
              <w:keepLines w:val="0"/>
              <w:suppressLineNumbers w:val="0"/>
              <w:spacing w:before="0" w:beforeAutospacing="0" w:after="0" w:afterAutospacing="0" w:line="360" w:lineRule="auto"/>
              <w:ind w:left="0" w:right="0" w:firstLine="0"/>
              <w:jc w:val="center"/>
              <w:rPr>
                <w:rFonts w:hint="default"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无偏离</w:t>
            </w:r>
          </w:p>
        </w:tc>
        <w:tc>
          <w:tcPr>
            <w:tcW w:w="1057" w:type="dxa"/>
          </w:tcPr>
          <w:p>
            <w:pPr>
              <w:pStyle w:val="9"/>
              <w:keepNext w:val="0"/>
              <w:keepLines w:val="0"/>
              <w:suppressLineNumbers w:val="0"/>
              <w:spacing w:before="0" w:beforeAutospacing="0" w:after="0" w:afterAutospacing="0" w:line="360" w:lineRule="auto"/>
              <w:ind w:left="0" w:right="0" w:firstLine="0"/>
              <w:rPr>
                <w:rFonts w:hint="default" w:ascii="仿宋" w:hAnsi="仿宋" w:eastAsia="仿宋" w:cs="仿宋"/>
                <w:bCs/>
                <w:color w:val="auto"/>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00" w:type="dxa"/>
            <w:vAlign w:val="center"/>
          </w:tcPr>
          <w:p>
            <w:pPr>
              <w:keepNext w:val="0"/>
              <w:keepLines/>
              <w:widowControl/>
              <w:suppressLineNumbers w:val="0"/>
              <w:spacing w:before="0" w:beforeAutospacing="0" w:after="0" w:afterAutospacing="0" w:line="360" w:lineRule="auto"/>
              <w:ind w:left="0" w:right="0"/>
              <w:jc w:val="center"/>
              <w:rPr>
                <w:rFonts w:hint="default"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2</w:t>
            </w:r>
          </w:p>
        </w:tc>
        <w:tc>
          <w:tcPr>
            <w:tcW w:w="2563" w:type="dxa"/>
            <w:vAlign w:val="center"/>
          </w:tcPr>
          <w:p>
            <w:pPr>
              <w:keepNext w:val="0"/>
              <w:keepLines/>
              <w:widowControl/>
              <w:suppressLineNumbers w:val="0"/>
              <w:spacing w:before="0" w:beforeAutospacing="0" w:after="0" w:afterAutospacing="0" w:line="360" w:lineRule="auto"/>
              <w:ind w:left="0" w:right="0"/>
              <w:jc w:val="center"/>
              <w:rPr>
                <w:rFonts w:hint="default"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投标有效期</w:t>
            </w:r>
          </w:p>
        </w:tc>
        <w:tc>
          <w:tcPr>
            <w:tcW w:w="2941" w:type="dxa"/>
          </w:tcPr>
          <w:p>
            <w:pPr>
              <w:pStyle w:val="9"/>
              <w:keepNext w:val="0"/>
              <w:keepLines w:val="0"/>
              <w:suppressLineNumbers w:val="0"/>
              <w:spacing w:before="0" w:beforeAutospacing="0" w:after="0" w:afterAutospacing="0" w:line="360" w:lineRule="auto"/>
              <w:ind w:left="0" w:right="0" w:firstLine="0"/>
              <w:rPr>
                <w:rFonts w:hint="default"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完全按照招标文件要求执行</w:t>
            </w:r>
          </w:p>
        </w:tc>
        <w:tc>
          <w:tcPr>
            <w:tcW w:w="1320" w:type="dxa"/>
          </w:tcPr>
          <w:p>
            <w:pPr>
              <w:pStyle w:val="9"/>
              <w:keepNext w:val="0"/>
              <w:keepLines w:val="0"/>
              <w:suppressLineNumbers w:val="0"/>
              <w:spacing w:before="0" w:beforeAutospacing="0" w:after="0" w:afterAutospacing="0" w:line="360" w:lineRule="auto"/>
              <w:ind w:left="0" w:right="0" w:firstLine="0"/>
              <w:jc w:val="center"/>
              <w:rPr>
                <w:rFonts w:hint="default"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无偏离</w:t>
            </w:r>
          </w:p>
        </w:tc>
        <w:tc>
          <w:tcPr>
            <w:tcW w:w="1057" w:type="dxa"/>
          </w:tcPr>
          <w:p>
            <w:pPr>
              <w:pStyle w:val="9"/>
              <w:keepNext w:val="0"/>
              <w:keepLines w:val="0"/>
              <w:suppressLineNumbers w:val="0"/>
              <w:spacing w:before="0" w:beforeAutospacing="0" w:after="0" w:afterAutospacing="0" w:line="360" w:lineRule="auto"/>
              <w:ind w:left="0" w:right="0" w:firstLine="0"/>
              <w:rPr>
                <w:rFonts w:hint="default" w:ascii="仿宋" w:hAnsi="仿宋" w:eastAsia="仿宋" w:cs="仿宋"/>
                <w:bCs/>
                <w:color w:val="auto"/>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00" w:type="dxa"/>
            <w:vAlign w:val="center"/>
          </w:tcPr>
          <w:p>
            <w:pPr>
              <w:keepNext w:val="0"/>
              <w:keepLines/>
              <w:widowControl/>
              <w:suppressLineNumbers w:val="0"/>
              <w:spacing w:before="0" w:beforeAutospacing="0" w:after="0" w:afterAutospacing="0" w:line="360" w:lineRule="auto"/>
              <w:ind w:left="0" w:right="0"/>
              <w:jc w:val="center"/>
              <w:rPr>
                <w:rFonts w:hint="default"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3</w:t>
            </w:r>
          </w:p>
        </w:tc>
        <w:tc>
          <w:tcPr>
            <w:tcW w:w="2563" w:type="dxa"/>
            <w:vAlign w:val="center"/>
          </w:tcPr>
          <w:p>
            <w:pPr>
              <w:keepNext w:val="0"/>
              <w:keepLines/>
              <w:widowControl/>
              <w:suppressLineNumbers w:val="0"/>
              <w:spacing w:before="0" w:beforeAutospacing="0" w:after="0" w:afterAutospacing="0" w:line="360" w:lineRule="auto"/>
              <w:ind w:left="0" w:right="0"/>
              <w:jc w:val="center"/>
              <w:rPr>
                <w:rFonts w:hint="default" w:ascii="仿宋" w:hAnsi="仿宋" w:eastAsia="仿宋" w:cs="仿宋"/>
                <w:bCs/>
                <w:color w:val="auto"/>
                <w:kern w:val="2"/>
                <w:sz w:val="22"/>
                <w:szCs w:val="22"/>
                <w:highlight w:val="none"/>
              </w:rPr>
            </w:pPr>
            <w:r>
              <w:rPr>
                <w:rFonts w:hint="eastAsia" w:ascii="仿宋" w:hAnsi="仿宋" w:eastAsia="仿宋" w:cs="仿宋"/>
                <w:color w:val="auto"/>
                <w:kern w:val="2"/>
                <w:sz w:val="22"/>
                <w:szCs w:val="22"/>
                <w:highlight w:val="none"/>
              </w:rPr>
              <w:t>★服务期限</w:t>
            </w:r>
          </w:p>
        </w:tc>
        <w:tc>
          <w:tcPr>
            <w:tcW w:w="2941" w:type="dxa"/>
          </w:tcPr>
          <w:p>
            <w:pPr>
              <w:pStyle w:val="9"/>
              <w:keepNext w:val="0"/>
              <w:keepLines w:val="0"/>
              <w:suppressLineNumbers w:val="0"/>
              <w:spacing w:before="0" w:beforeAutospacing="0" w:after="0" w:afterAutospacing="0" w:line="360" w:lineRule="auto"/>
              <w:ind w:left="0" w:right="0" w:firstLine="0"/>
              <w:rPr>
                <w:rFonts w:hint="default"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完全按照招标文件要求执行</w:t>
            </w:r>
          </w:p>
        </w:tc>
        <w:tc>
          <w:tcPr>
            <w:tcW w:w="1320" w:type="dxa"/>
          </w:tcPr>
          <w:p>
            <w:pPr>
              <w:pStyle w:val="9"/>
              <w:keepNext w:val="0"/>
              <w:keepLines w:val="0"/>
              <w:suppressLineNumbers w:val="0"/>
              <w:spacing w:before="0" w:beforeAutospacing="0" w:after="0" w:afterAutospacing="0" w:line="360" w:lineRule="auto"/>
              <w:ind w:left="0" w:right="0" w:firstLine="0"/>
              <w:jc w:val="center"/>
              <w:rPr>
                <w:rFonts w:hint="default"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无偏离</w:t>
            </w:r>
          </w:p>
        </w:tc>
        <w:tc>
          <w:tcPr>
            <w:tcW w:w="1057" w:type="dxa"/>
          </w:tcPr>
          <w:p>
            <w:pPr>
              <w:pStyle w:val="9"/>
              <w:keepNext w:val="0"/>
              <w:keepLines w:val="0"/>
              <w:suppressLineNumbers w:val="0"/>
              <w:spacing w:before="0" w:beforeAutospacing="0" w:after="0" w:afterAutospacing="0" w:line="360" w:lineRule="auto"/>
              <w:ind w:left="0" w:right="0" w:firstLine="0"/>
              <w:rPr>
                <w:rFonts w:hint="default" w:ascii="仿宋" w:hAnsi="仿宋" w:eastAsia="仿宋" w:cs="仿宋"/>
                <w:bCs/>
                <w:color w:val="auto"/>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00" w:type="dxa"/>
            <w:vAlign w:val="center"/>
          </w:tcPr>
          <w:p>
            <w:pPr>
              <w:keepNext w:val="0"/>
              <w:keepLines/>
              <w:widowControl/>
              <w:suppressLineNumbers w:val="0"/>
              <w:spacing w:before="0" w:beforeAutospacing="0" w:after="0" w:afterAutospacing="0" w:line="360" w:lineRule="auto"/>
              <w:ind w:left="0" w:right="0"/>
              <w:jc w:val="center"/>
              <w:rPr>
                <w:rFonts w:hint="default" w:ascii="仿宋" w:hAnsi="仿宋" w:eastAsia="仿宋" w:cs="仿宋"/>
                <w:bCs/>
                <w:color w:val="auto"/>
                <w:kern w:val="2"/>
                <w:sz w:val="22"/>
                <w:szCs w:val="22"/>
                <w:highlight w:val="none"/>
              </w:rPr>
            </w:pPr>
            <w:bookmarkStart w:id="1258" w:name="_Toc516425647"/>
            <w:bookmarkStart w:id="1259" w:name="_Toc169"/>
            <w:bookmarkStart w:id="1260" w:name="_Toc523296850"/>
            <w:bookmarkStart w:id="1261" w:name="_Toc295374512"/>
            <w:bookmarkStart w:id="1262" w:name="_Toc511340242"/>
            <w:bookmarkStart w:id="1263" w:name="_Toc8633"/>
            <w:bookmarkStart w:id="1264" w:name="_Toc497901077"/>
            <w:bookmarkStart w:id="1265" w:name="_Toc259090989"/>
            <w:bookmarkStart w:id="1266" w:name="_Toc522732789"/>
            <w:bookmarkStart w:id="1267" w:name="_Toc13415594"/>
            <w:bookmarkStart w:id="1268" w:name="_Toc514445116"/>
            <w:r>
              <w:rPr>
                <w:rFonts w:hint="eastAsia" w:ascii="仿宋" w:hAnsi="仿宋" w:eastAsia="仿宋" w:cs="仿宋"/>
                <w:bCs/>
                <w:color w:val="auto"/>
                <w:kern w:val="2"/>
                <w:sz w:val="22"/>
                <w:szCs w:val="22"/>
                <w:highlight w:val="none"/>
              </w:rPr>
              <w:t>4</w:t>
            </w:r>
          </w:p>
        </w:tc>
        <w:tc>
          <w:tcPr>
            <w:tcW w:w="2563" w:type="dxa"/>
            <w:vAlign w:val="center"/>
          </w:tcPr>
          <w:p>
            <w:pPr>
              <w:keepNext w:val="0"/>
              <w:keepLines/>
              <w:widowControl/>
              <w:suppressLineNumbers w:val="0"/>
              <w:spacing w:before="0" w:beforeAutospacing="0" w:after="0" w:afterAutospacing="0" w:line="360" w:lineRule="auto"/>
              <w:ind w:left="0" w:right="0"/>
              <w:jc w:val="center"/>
              <w:rPr>
                <w:rFonts w:hint="default" w:ascii="仿宋" w:hAnsi="仿宋" w:eastAsia="仿宋" w:cs="仿宋"/>
                <w:bCs/>
                <w:color w:val="auto"/>
                <w:kern w:val="2"/>
                <w:sz w:val="22"/>
                <w:szCs w:val="22"/>
                <w:highlight w:val="none"/>
              </w:rPr>
            </w:pPr>
            <w:bookmarkStart w:id="1269" w:name="_Toc21813"/>
            <w:bookmarkStart w:id="1270" w:name="_Toc52218621"/>
            <w:r>
              <w:rPr>
                <w:rFonts w:hint="eastAsia" w:ascii="仿宋" w:hAnsi="仿宋" w:eastAsia="仿宋" w:cs="仿宋"/>
                <w:bCs/>
                <w:color w:val="auto"/>
                <w:kern w:val="2"/>
                <w:sz w:val="22"/>
                <w:szCs w:val="22"/>
                <w:highlight w:val="none"/>
              </w:rPr>
              <w:t>★</w:t>
            </w:r>
            <w:r>
              <w:rPr>
                <w:rFonts w:hint="eastAsia" w:ascii="仿宋" w:hAnsi="仿宋" w:eastAsia="仿宋" w:cs="仿宋"/>
                <w:color w:val="auto"/>
                <w:kern w:val="2"/>
                <w:sz w:val="22"/>
                <w:szCs w:val="22"/>
                <w:highlight w:val="none"/>
              </w:rPr>
              <w:t>验收标准</w:t>
            </w:r>
          </w:p>
        </w:tc>
        <w:tc>
          <w:tcPr>
            <w:tcW w:w="2941" w:type="dxa"/>
          </w:tcPr>
          <w:p>
            <w:pPr>
              <w:pStyle w:val="9"/>
              <w:keepNext w:val="0"/>
              <w:keepLines w:val="0"/>
              <w:suppressLineNumbers w:val="0"/>
              <w:spacing w:before="0" w:beforeAutospacing="0" w:after="0" w:afterAutospacing="0" w:line="360" w:lineRule="auto"/>
              <w:ind w:left="0" w:right="0" w:firstLine="0"/>
              <w:rPr>
                <w:rFonts w:hint="default"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完全按照招标文件要求执行</w:t>
            </w:r>
          </w:p>
        </w:tc>
        <w:tc>
          <w:tcPr>
            <w:tcW w:w="1320" w:type="dxa"/>
          </w:tcPr>
          <w:p>
            <w:pPr>
              <w:pStyle w:val="9"/>
              <w:keepNext w:val="0"/>
              <w:keepLines w:val="0"/>
              <w:suppressLineNumbers w:val="0"/>
              <w:spacing w:before="0" w:beforeAutospacing="0" w:after="0" w:afterAutospacing="0" w:line="360" w:lineRule="auto"/>
              <w:ind w:left="0" w:right="0" w:firstLine="0"/>
              <w:jc w:val="center"/>
              <w:rPr>
                <w:rFonts w:hint="default"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无偏离</w:t>
            </w:r>
          </w:p>
        </w:tc>
        <w:tc>
          <w:tcPr>
            <w:tcW w:w="1057" w:type="dxa"/>
          </w:tcPr>
          <w:p>
            <w:pPr>
              <w:pStyle w:val="9"/>
              <w:keepNext w:val="0"/>
              <w:keepLines w:val="0"/>
              <w:suppressLineNumbers w:val="0"/>
              <w:spacing w:before="0" w:beforeAutospacing="0" w:after="0" w:afterAutospacing="0" w:line="360" w:lineRule="auto"/>
              <w:ind w:left="0" w:right="0" w:firstLine="0"/>
              <w:rPr>
                <w:rFonts w:hint="default" w:ascii="仿宋" w:hAnsi="仿宋" w:eastAsia="仿宋" w:cs="仿宋"/>
                <w:bCs/>
                <w:color w:val="auto"/>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00" w:type="dxa"/>
            <w:vAlign w:val="center"/>
          </w:tcPr>
          <w:p>
            <w:pPr>
              <w:keepNext w:val="0"/>
              <w:keepLines/>
              <w:widowControl/>
              <w:suppressLineNumbers w:val="0"/>
              <w:spacing w:before="0" w:beforeAutospacing="0" w:after="0" w:afterAutospacing="0" w:line="360" w:lineRule="auto"/>
              <w:ind w:left="0" w:right="0"/>
              <w:jc w:val="center"/>
              <w:rPr>
                <w:rFonts w:hint="eastAsia" w:ascii="仿宋" w:hAnsi="仿宋" w:eastAsia="仿宋" w:cs="仿宋"/>
                <w:bCs/>
                <w:color w:val="auto"/>
                <w:kern w:val="2"/>
                <w:sz w:val="22"/>
                <w:szCs w:val="22"/>
                <w:highlight w:val="none"/>
                <w:lang w:val="en-US" w:eastAsia="zh-CN" w:bidi="ar-SA"/>
              </w:rPr>
            </w:pPr>
            <w:r>
              <w:rPr>
                <w:rFonts w:hint="eastAsia" w:ascii="仿宋" w:hAnsi="仿宋" w:eastAsia="仿宋" w:cs="仿宋"/>
                <w:bCs/>
                <w:color w:val="auto"/>
                <w:kern w:val="2"/>
                <w:sz w:val="22"/>
                <w:szCs w:val="22"/>
                <w:highlight w:val="none"/>
              </w:rPr>
              <w:t>5</w:t>
            </w:r>
          </w:p>
        </w:tc>
        <w:tc>
          <w:tcPr>
            <w:tcW w:w="2563" w:type="dxa"/>
            <w:vAlign w:val="center"/>
          </w:tcPr>
          <w:p>
            <w:pPr>
              <w:keepNext w:val="0"/>
              <w:keepLines/>
              <w:widowControl/>
              <w:suppressLineNumbers w:val="0"/>
              <w:spacing w:before="0" w:beforeAutospacing="0" w:after="0" w:afterAutospacing="0" w:line="360" w:lineRule="auto"/>
              <w:ind w:left="0" w:right="0"/>
              <w:jc w:val="center"/>
              <w:rPr>
                <w:rFonts w:hint="eastAsia" w:ascii="仿宋" w:hAnsi="仿宋" w:eastAsia="仿宋" w:cs="仿宋"/>
                <w:bCs/>
                <w:color w:val="auto"/>
                <w:kern w:val="2"/>
                <w:sz w:val="22"/>
                <w:szCs w:val="22"/>
                <w:highlight w:val="none"/>
                <w:lang w:eastAsia="zh-CN"/>
              </w:rPr>
            </w:pPr>
            <w:r>
              <w:rPr>
                <w:rFonts w:hint="eastAsia" w:ascii="仿宋" w:hAnsi="仿宋" w:eastAsia="仿宋" w:cs="仿宋"/>
                <w:bCs/>
                <w:color w:val="auto"/>
                <w:kern w:val="2"/>
                <w:sz w:val="22"/>
                <w:szCs w:val="22"/>
                <w:highlight w:val="none"/>
              </w:rPr>
              <w:t>★</w:t>
            </w:r>
            <w:r>
              <w:rPr>
                <w:rFonts w:hint="eastAsia" w:ascii="仿宋" w:hAnsi="仿宋" w:eastAsia="仿宋" w:cs="仿宋"/>
                <w:color w:val="auto"/>
                <w:kern w:val="2"/>
                <w:sz w:val="22"/>
                <w:szCs w:val="22"/>
                <w:highlight w:val="none"/>
              </w:rPr>
              <w:t>验收</w:t>
            </w:r>
            <w:r>
              <w:rPr>
                <w:rFonts w:hint="eastAsia" w:ascii="仿宋" w:hAnsi="仿宋" w:eastAsia="仿宋" w:cs="仿宋"/>
                <w:color w:val="auto"/>
                <w:kern w:val="2"/>
                <w:sz w:val="22"/>
                <w:szCs w:val="22"/>
                <w:highlight w:val="none"/>
                <w:lang w:eastAsia="zh-CN"/>
              </w:rPr>
              <w:t>方式</w:t>
            </w:r>
          </w:p>
        </w:tc>
        <w:tc>
          <w:tcPr>
            <w:tcW w:w="2941" w:type="dxa"/>
            <w:vAlign w:val="top"/>
          </w:tcPr>
          <w:p>
            <w:pPr>
              <w:pStyle w:val="9"/>
              <w:keepNext w:val="0"/>
              <w:keepLines w:val="0"/>
              <w:suppressLineNumbers w:val="0"/>
              <w:spacing w:before="0" w:beforeAutospacing="0" w:after="0" w:afterAutospacing="0" w:line="360" w:lineRule="auto"/>
              <w:ind w:left="0" w:right="0" w:firstLine="0" w:firstLineChars="0"/>
              <w:rPr>
                <w:rFonts w:hint="eastAsia"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完全按照招标文件要求执行</w:t>
            </w:r>
          </w:p>
        </w:tc>
        <w:tc>
          <w:tcPr>
            <w:tcW w:w="1320" w:type="dxa"/>
            <w:vAlign w:val="top"/>
          </w:tcPr>
          <w:p>
            <w:pPr>
              <w:pStyle w:val="9"/>
              <w:keepNext w:val="0"/>
              <w:keepLines w:val="0"/>
              <w:suppressLineNumbers w:val="0"/>
              <w:spacing w:before="0" w:beforeAutospacing="0" w:after="0" w:afterAutospacing="0" w:line="360" w:lineRule="auto"/>
              <w:ind w:left="0" w:right="0" w:firstLine="0" w:firstLineChars="0"/>
              <w:jc w:val="center"/>
              <w:rPr>
                <w:rFonts w:hint="eastAsia"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无偏离</w:t>
            </w:r>
          </w:p>
        </w:tc>
        <w:tc>
          <w:tcPr>
            <w:tcW w:w="1057" w:type="dxa"/>
          </w:tcPr>
          <w:p>
            <w:pPr>
              <w:pStyle w:val="9"/>
              <w:keepNext w:val="0"/>
              <w:keepLines w:val="0"/>
              <w:suppressLineNumbers w:val="0"/>
              <w:spacing w:before="0" w:beforeAutospacing="0" w:after="0" w:afterAutospacing="0" w:line="360" w:lineRule="auto"/>
              <w:ind w:left="0" w:right="0" w:firstLine="0"/>
              <w:rPr>
                <w:rFonts w:hint="default" w:ascii="仿宋" w:hAnsi="仿宋" w:eastAsia="仿宋" w:cs="仿宋"/>
                <w:bCs/>
                <w:color w:val="auto"/>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00" w:type="dxa"/>
            <w:vAlign w:val="center"/>
          </w:tcPr>
          <w:p>
            <w:pPr>
              <w:keepNext w:val="0"/>
              <w:keepLines/>
              <w:widowControl/>
              <w:suppressLineNumbers w:val="0"/>
              <w:spacing w:before="0" w:beforeAutospacing="0" w:after="0" w:afterAutospacing="0" w:line="360" w:lineRule="auto"/>
              <w:ind w:left="0" w:right="0"/>
              <w:jc w:val="center"/>
              <w:rPr>
                <w:rFonts w:hint="default" w:ascii="仿宋" w:hAnsi="仿宋" w:eastAsia="仿宋" w:cs="仿宋"/>
                <w:bCs/>
                <w:color w:val="auto"/>
                <w:kern w:val="2"/>
                <w:sz w:val="22"/>
                <w:szCs w:val="22"/>
                <w:highlight w:val="none"/>
                <w:lang w:val="en-US" w:eastAsia="zh-CN" w:bidi="ar-SA"/>
              </w:rPr>
            </w:pPr>
            <w:r>
              <w:rPr>
                <w:rFonts w:hint="eastAsia" w:ascii="仿宋" w:hAnsi="仿宋" w:eastAsia="仿宋" w:cs="仿宋"/>
                <w:bCs/>
                <w:color w:val="auto"/>
                <w:kern w:val="2"/>
                <w:sz w:val="22"/>
                <w:szCs w:val="22"/>
                <w:highlight w:val="none"/>
              </w:rPr>
              <w:t>6</w:t>
            </w:r>
          </w:p>
        </w:tc>
        <w:tc>
          <w:tcPr>
            <w:tcW w:w="2563" w:type="dxa"/>
            <w:vAlign w:val="center"/>
          </w:tcPr>
          <w:p>
            <w:pPr>
              <w:keepNext w:val="0"/>
              <w:keepLines/>
              <w:widowControl/>
              <w:suppressLineNumbers w:val="0"/>
              <w:spacing w:before="0" w:beforeAutospacing="0" w:after="0" w:afterAutospacing="0" w:line="360" w:lineRule="auto"/>
              <w:ind w:left="0" w:right="0"/>
              <w:jc w:val="center"/>
              <w:rPr>
                <w:rFonts w:hint="default"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★付款方式和条件</w:t>
            </w:r>
          </w:p>
        </w:tc>
        <w:tc>
          <w:tcPr>
            <w:tcW w:w="2941" w:type="dxa"/>
          </w:tcPr>
          <w:p>
            <w:pPr>
              <w:pStyle w:val="9"/>
              <w:keepNext w:val="0"/>
              <w:keepLines w:val="0"/>
              <w:suppressLineNumbers w:val="0"/>
              <w:spacing w:before="0" w:beforeAutospacing="0" w:after="0" w:afterAutospacing="0" w:line="360" w:lineRule="auto"/>
              <w:ind w:left="0" w:right="0" w:firstLine="0"/>
              <w:rPr>
                <w:rFonts w:hint="default"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完全按照招标文件要求执行</w:t>
            </w:r>
          </w:p>
        </w:tc>
        <w:tc>
          <w:tcPr>
            <w:tcW w:w="1320" w:type="dxa"/>
          </w:tcPr>
          <w:p>
            <w:pPr>
              <w:pStyle w:val="9"/>
              <w:keepNext w:val="0"/>
              <w:keepLines w:val="0"/>
              <w:suppressLineNumbers w:val="0"/>
              <w:spacing w:before="0" w:beforeAutospacing="0" w:after="0" w:afterAutospacing="0" w:line="360" w:lineRule="auto"/>
              <w:ind w:left="0" w:right="0" w:firstLine="0"/>
              <w:jc w:val="center"/>
              <w:rPr>
                <w:rFonts w:hint="default"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无偏离</w:t>
            </w:r>
          </w:p>
        </w:tc>
        <w:tc>
          <w:tcPr>
            <w:tcW w:w="1057" w:type="dxa"/>
          </w:tcPr>
          <w:p>
            <w:pPr>
              <w:pStyle w:val="9"/>
              <w:keepNext w:val="0"/>
              <w:keepLines w:val="0"/>
              <w:suppressLineNumbers w:val="0"/>
              <w:spacing w:before="0" w:beforeAutospacing="0" w:after="0" w:afterAutospacing="0" w:line="360" w:lineRule="auto"/>
              <w:ind w:left="0" w:right="0" w:firstLine="0"/>
              <w:rPr>
                <w:rFonts w:hint="default" w:ascii="仿宋" w:hAnsi="仿宋" w:eastAsia="仿宋" w:cs="仿宋"/>
                <w:bCs/>
                <w:color w:val="auto"/>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00" w:type="dxa"/>
            <w:vAlign w:val="center"/>
          </w:tcPr>
          <w:p>
            <w:pPr>
              <w:keepNext w:val="0"/>
              <w:keepLines/>
              <w:widowControl/>
              <w:suppressLineNumbers w:val="0"/>
              <w:spacing w:before="0" w:beforeAutospacing="0" w:after="0" w:afterAutospacing="0" w:line="360" w:lineRule="auto"/>
              <w:ind w:left="0" w:right="0"/>
              <w:jc w:val="center"/>
              <w:rPr>
                <w:rFonts w:hint="default" w:ascii="仿宋" w:hAnsi="仿宋" w:eastAsia="仿宋" w:cs="仿宋"/>
                <w:bCs/>
                <w:color w:val="auto"/>
                <w:kern w:val="2"/>
                <w:sz w:val="22"/>
                <w:szCs w:val="22"/>
                <w:highlight w:val="none"/>
                <w:lang w:val="en-US" w:eastAsia="zh-CN" w:bidi="ar-SA"/>
              </w:rPr>
            </w:pPr>
            <w:r>
              <w:rPr>
                <w:rFonts w:hint="eastAsia" w:ascii="仿宋" w:hAnsi="仿宋" w:eastAsia="仿宋" w:cs="仿宋"/>
                <w:bCs/>
                <w:color w:val="auto"/>
                <w:kern w:val="2"/>
                <w:sz w:val="22"/>
                <w:szCs w:val="22"/>
                <w:highlight w:val="none"/>
              </w:rPr>
              <w:t>7</w:t>
            </w:r>
          </w:p>
        </w:tc>
        <w:tc>
          <w:tcPr>
            <w:tcW w:w="2563" w:type="dxa"/>
            <w:vAlign w:val="center"/>
          </w:tcPr>
          <w:p>
            <w:pPr>
              <w:keepNext w:val="0"/>
              <w:keepLines/>
              <w:widowControl/>
              <w:suppressLineNumbers w:val="0"/>
              <w:spacing w:before="0" w:beforeAutospacing="0" w:after="0" w:afterAutospacing="0" w:line="360" w:lineRule="auto"/>
              <w:ind w:left="0" w:right="0"/>
              <w:jc w:val="center"/>
              <w:rPr>
                <w:rFonts w:hint="default" w:ascii="仿宋" w:hAnsi="仿宋" w:eastAsia="仿宋" w:cs="仿宋"/>
                <w:color w:val="auto"/>
                <w:kern w:val="2"/>
                <w:sz w:val="22"/>
                <w:szCs w:val="22"/>
                <w:highlight w:val="none"/>
              </w:rPr>
            </w:pPr>
            <w:r>
              <w:rPr>
                <w:rFonts w:hint="eastAsia" w:ascii="仿宋" w:hAnsi="仿宋" w:eastAsia="仿宋" w:cs="仿宋"/>
                <w:bCs/>
                <w:color w:val="auto"/>
                <w:kern w:val="2"/>
                <w:sz w:val="22"/>
                <w:szCs w:val="22"/>
                <w:highlight w:val="none"/>
              </w:rPr>
              <w:t>服务要求</w:t>
            </w:r>
          </w:p>
        </w:tc>
        <w:tc>
          <w:tcPr>
            <w:tcW w:w="2941" w:type="dxa"/>
          </w:tcPr>
          <w:p>
            <w:pPr>
              <w:pStyle w:val="9"/>
              <w:keepNext w:val="0"/>
              <w:keepLines w:val="0"/>
              <w:suppressLineNumbers w:val="0"/>
              <w:spacing w:before="0" w:beforeAutospacing="0" w:after="0" w:afterAutospacing="0" w:line="360" w:lineRule="auto"/>
              <w:ind w:left="0" w:right="0" w:firstLine="0"/>
              <w:rPr>
                <w:rFonts w:hint="default"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完全按照招标文件要求执行</w:t>
            </w:r>
          </w:p>
        </w:tc>
        <w:tc>
          <w:tcPr>
            <w:tcW w:w="1320" w:type="dxa"/>
          </w:tcPr>
          <w:p>
            <w:pPr>
              <w:pStyle w:val="9"/>
              <w:keepNext w:val="0"/>
              <w:keepLines w:val="0"/>
              <w:suppressLineNumbers w:val="0"/>
              <w:spacing w:before="0" w:beforeAutospacing="0" w:after="0" w:afterAutospacing="0" w:line="360" w:lineRule="auto"/>
              <w:ind w:left="0" w:right="0" w:firstLine="0"/>
              <w:jc w:val="center"/>
              <w:rPr>
                <w:rFonts w:hint="default"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无偏离</w:t>
            </w:r>
          </w:p>
        </w:tc>
        <w:tc>
          <w:tcPr>
            <w:tcW w:w="1057" w:type="dxa"/>
          </w:tcPr>
          <w:p>
            <w:pPr>
              <w:pStyle w:val="9"/>
              <w:keepNext w:val="0"/>
              <w:keepLines w:val="0"/>
              <w:suppressLineNumbers w:val="0"/>
              <w:spacing w:before="0" w:beforeAutospacing="0" w:after="0" w:afterAutospacing="0" w:line="360" w:lineRule="auto"/>
              <w:ind w:left="0" w:right="0" w:firstLine="0"/>
              <w:rPr>
                <w:rFonts w:hint="default" w:ascii="仿宋" w:hAnsi="仿宋" w:eastAsia="仿宋" w:cs="仿宋"/>
                <w:bCs/>
                <w:color w:val="auto"/>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00" w:type="dxa"/>
            <w:vAlign w:val="center"/>
          </w:tcPr>
          <w:p>
            <w:pPr>
              <w:keepNext w:val="0"/>
              <w:keepLines/>
              <w:widowControl/>
              <w:suppressLineNumbers w:val="0"/>
              <w:spacing w:before="0" w:beforeAutospacing="0" w:after="0" w:afterAutospacing="0" w:line="360" w:lineRule="auto"/>
              <w:ind w:left="0" w:right="0"/>
              <w:jc w:val="center"/>
              <w:rPr>
                <w:rFonts w:hint="eastAsia" w:ascii="仿宋" w:hAnsi="仿宋" w:eastAsia="仿宋" w:cs="仿宋"/>
                <w:bCs/>
                <w:color w:val="auto"/>
                <w:kern w:val="2"/>
                <w:sz w:val="22"/>
                <w:szCs w:val="22"/>
                <w:highlight w:val="none"/>
                <w:lang w:val="en-US" w:eastAsia="zh-CN"/>
              </w:rPr>
            </w:pPr>
            <w:r>
              <w:rPr>
                <w:rFonts w:hint="eastAsia" w:ascii="仿宋" w:hAnsi="仿宋" w:eastAsia="仿宋" w:cs="仿宋"/>
                <w:bCs/>
                <w:color w:val="auto"/>
                <w:kern w:val="2"/>
                <w:sz w:val="22"/>
                <w:szCs w:val="22"/>
                <w:highlight w:val="none"/>
                <w:lang w:val="en-US" w:eastAsia="zh-CN"/>
              </w:rPr>
              <w:t>8</w:t>
            </w:r>
          </w:p>
        </w:tc>
        <w:tc>
          <w:tcPr>
            <w:tcW w:w="2563" w:type="dxa"/>
            <w:vAlign w:val="center"/>
          </w:tcPr>
          <w:p>
            <w:pPr>
              <w:keepNext w:val="0"/>
              <w:keepLines/>
              <w:widowControl/>
              <w:suppressLineNumbers w:val="0"/>
              <w:spacing w:before="0" w:beforeAutospacing="0" w:after="0" w:afterAutospacing="0" w:line="360" w:lineRule="auto"/>
              <w:ind w:left="0" w:right="0"/>
              <w:jc w:val="center"/>
              <w:rPr>
                <w:rFonts w:hint="default"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违约责任</w:t>
            </w:r>
          </w:p>
        </w:tc>
        <w:tc>
          <w:tcPr>
            <w:tcW w:w="2941" w:type="dxa"/>
          </w:tcPr>
          <w:p>
            <w:pPr>
              <w:pStyle w:val="9"/>
              <w:keepNext w:val="0"/>
              <w:keepLines w:val="0"/>
              <w:suppressLineNumbers w:val="0"/>
              <w:spacing w:before="0" w:beforeAutospacing="0" w:after="0" w:afterAutospacing="0" w:line="360" w:lineRule="auto"/>
              <w:ind w:left="0" w:right="0" w:firstLine="0"/>
              <w:rPr>
                <w:rFonts w:hint="default"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完全按照</w:t>
            </w:r>
            <w:bookmarkEnd w:id="1258"/>
            <w:bookmarkEnd w:id="1259"/>
            <w:bookmarkEnd w:id="1260"/>
            <w:bookmarkEnd w:id="1261"/>
            <w:bookmarkEnd w:id="1262"/>
            <w:bookmarkEnd w:id="1263"/>
            <w:bookmarkEnd w:id="1264"/>
            <w:bookmarkEnd w:id="1265"/>
            <w:bookmarkEnd w:id="1266"/>
            <w:bookmarkEnd w:id="1267"/>
            <w:bookmarkEnd w:id="1268"/>
            <w:bookmarkEnd w:id="1269"/>
            <w:bookmarkEnd w:id="1270"/>
            <w:r>
              <w:rPr>
                <w:rFonts w:hint="eastAsia" w:ascii="仿宋" w:hAnsi="仿宋" w:eastAsia="仿宋" w:cs="仿宋"/>
                <w:bCs/>
                <w:color w:val="auto"/>
                <w:kern w:val="2"/>
                <w:sz w:val="22"/>
                <w:szCs w:val="22"/>
                <w:highlight w:val="none"/>
              </w:rPr>
              <w:t>招标文件要求执行</w:t>
            </w:r>
          </w:p>
        </w:tc>
        <w:tc>
          <w:tcPr>
            <w:tcW w:w="1320" w:type="dxa"/>
          </w:tcPr>
          <w:p>
            <w:pPr>
              <w:pStyle w:val="9"/>
              <w:keepNext w:val="0"/>
              <w:keepLines w:val="0"/>
              <w:suppressLineNumbers w:val="0"/>
              <w:spacing w:before="0" w:beforeAutospacing="0" w:after="0" w:afterAutospacing="0" w:line="360" w:lineRule="auto"/>
              <w:ind w:left="0" w:right="0" w:firstLine="0"/>
              <w:jc w:val="center"/>
              <w:rPr>
                <w:rFonts w:hint="default"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无偏离</w:t>
            </w:r>
          </w:p>
        </w:tc>
        <w:tc>
          <w:tcPr>
            <w:tcW w:w="1057" w:type="dxa"/>
          </w:tcPr>
          <w:p>
            <w:pPr>
              <w:pStyle w:val="9"/>
              <w:keepNext w:val="0"/>
              <w:keepLines w:val="0"/>
              <w:suppressLineNumbers w:val="0"/>
              <w:spacing w:before="0" w:beforeAutospacing="0" w:after="0" w:afterAutospacing="0" w:line="360" w:lineRule="auto"/>
              <w:ind w:left="0" w:right="0" w:firstLine="0"/>
              <w:rPr>
                <w:rFonts w:hint="default" w:ascii="仿宋" w:hAnsi="仿宋" w:eastAsia="仿宋" w:cs="仿宋"/>
                <w:bCs/>
                <w:color w:val="auto"/>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00" w:type="dxa"/>
            <w:vAlign w:val="center"/>
          </w:tcPr>
          <w:p>
            <w:pPr>
              <w:keepNext w:val="0"/>
              <w:keepLines/>
              <w:widowControl/>
              <w:suppressLineNumbers w:val="0"/>
              <w:spacing w:before="0" w:beforeAutospacing="0" w:after="0" w:afterAutospacing="0" w:line="360" w:lineRule="auto"/>
              <w:ind w:left="0" w:right="0"/>
              <w:jc w:val="center"/>
              <w:rPr>
                <w:rFonts w:hint="default"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w:t>
            </w:r>
          </w:p>
        </w:tc>
        <w:tc>
          <w:tcPr>
            <w:tcW w:w="2563" w:type="dxa"/>
            <w:vAlign w:val="center"/>
          </w:tcPr>
          <w:p>
            <w:pPr>
              <w:keepNext w:val="0"/>
              <w:keepLines/>
              <w:widowControl/>
              <w:suppressLineNumbers w:val="0"/>
              <w:spacing w:before="0" w:beforeAutospacing="0" w:after="0" w:afterAutospacing="0" w:line="360" w:lineRule="auto"/>
              <w:ind w:left="0" w:right="0"/>
              <w:jc w:val="center"/>
              <w:rPr>
                <w:rFonts w:hint="default"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w:t>
            </w:r>
          </w:p>
        </w:tc>
        <w:tc>
          <w:tcPr>
            <w:tcW w:w="2941" w:type="dxa"/>
          </w:tcPr>
          <w:p>
            <w:pPr>
              <w:pStyle w:val="9"/>
              <w:keepNext w:val="0"/>
              <w:keepLines w:val="0"/>
              <w:suppressLineNumbers w:val="0"/>
              <w:spacing w:before="0" w:beforeAutospacing="0" w:after="0" w:afterAutospacing="0" w:line="360" w:lineRule="auto"/>
              <w:ind w:left="0" w:right="0" w:firstLine="0"/>
              <w:rPr>
                <w:rFonts w:hint="default" w:ascii="仿宋" w:hAnsi="仿宋" w:eastAsia="仿宋" w:cs="仿宋"/>
                <w:bCs/>
                <w:color w:val="auto"/>
                <w:kern w:val="2"/>
                <w:sz w:val="22"/>
                <w:szCs w:val="22"/>
                <w:highlight w:val="none"/>
              </w:rPr>
            </w:pPr>
          </w:p>
        </w:tc>
        <w:tc>
          <w:tcPr>
            <w:tcW w:w="1320" w:type="dxa"/>
          </w:tcPr>
          <w:p>
            <w:pPr>
              <w:pStyle w:val="9"/>
              <w:keepNext w:val="0"/>
              <w:keepLines w:val="0"/>
              <w:suppressLineNumbers w:val="0"/>
              <w:spacing w:before="0" w:beforeAutospacing="0" w:after="0" w:afterAutospacing="0" w:line="360" w:lineRule="auto"/>
              <w:ind w:left="0" w:right="0" w:firstLine="0"/>
              <w:rPr>
                <w:rFonts w:hint="default" w:ascii="仿宋" w:hAnsi="仿宋" w:eastAsia="仿宋" w:cs="仿宋"/>
                <w:bCs/>
                <w:color w:val="auto"/>
                <w:kern w:val="2"/>
                <w:sz w:val="22"/>
                <w:szCs w:val="22"/>
                <w:highlight w:val="none"/>
              </w:rPr>
            </w:pPr>
          </w:p>
        </w:tc>
        <w:tc>
          <w:tcPr>
            <w:tcW w:w="1057" w:type="dxa"/>
          </w:tcPr>
          <w:p>
            <w:pPr>
              <w:pStyle w:val="9"/>
              <w:keepNext w:val="0"/>
              <w:keepLines w:val="0"/>
              <w:suppressLineNumbers w:val="0"/>
              <w:spacing w:before="0" w:beforeAutospacing="0" w:after="0" w:afterAutospacing="0" w:line="360" w:lineRule="auto"/>
              <w:ind w:left="0" w:right="0" w:firstLine="0"/>
              <w:rPr>
                <w:rFonts w:hint="default" w:ascii="仿宋" w:hAnsi="仿宋" w:eastAsia="仿宋" w:cs="仿宋"/>
                <w:bCs/>
                <w:color w:val="auto"/>
                <w:kern w:val="2"/>
                <w:sz w:val="22"/>
                <w:szCs w:val="22"/>
                <w:highlight w:val="none"/>
              </w:rPr>
            </w:pPr>
          </w:p>
        </w:tc>
      </w:tr>
    </w:tbl>
    <w:p>
      <w:pPr>
        <w:pStyle w:val="9"/>
        <w:spacing w:line="360" w:lineRule="auto"/>
        <w:ind w:firstLine="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说明：</w:t>
      </w:r>
    </w:p>
    <w:p>
      <w:pPr>
        <w:pStyle w:val="9"/>
        <w:spacing w:line="360" w:lineRule="auto"/>
        <w:ind w:firstLine="0"/>
        <w:rPr>
          <w:rFonts w:ascii="仿宋" w:hAnsi="仿宋" w:eastAsia="仿宋" w:cs="仿宋"/>
          <w:bCs/>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bCs/>
          <w:color w:val="auto"/>
          <w:sz w:val="22"/>
          <w:szCs w:val="22"/>
          <w:highlight w:val="none"/>
        </w:rPr>
        <w:t>投标响应</w:t>
      </w:r>
      <w:r>
        <w:rPr>
          <w:rFonts w:hint="eastAsia" w:ascii="仿宋" w:hAnsi="仿宋" w:eastAsia="仿宋" w:cs="仿宋"/>
          <w:color w:val="auto"/>
          <w:sz w:val="22"/>
          <w:szCs w:val="22"/>
          <w:highlight w:val="none"/>
        </w:rPr>
        <w:t>”应填写投标人的具体承诺，如果投标人承诺完全按照招标文件规定执行的，也可以填写“完全按照招标文件规定执行”；“</w:t>
      </w:r>
      <w:r>
        <w:rPr>
          <w:rFonts w:hint="eastAsia" w:ascii="仿宋" w:hAnsi="仿宋" w:eastAsia="仿宋" w:cs="仿宋"/>
          <w:bCs/>
          <w:color w:val="auto"/>
          <w:sz w:val="22"/>
          <w:szCs w:val="22"/>
          <w:highlight w:val="none"/>
        </w:rPr>
        <w:t>偏离情况</w:t>
      </w:r>
      <w:r>
        <w:rPr>
          <w:rFonts w:hint="eastAsia" w:ascii="仿宋" w:hAnsi="仿宋" w:eastAsia="仿宋" w:cs="仿宋"/>
          <w:color w:val="auto"/>
          <w:sz w:val="22"/>
          <w:szCs w:val="22"/>
          <w:highlight w:val="none"/>
        </w:rPr>
        <w:t>”项填写</w:t>
      </w:r>
      <w:r>
        <w:rPr>
          <w:rFonts w:hint="eastAsia" w:ascii="仿宋" w:hAnsi="仿宋" w:eastAsia="仿宋" w:cs="仿宋"/>
          <w:bCs/>
          <w:color w:val="auto"/>
          <w:sz w:val="22"/>
          <w:szCs w:val="22"/>
          <w:highlight w:val="none"/>
        </w:rPr>
        <w:t>“正偏离、负偏离、无偏离”，投标人须真实体现偏离情况。其中正偏离是指投标文件商务承诺优于招标文件所规定的商务条款内容；负偏离是指投标文件商务承诺劣于招标文件所规定的商务条款内容。</w:t>
      </w:r>
    </w:p>
    <w:p>
      <w:pPr>
        <w:pStyle w:val="9"/>
        <w:spacing w:line="360" w:lineRule="auto"/>
        <w:ind w:firstLine="0"/>
        <w:rPr>
          <w:rFonts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2、没有在上表中逐一响应的且未在其它地方陈述的条款，视作投标供应商已经承诺按照招标文件要求履行（但商务评分细则有具体要求的除外），在其它地方有具体、明确陈述的，以其它地方的说明为准。</w:t>
      </w:r>
    </w:p>
    <w:p>
      <w:pPr>
        <w:pStyle w:val="86"/>
        <w:ind w:firstLine="220"/>
        <w:rPr>
          <w:rFonts w:ascii="仿宋" w:hAnsi="仿宋" w:eastAsia="仿宋" w:cs="仿宋"/>
          <w:color w:val="auto"/>
          <w:sz w:val="22"/>
          <w:szCs w:val="22"/>
          <w:highlight w:val="none"/>
        </w:rPr>
      </w:pPr>
    </w:p>
    <w:p>
      <w:pPr>
        <w:adjustRightInd w:val="0"/>
        <w:snapToGrid w:val="0"/>
        <w:spacing w:line="360" w:lineRule="auto"/>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投标人代表签字：</w:t>
      </w:r>
      <w:r>
        <w:rPr>
          <w:rFonts w:hint="eastAsia" w:ascii="仿宋" w:hAnsi="仿宋" w:eastAsia="仿宋" w:cs="仿宋"/>
          <w:color w:val="auto"/>
          <w:sz w:val="22"/>
          <w:szCs w:val="22"/>
          <w:highlight w:val="none"/>
          <w:u w:val="single"/>
        </w:rPr>
        <w:t xml:space="preserve">                   </w:t>
      </w:r>
    </w:p>
    <w:p>
      <w:pPr>
        <w:adjustRightInd w:val="0"/>
        <w:snapToGrid w:val="0"/>
        <w:spacing w:line="360" w:lineRule="auto"/>
        <w:rPr>
          <w:rFonts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投标人名称（加盖公章）：</w:t>
      </w:r>
      <w:r>
        <w:rPr>
          <w:rFonts w:hint="eastAsia" w:ascii="仿宋" w:hAnsi="仿宋" w:eastAsia="仿宋" w:cs="仿宋"/>
          <w:color w:val="auto"/>
          <w:sz w:val="22"/>
          <w:szCs w:val="22"/>
          <w:highlight w:val="none"/>
          <w:u w:val="single"/>
        </w:rPr>
        <w:t xml:space="preserve">                        </w:t>
      </w:r>
    </w:p>
    <w:p>
      <w:pPr>
        <w:spacing w:line="360" w:lineRule="auto"/>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 xml:space="preserve"> 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 xml:space="preserve"> 日</w:t>
      </w:r>
    </w:p>
    <w:p>
      <w:pPr>
        <w:pStyle w:val="4"/>
        <w:spacing w:before="120" w:beforeLines="50" w:after="120" w:afterLines="50" w:line="360" w:lineRule="auto"/>
        <w:ind w:left="0" w:firstLine="0"/>
        <w:rPr>
          <w:rFonts w:ascii="仿宋" w:hAnsi="仿宋" w:eastAsia="仿宋" w:cs="仿宋"/>
          <w:color w:val="auto"/>
          <w:sz w:val="28"/>
          <w:highlight w:val="none"/>
        </w:rPr>
      </w:pPr>
      <w:r>
        <w:rPr>
          <w:rFonts w:hint="eastAsia" w:ascii="仿宋" w:hAnsi="仿宋" w:eastAsia="仿宋" w:cs="仿宋"/>
          <w:bCs w:val="0"/>
          <w:color w:val="auto"/>
          <w:sz w:val="28"/>
          <w:szCs w:val="28"/>
          <w:highlight w:val="none"/>
        </w:rPr>
        <w:br w:type="page"/>
      </w:r>
      <w:bookmarkStart w:id="1271" w:name="_Toc30410"/>
      <w:bookmarkStart w:id="1272" w:name="_Toc28931"/>
      <w:bookmarkStart w:id="1273" w:name="_Toc16443"/>
      <w:bookmarkStart w:id="1274" w:name="_Toc2127"/>
      <w:bookmarkStart w:id="1275" w:name="_Toc13782"/>
      <w:bookmarkStart w:id="1276" w:name="_Toc4973"/>
      <w:bookmarkStart w:id="1277" w:name="_Toc12536"/>
      <w:bookmarkStart w:id="1278" w:name="_Toc18163"/>
      <w:bookmarkStart w:id="1279" w:name="_Toc16852"/>
      <w:bookmarkStart w:id="1280" w:name="_Toc21499"/>
      <w:bookmarkStart w:id="1281" w:name="_Toc6626"/>
      <w:bookmarkStart w:id="1282" w:name="_Toc384"/>
      <w:bookmarkStart w:id="1283" w:name="_Toc7499"/>
      <w:r>
        <w:rPr>
          <w:rFonts w:hint="eastAsia" w:ascii="仿宋" w:hAnsi="仿宋" w:eastAsia="仿宋" w:cs="仿宋"/>
          <w:bCs w:val="0"/>
          <w:color w:val="auto"/>
          <w:sz w:val="28"/>
          <w:szCs w:val="28"/>
          <w:highlight w:val="none"/>
        </w:rPr>
        <w:t>三、技术文件</w:t>
      </w:r>
      <w:bookmarkEnd w:id="1271"/>
      <w:bookmarkEnd w:id="1272"/>
      <w:bookmarkEnd w:id="1273"/>
      <w:bookmarkEnd w:id="1274"/>
      <w:bookmarkEnd w:id="1275"/>
      <w:bookmarkEnd w:id="1276"/>
      <w:bookmarkEnd w:id="1277"/>
      <w:bookmarkEnd w:id="1278"/>
      <w:bookmarkEnd w:id="1279"/>
      <w:bookmarkEnd w:id="1280"/>
      <w:bookmarkEnd w:id="1281"/>
      <w:bookmarkEnd w:id="1282"/>
      <w:bookmarkEnd w:id="1283"/>
    </w:p>
    <w:p>
      <w:pPr>
        <w:spacing w:line="360" w:lineRule="auto"/>
        <w:outlineLvl w:val="2"/>
        <w:rPr>
          <w:rFonts w:ascii="仿宋" w:hAnsi="仿宋" w:eastAsia="仿宋" w:cs="仿宋"/>
          <w:color w:val="auto"/>
          <w:sz w:val="28"/>
          <w:highlight w:val="none"/>
        </w:rPr>
      </w:pPr>
      <w:bookmarkStart w:id="1284" w:name="_Toc497076574"/>
      <w:bookmarkStart w:id="1285" w:name="_Toc37919907"/>
      <w:bookmarkStart w:id="1286" w:name="_Toc531617934"/>
      <w:bookmarkStart w:id="1287" w:name="_Toc389"/>
      <w:bookmarkStart w:id="1288" w:name="_Toc3387058"/>
      <w:bookmarkStart w:id="1289" w:name="_Toc11115"/>
      <w:bookmarkStart w:id="1290" w:name="_Toc19980"/>
      <w:bookmarkStart w:id="1291" w:name="_Toc25437"/>
      <w:bookmarkStart w:id="1292" w:name="_Toc7937"/>
      <w:bookmarkStart w:id="1293" w:name="_Toc30830"/>
      <w:bookmarkStart w:id="1294" w:name="_Toc31900"/>
      <w:bookmarkStart w:id="1295" w:name="_Toc2271"/>
      <w:bookmarkStart w:id="1296" w:name="_Toc10996"/>
      <w:bookmarkStart w:id="1297" w:name="_Toc11704"/>
      <w:bookmarkStart w:id="1298" w:name="_Toc49930368"/>
      <w:bookmarkStart w:id="1299" w:name="_Toc18357"/>
      <w:bookmarkStart w:id="1300" w:name="_Toc2076"/>
      <w:bookmarkStart w:id="1301" w:name="_Toc25391"/>
      <w:bookmarkStart w:id="1302" w:name="_Toc31954"/>
      <w:bookmarkStart w:id="1303" w:name="_Toc15877"/>
      <w:bookmarkStart w:id="1304" w:name="_Toc12863"/>
      <w:bookmarkStart w:id="1305" w:name="_Toc24840"/>
      <w:bookmarkStart w:id="1306" w:name="_Toc13896"/>
      <w:bookmarkStart w:id="1307" w:name="_Toc28450"/>
      <w:bookmarkStart w:id="1308" w:name="_Toc25175"/>
      <w:bookmarkStart w:id="1309" w:name="_Toc525548178"/>
      <w:bookmarkStart w:id="1310" w:name="_Toc497901080"/>
      <w:bookmarkStart w:id="1311" w:name="_Toc295374514"/>
      <w:bookmarkStart w:id="1312" w:name="_Toc259090993"/>
      <w:bookmarkStart w:id="1313" w:name="_Toc480294436"/>
      <w:bookmarkStart w:id="1314" w:name="_Toc30985"/>
      <w:bookmarkStart w:id="1315" w:name="_Toc514445121"/>
      <w:bookmarkStart w:id="1316" w:name="_Toc511340247"/>
      <w:bookmarkStart w:id="1317" w:name="_Toc425929903"/>
      <w:bookmarkStart w:id="1318" w:name="_Toc517775127"/>
      <w:bookmarkStart w:id="1319" w:name="_Toc13415596"/>
      <w:bookmarkStart w:id="1320" w:name="_Toc522732792"/>
      <w:bookmarkStart w:id="1321" w:name="_Toc358389322"/>
      <w:bookmarkStart w:id="1322" w:name="_Toc511340453"/>
      <w:bookmarkStart w:id="1323" w:name="_Toc22952"/>
      <w:bookmarkStart w:id="1324" w:name="_Toc523296852"/>
      <w:bookmarkStart w:id="1325" w:name="_Toc14825"/>
      <w:bookmarkStart w:id="1326" w:name="_Toc516425651"/>
      <w:bookmarkStart w:id="1327" w:name="_Toc516425650"/>
      <w:bookmarkStart w:id="1328" w:name="_Toc202819882"/>
      <w:bookmarkStart w:id="1329" w:name="_Toc202251703"/>
      <w:bookmarkStart w:id="1330" w:name="_Toc202252037"/>
      <w:bookmarkStart w:id="1331" w:name="_Toc202254108"/>
      <w:bookmarkStart w:id="1332" w:name="_Toc202817000"/>
      <w:bookmarkStart w:id="1333" w:name="_Toc259090996"/>
      <w:bookmarkStart w:id="1334" w:name="_Toc202820355"/>
      <w:bookmarkStart w:id="1335" w:name="_Toc202251078"/>
      <w:r>
        <w:rPr>
          <w:rFonts w:hint="eastAsia" w:ascii="仿宋" w:hAnsi="仿宋" w:eastAsia="仿宋" w:cs="仿宋"/>
          <w:b/>
          <w:bCs/>
          <w:color w:val="auto"/>
          <w:sz w:val="28"/>
          <w:szCs w:val="32"/>
          <w:highlight w:val="none"/>
        </w:rPr>
        <w:t>3.</w:t>
      </w:r>
      <w:bookmarkEnd w:id="1284"/>
      <w:bookmarkEnd w:id="1285"/>
      <w:bookmarkEnd w:id="1286"/>
      <w:bookmarkEnd w:id="1287"/>
      <w:bookmarkEnd w:id="1288"/>
      <w:r>
        <w:rPr>
          <w:rFonts w:hint="eastAsia" w:ascii="仿宋" w:hAnsi="仿宋" w:eastAsia="仿宋" w:cs="仿宋"/>
          <w:b/>
          <w:bCs/>
          <w:color w:val="auto"/>
          <w:sz w:val="28"/>
          <w:szCs w:val="32"/>
          <w:highlight w:val="none"/>
        </w:rPr>
        <w:t>1实</w:t>
      </w:r>
      <w:bookmarkEnd w:id="1289"/>
      <w:bookmarkEnd w:id="1290"/>
      <w:bookmarkEnd w:id="1291"/>
      <w:bookmarkEnd w:id="1292"/>
      <w:bookmarkEnd w:id="1293"/>
      <w:bookmarkEnd w:id="1294"/>
      <w:bookmarkEnd w:id="1295"/>
      <w:bookmarkEnd w:id="1296"/>
      <w:bookmarkEnd w:id="1297"/>
      <w:bookmarkEnd w:id="1298"/>
      <w:bookmarkEnd w:id="1299"/>
      <w:bookmarkEnd w:id="1300"/>
      <w:bookmarkEnd w:id="1301"/>
      <w:r>
        <w:rPr>
          <w:rFonts w:hint="eastAsia" w:ascii="仿宋" w:hAnsi="仿宋" w:eastAsia="仿宋" w:cs="仿宋"/>
          <w:b/>
          <w:bCs/>
          <w:color w:val="auto"/>
          <w:sz w:val="28"/>
          <w:szCs w:val="32"/>
          <w:highlight w:val="none"/>
        </w:rPr>
        <w:t>技术服务方案</w:t>
      </w:r>
      <w:bookmarkEnd w:id="1302"/>
    </w:p>
    <w:p>
      <w:pPr>
        <w:spacing w:line="360" w:lineRule="auto"/>
        <w:rPr>
          <w:rFonts w:ascii="仿宋" w:hAnsi="仿宋" w:eastAsia="仿宋" w:cs="仿宋"/>
          <w:color w:val="auto"/>
          <w:highlight w:val="none"/>
        </w:rPr>
      </w:pPr>
      <w:r>
        <w:rPr>
          <w:rFonts w:hint="eastAsia" w:ascii="仿宋" w:hAnsi="仿宋" w:eastAsia="仿宋" w:cs="仿宋"/>
          <w:bCs/>
          <w:color w:val="auto"/>
          <w:highlight w:val="none"/>
        </w:rPr>
        <w:t>项目名称：</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 xml:space="preserve">          项目编号：</w:t>
      </w:r>
      <w:r>
        <w:rPr>
          <w:rFonts w:hint="eastAsia" w:ascii="仿宋" w:hAnsi="仿宋" w:eastAsia="仿宋" w:cs="仿宋"/>
          <w:bCs/>
          <w:color w:val="auto"/>
          <w:highlight w:val="none"/>
          <w:u w:val="single"/>
        </w:rPr>
        <w:t xml:space="preserve">                   </w:t>
      </w:r>
    </w:p>
    <w:p>
      <w:pPr>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p>
    <w:p>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按照项目需求及招标文件第二部分“技术评分细则”中要求进行介绍，并提供其中要求的材料及说明。</w:t>
      </w:r>
    </w:p>
    <w:p>
      <w:pPr>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p>
    <w:p>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供应商自行采取格式编写。</w:t>
      </w:r>
    </w:p>
    <w:p>
      <w:pPr>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p>
    <w:bookmarkEnd w:id="1303"/>
    <w:bookmarkEnd w:id="1304"/>
    <w:bookmarkEnd w:id="1305"/>
    <w:bookmarkEnd w:id="1306"/>
    <w:bookmarkEnd w:id="1307"/>
    <w:bookmarkEnd w:id="1308"/>
    <w:p>
      <w:pPr>
        <w:adjustRightInd w:val="0"/>
        <w:snapToGrid w:val="0"/>
        <w:spacing w:line="360" w:lineRule="auto"/>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xml:space="preserve">                   </w:t>
      </w:r>
    </w:p>
    <w:p>
      <w:pPr>
        <w:adjustRightInd w:val="0"/>
        <w:snapToGrid w:val="0"/>
        <w:spacing w:line="360" w:lineRule="auto"/>
        <w:rPr>
          <w:rFonts w:ascii="仿宋" w:hAnsi="仿宋" w:eastAsia="仿宋" w:cs="仿宋"/>
          <w:color w:val="auto"/>
          <w:highlight w:val="none"/>
          <w:u w:val="singl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u w:val="single"/>
        </w:rPr>
        <w:t xml:space="preserve">                        </w:t>
      </w:r>
    </w:p>
    <w:p>
      <w:pPr>
        <w:adjustRightInd w:val="0"/>
        <w:snapToGrid w:val="0"/>
        <w:spacing w:line="360" w:lineRule="auto"/>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日</w:t>
      </w:r>
    </w:p>
    <w:p>
      <w:pPr>
        <w:adjustRightInd w:val="0"/>
        <w:snapToGrid w:val="0"/>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r>
        <w:rPr>
          <w:rFonts w:hint="eastAsia" w:ascii="仿宋" w:hAnsi="仿宋" w:eastAsia="仿宋" w:cs="仿宋"/>
          <w:color w:val="auto"/>
          <w:highlight w:val="none"/>
        </w:rPr>
        <w:br w:type="page"/>
      </w:r>
    </w:p>
    <w:p>
      <w:pPr>
        <w:pStyle w:val="4"/>
        <w:spacing w:before="120" w:beforeLines="50" w:after="120" w:afterLines="50" w:line="360" w:lineRule="auto"/>
        <w:ind w:left="0" w:firstLine="0"/>
        <w:rPr>
          <w:rFonts w:ascii="仿宋" w:hAnsi="仿宋" w:eastAsia="仿宋" w:cs="仿宋"/>
          <w:bCs w:val="0"/>
          <w:color w:val="auto"/>
          <w:sz w:val="28"/>
          <w:szCs w:val="28"/>
          <w:highlight w:val="none"/>
        </w:rPr>
      </w:pPr>
      <w:bookmarkStart w:id="1336" w:name="_Toc31252"/>
      <w:bookmarkStart w:id="1337" w:name="_Toc16485"/>
      <w:bookmarkStart w:id="1338" w:name="_Toc10121"/>
      <w:bookmarkStart w:id="1339" w:name="_Toc12196"/>
      <w:bookmarkStart w:id="1340" w:name="_Toc9012"/>
      <w:bookmarkStart w:id="1341" w:name="_Toc2146"/>
      <w:bookmarkStart w:id="1342" w:name="_Toc3417"/>
      <w:bookmarkStart w:id="1343" w:name="_Toc30192"/>
      <w:bookmarkStart w:id="1344" w:name="_Toc20815"/>
      <w:bookmarkStart w:id="1345" w:name="_Toc2927"/>
      <w:bookmarkStart w:id="1346" w:name="_Toc31255"/>
      <w:bookmarkStart w:id="1347" w:name="_Toc21550"/>
      <w:bookmarkStart w:id="1348" w:name="_Toc30760"/>
      <w:r>
        <w:rPr>
          <w:rFonts w:hint="eastAsia" w:ascii="仿宋" w:hAnsi="仿宋" w:eastAsia="仿宋" w:cs="仿宋"/>
          <w:bCs w:val="0"/>
          <w:color w:val="auto"/>
          <w:sz w:val="28"/>
          <w:szCs w:val="28"/>
          <w:highlight w:val="none"/>
        </w:rPr>
        <w:t>四、经济价格文件</w:t>
      </w:r>
      <w:bookmarkEnd w:id="1336"/>
      <w:bookmarkEnd w:id="1337"/>
      <w:bookmarkEnd w:id="1338"/>
      <w:bookmarkEnd w:id="1339"/>
      <w:bookmarkEnd w:id="1340"/>
      <w:bookmarkEnd w:id="1341"/>
      <w:bookmarkEnd w:id="1342"/>
      <w:bookmarkEnd w:id="1343"/>
      <w:bookmarkEnd w:id="1344"/>
      <w:bookmarkEnd w:id="1345"/>
      <w:bookmarkEnd w:id="1346"/>
      <w:bookmarkEnd w:id="1347"/>
      <w:bookmarkEnd w:id="1348"/>
    </w:p>
    <w:p>
      <w:pPr>
        <w:pStyle w:val="5"/>
        <w:spacing w:before="100" w:after="100" w:line="360" w:lineRule="auto"/>
        <w:ind w:left="0" w:firstLine="0"/>
        <w:rPr>
          <w:rFonts w:ascii="仿宋" w:hAnsi="仿宋" w:eastAsia="仿宋" w:cs="仿宋"/>
          <w:color w:val="auto"/>
          <w:sz w:val="28"/>
          <w:highlight w:val="none"/>
        </w:rPr>
      </w:pPr>
      <w:bookmarkStart w:id="1349" w:name="_Toc30901"/>
      <w:bookmarkStart w:id="1350" w:name="_Toc3171"/>
      <w:bookmarkStart w:id="1351" w:name="_Toc7696"/>
      <w:bookmarkStart w:id="1352" w:name="_Toc11391"/>
      <w:bookmarkStart w:id="1353" w:name="_Toc22322"/>
      <w:bookmarkStart w:id="1354" w:name="_Toc6662"/>
      <w:bookmarkStart w:id="1355" w:name="_Toc12281"/>
      <w:bookmarkStart w:id="1356" w:name="_Toc16970"/>
      <w:bookmarkStart w:id="1357" w:name="_Toc26253"/>
      <w:bookmarkStart w:id="1358" w:name="_Toc12918"/>
      <w:bookmarkStart w:id="1359" w:name="_Toc24473"/>
      <w:bookmarkStart w:id="1360" w:name="_Toc16938"/>
      <w:bookmarkStart w:id="1361" w:name="_Toc13104"/>
      <w:r>
        <w:rPr>
          <w:rFonts w:hint="eastAsia" w:ascii="仿宋" w:hAnsi="仿宋" w:eastAsia="仿宋" w:cs="仿宋"/>
          <w:color w:val="auto"/>
          <w:sz w:val="28"/>
          <w:highlight w:val="none"/>
        </w:rPr>
        <w:t>4.1投标一览表</w:t>
      </w:r>
      <w:bookmarkEnd w:id="1349"/>
      <w:bookmarkEnd w:id="1350"/>
      <w:bookmarkEnd w:id="1351"/>
      <w:bookmarkEnd w:id="1352"/>
      <w:bookmarkEnd w:id="1353"/>
      <w:bookmarkEnd w:id="1354"/>
      <w:bookmarkEnd w:id="1355"/>
      <w:bookmarkEnd w:id="1356"/>
      <w:bookmarkEnd w:id="1357"/>
      <w:bookmarkEnd w:id="1358"/>
      <w:bookmarkEnd w:id="1359"/>
      <w:bookmarkEnd w:id="1360"/>
      <w:bookmarkEnd w:id="1361"/>
    </w:p>
    <w:p>
      <w:pPr>
        <w:spacing w:line="360" w:lineRule="auto"/>
        <w:rPr>
          <w:rFonts w:ascii="仿宋" w:hAnsi="仿宋" w:eastAsia="仿宋" w:cs="仿宋"/>
          <w:b/>
          <w:color w:val="auto"/>
          <w:highlight w:val="none"/>
          <w:u w:val="single"/>
        </w:rPr>
      </w:pPr>
      <w:r>
        <w:rPr>
          <w:rFonts w:hint="eastAsia" w:ascii="仿宋" w:hAnsi="仿宋" w:eastAsia="仿宋" w:cs="仿宋"/>
          <w:bCs/>
          <w:color w:val="auto"/>
          <w:highlight w:val="none"/>
        </w:rPr>
        <w:t>项目名称：</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 xml:space="preserve">          项目</w:t>
      </w:r>
      <w:bookmarkEnd w:id="1309"/>
      <w:bookmarkStart w:id="1362" w:name="_Toc52218624"/>
      <w:bookmarkStart w:id="1363" w:name="_Toc18726"/>
      <w:bookmarkStart w:id="1364" w:name="_Toc40084546"/>
      <w:r>
        <w:rPr>
          <w:rFonts w:hint="eastAsia" w:ascii="仿宋" w:hAnsi="仿宋" w:eastAsia="仿宋" w:cs="仿宋"/>
          <w:bCs/>
          <w:color w:val="auto"/>
          <w:highlight w:val="none"/>
        </w:rPr>
        <w:t>编号：</w:t>
      </w:r>
      <w:r>
        <w:rPr>
          <w:rFonts w:hint="eastAsia" w:ascii="仿宋" w:hAnsi="仿宋" w:eastAsia="仿宋" w:cs="仿宋"/>
          <w:bCs/>
          <w:color w:val="auto"/>
          <w:highlight w:val="none"/>
          <w:u w:val="single"/>
        </w:rPr>
        <w:t xml:space="preserve">         </w:t>
      </w:r>
      <w:bookmarkEnd w:id="1362"/>
      <w:bookmarkEnd w:id="1363"/>
      <w:bookmarkEnd w:id="1364"/>
      <w:r>
        <w:rPr>
          <w:rFonts w:hint="eastAsia" w:ascii="仿宋" w:hAnsi="仿宋" w:eastAsia="仿宋" w:cs="仿宋"/>
          <w:bCs/>
          <w:color w:val="auto"/>
          <w:highlight w:val="none"/>
          <w:u w:val="single"/>
        </w:rPr>
        <w:t xml:space="preserve"> </w:t>
      </w:r>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r>
        <w:rPr>
          <w:rFonts w:hint="eastAsia" w:ascii="仿宋" w:hAnsi="仿宋" w:eastAsia="仿宋" w:cs="仿宋"/>
          <w:bCs/>
          <w:color w:val="auto"/>
          <w:highlight w:val="none"/>
          <w:u w:val="single"/>
        </w:rPr>
        <w:t xml:space="preserve"> </w:t>
      </w:r>
      <w:r>
        <w:rPr>
          <w:rFonts w:hint="eastAsia" w:ascii="仿宋" w:hAnsi="仿宋" w:eastAsia="仿宋" w:cs="仿宋"/>
          <w:b/>
          <w:color w:val="auto"/>
          <w:highlight w:val="none"/>
          <w:u w:val="single"/>
        </w:rPr>
        <w:t xml:space="preserve">      </w:t>
      </w:r>
    </w:p>
    <w:p>
      <w:pPr>
        <w:spacing w:line="360" w:lineRule="auto"/>
        <w:rPr>
          <w:rFonts w:ascii="仿宋" w:hAnsi="仿宋" w:eastAsia="仿宋" w:cs="仿宋"/>
          <w:color w:val="auto"/>
          <w:highlight w:val="none"/>
        </w:rPr>
      </w:pPr>
    </w:p>
    <w:tbl>
      <w:tblPr>
        <w:tblStyle w:val="88"/>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8"/>
        <w:gridCol w:w="3686"/>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888"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kern w:val="2"/>
                <w:szCs w:val="24"/>
                <w:highlight w:val="none"/>
              </w:rPr>
            </w:pPr>
            <w:r>
              <w:rPr>
                <w:rFonts w:hint="eastAsia" w:ascii="仿宋" w:hAnsi="仿宋" w:eastAsia="仿宋" w:cs="仿宋"/>
                <w:b/>
                <w:bCs/>
                <w:color w:val="auto"/>
                <w:kern w:val="2"/>
                <w:szCs w:val="24"/>
                <w:highlight w:val="none"/>
              </w:rPr>
              <w:t>投标总价（元）</w:t>
            </w:r>
          </w:p>
        </w:tc>
        <w:tc>
          <w:tcPr>
            <w:tcW w:w="3686" w:type="dxa"/>
            <w:vAlign w:val="center"/>
          </w:tcPr>
          <w:p>
            <w:pPr>
              <w:keepNext w:val="0"/>
              <w:keepLines/>
              <w:widowControl/>
              <w:suppressLineNumbers w:val="0"/>
              <w:spacing w:before="0" w:beforeAutospacing="0" w:after="0" w:afterAutospacing="0" w:line="360" w:lineRule="auto"/>
              <w:ind w:left="0" w:right="0"/>
              <w:jc w:val="center"/>
              <w:rPr>
                <w:rFonts w:hint="default" w:ascii="仿宋" w:hAnsi="仿宋" w:eastAsia="仿宋" w:cs="仿宋"/>
                <w:b/>
                <w:bCs/>
                <w:color w:val="auto"/>
                <w:kern w:val="2"/>
                <w:szCs w:val="24"/>
                <w:highlight w:val="none"/>
              </w:rPr>
            </w:pPr>
            <w:r>
              <w:rPr>
                <w:rFonts w:hint="eastAsia" w:ascii="仿宋" w:hAnsi="仿宋" w:eastAsia="仿宋" w:cs="仿宋"/>
                <w:b/>
                <w:bCs/>
                <w:color w:val="auto"/>
                <w:kern w:val="2"/>
                <w:szCs w:val="24"/>
                <w:highlight w:val="none"/>
              </w:rPr>
              <w:t>服务期限</w:t>
            </w:r>
          </w:p>
        </w:tc>
        <w:tc>
          <w:tcPr>
            <w:tcW w:w="864"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kern w:val="2"/>
                <w:szCs w:val="24"/>
                <w:highlight w:val="none"/>
              </w:rPr>
            </w:pPr>
            <w:r>
              <w:rPr>
                <w:rFonts w:hint="eastAsia" w:ascii="仿宋" w:hAnsi="仿宋" w:eastAsia="仿宋" w:cs="仿宋"/>
                <w:b/>
                <w:bCs/>
                <w:color w:val="auto"/>
                <w:kern w:val="2"/>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3888" w:type="dxa"/>
            <w:vAlign w:val="center"/>
          </w:tcPr>
          <w:p>
            <w:pPr>
              <w:keepNext w:val="0"/>
              <w:keepLines/>
              <w:widowControl/>
              <w:suppressLineNumbers w:val="0"/>
              <w:spacing w:before="0" w:beforeAutospacing="0" w:after="160" w:afterAutospacing="0" w:line="360" w:lineRule="auto"/>
              <w:ind w:left="0" w:right="0"/>
              <w:rPr>
                <w:rFonts w:hint="default" w:ascii="仿宋" w:hAnsi="仿宋" w:eastAsia="仿宋" w:cs="仿宋"/>
                <w:color w:val="auto"/>
                <w:kern w:val="28"/>
                <w:szCs w:val="24"/>
                <w:highlight w:val="none"/>
              </w:rPr>
            </w:pPr>
            <w:r>
              <w:rPr>
                <w:rFonts w:hint="eastAsia" w:ascii="仿宋" w:hAnsi="仿宋" w:eastAsia="仿宋" w:cs="仿宋"/>
                <w:color w:val="auto"/>
                <w:kern w:val="28"/>
                <w:szCs w:val="24"/>
                <w:highlight w:val="none"/>
              </w:rPr>
              <w:t>大写：</w:t>
            </w:r>
          </w:p>
          <w:p>
            <w:pPr>
              <w:keepNext w:val="0"/>
              <w:keepLines/>
              <w:widowControl/>
              <w:suppressLineNumbers w:val="0"/>
              <w:spacing w:before="0" w:beforeAutospacing="0" w:after="160" w:afterAutospacing="0" w:line="360" w:lineRule="auto"/>
              <w:ind w:left="0" w:right="0"/>
              <w:rPr>
                <w:rFonts w:hint="default" w:ascii="仿宋" w:hAnsi="仿宋" w:eastAsia="仿宋" w:cs="仿宋"/>
                <w:color w:val="auto"/>
                <w:kern w:val="28"/>
                <w:szCs w:val="24"/>
                <w:highlight w:val="none"/>
              </w:rPr>
            </w:pPr>
          </w:p>
          <w:p>
            <w:pPr>
              <w:keepNext w:val="0"/>
              <w:keepLines w:val="0"/>
              <w:suppressLineNumbers w:val="0"/>
              <w:spacing w:before="0" w:beforeAutospacing="0" w:after="160" w:afterAutospacing="0" w:line="360" w:lineRule="auto"/>
              <w:ind w:left="0" w:right="0"/>
              <w:rPr>
                <w:rFonts w:hint="default" w:ascii="仿宋" w:hAnsi="仿宋" w:eastAsia="仿宋" w:cs="仿宋"/>
                <w:color w:val="auto"/>
                <w:kern w:val="2"/>
                <w:szCs w:val="24"/>
                <w:highlight w:val="none"/>
              </w:rPr>
            </w:pPr>
            <w:r>
              <w:rPr>
                <w:rFonts w:hint="eastAsia" w:ascii="仿宋" w:hAnsi="仿宋" w:eastAsia="仿宋" w:cs="仿宋"/>
                <w:color w:val="auto"/>
                <w:kern w:val="28"/>
                <w:szCs w:val="24"/>
                <w:highlight w:val="none"/>
              </w:rPr>
              <w:t>小写：</w:t>
            </w:r>
          </w:p>
        </w:tc>
        <w:tc>
          <w:tcPr>
            <w:tcW w:w="3686" w:type="dxa"/>
            <w:vAlign w:val="center"/>
          </w:tcPr>
          <w:p>
            <w:pPr>
              <w:keepNext w:val="0"/>
              <w:keepLines/>
              <w:widowControl/>
              <w:suppressLineNumbers w:val="0"/>
              <w:spacing w:before="0" w:beforeAutospacing="0" w:after="0" w:afterAutospacing="0" w:line="360" w:lineRule="auto"/>
              <w:ind w:left="0" w:right="0"/>
              <w:rPr>
                <w:rFonts w:hint="eastAsia" w:ascii="仿宋" w:hAnsi="仿宋" w:eastAsia="仿宋" w:cs="仿宋"/>
                <w:color w:val="auto"/>
                <w:kern w:val="28"/>
                <w:szCs w:val="24"/>
                <w:highlight w:val="none"/>
                <w:lang w:eastAsia="zh-CN"/>
              </w:rPr>
            </w:pPr>
            <w:r>
              <w:rPr>
                <w:rFonts w:hint="eastAsia" w:ascii="仿宋" w:hAnsi="仿宋" w:eastAsia="仿宋" w:cs="仿宋"/>
                <w:color w:val="auto"/>
                <w:kern w:val="28"/>
                <w:szCs w:val="24"/>
                <w:highlight w:val="none"/>
                <w:lang w:eastAsia="zh-CN"/>
              </w:rPr>
              <w:t>自合同签订生效之日起二年，根据履约情况符合继续签署服务条件下，合同一年一签。</w:t>
            </w:r>
          </w:p>
        </w:tc>
        <w:tc>
          <w:tcPr>
            <w:tcW w:w="864" w:type="dxa"/>
            <w:vAlign w:val="center"/>
          </w:tcPr>
          <w:p>
            <w:pPr>
              <w:keepNext w:val="0"/>
              <w:keepLines w:val="0"/>
              <w:suppressLineNumbers w:val="0"/>
              <w:spacing w:before="0" w:beforeAutospacing="0" w:after="160" w:afterAutospacing="0" w:line="360" w:lineRule="auto"/>
              <w:ind w:left="0" w:right="0"/>
              <w:rPr>
                <w:rFonts w:hint="default" w:ascii="仿宋" w:hAnsi="仿宋" w:eastAsia="仿宋" w:cs="仿宋"/>
                <w:color w:val="auto"/>
                <w:kern w:val="28"/>
                <w:szCs w:val="24"/>
                <w:highlight w:val="none"/>
              </w:rPr>
            </w:pPr>
          </w:p>
        </w:tc>
      </w:tr>
    </w:tbl>
    <w:p>
      <w:pPr>
        <w:spacing w:line="360" w:lineRule="auto"/>
        <w:rPr>
          <w:rFonts w:ascii="仿宋" w:hAnsi="仿宋" w:eastAsia="仿宋" w:cs="仿宋"/>
          <w:color w:val="auto"/>
          <w:highlight w:val="none"/>
        </w:rPr>
      </w:pPr>
      <w:r>
        <w:rPr>
          <w:rFonts w:hint="eastAsia" w:ascii="仿宋" w:hAnsi="仿宋" w:eastAsia="仿宋" w:cs="仿宋"/>
          <w:color w:val="auto"/>
          <w:highlight w:val="none"/>
        </w:rPr>
        <w:t>注：</w:t>
      </w:r>
    </w:p>
    <w:p>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1.投标人须按要求填写所有信息，不得随意更改本表格式。</w:t>
      </w:r>
    </w:p>
    <w:p>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2.投标报价</w:t>
      </w:r>
      <w:r>
        <w:rPr>
          <w:rFonts w:hint="eastAsia" w:ascii="仿宋" w:hAnsi="仿宋" w:eastAsia="仿宋" w:cs="仿宋"/>
          <w:color w:val="auto"/>
          <w:highlight w:val="none"/>
          <w:lang w:eastAsia="zh-CN"/>
        </w:rPr>
        <w:t>服务费为全包价，不得再收额外费用。日常服务费包括完成本项目用户需求书规定的服务内容全部费用。甲方不再支付合同金额外的任何费用。</w:t>
      </w:r>
      <w:r>
        <w:rPr>
          <w:rFonts w:hint="eastAsia" w:ascii="仿宋" w:hAnsi="仿宋" w:eastAsia="仿宋" w:cs="仿宋"/>
          <w:color w:val="auto"/>
          <w:highlight w:val="none"/>
        </w:rPr>
        <w:t>投标人漏报或</w:t>
      </w:r>
      <w:bookmarkStart w:id="1365" w:name="_Toc516425653"/>
      <w:bookmarkStart w:id="1366" w:name="_Toc31578"/>
      <w:bookmarkStart w:id="1367" w:name="_Toc497901082"/>
      <w:bookmarkStart w:id="1368" w:name="_Toc13415599"/>
      <w:bookmarkStart w:id="1369" w:name="_Toc295374517"/>
      <w:bookmarkStart w:id="1370" w:name="_Toc5118"/>
      <w:bookmarkStart w:id="1371" w:name="_Toc522732795"/>
      <w:bookmarkStart w:id="1372" w:name="_Toc3898"/>
      <w:bookmarkStart w:id="1373" w:name="_Toc511340249"/>
      <w:bookmarkStart w:id="1374" w:name="_Toc52218625"/>
      <w:bookmarkStart w:id="1375" w:name="_Toc514445122"/>
      <w:bookmarkStart w:id="1376" w:name="_Toc523296855"/>
      <w:bookmarkStart w:id="1377" w:name="_Toc347320364"/>
      <w:r>
        <w:rPr>
          <w:rFonts w:hint="eastAsia" w:ascii="仿宋" w:hAnsi="仿宋" w:eastAsia="仿宋" w:cs="仿宋"/>
          <w:color w:val="auto"/>
          <w:highlight w:val="none"/>
        </w:rPr>
        <w:t>者不报，视作漏报</w:t>
      </w:r>
      <w:bookmarkEnd w:id="1328"/>
      <w:bookmarkEnd w:id="1329"/>
      <w:bookmarkEnd w:id="1330"/>
      <w:bookmarkEnd w:id="1331"/>
      <w:bookmarkEnd w:id="1332"/>
      <w:bookmarkEnd w:id="1333"/>
      <w:bookmarkEnd w:id="1334"/>
      <w:bookmarkEnd w:id="1335"/>
      <w:bookmarkEnd w:id="1365"/>
      <w:bookmarkEnd w:id="1366"/>
      <w:bookmarkEnd w:id="1367"/>
      <w:bookmarkEnd w:id="1368"/>
      <w:bookmarkEnd w:id="1369"/>
      <w:bookmarkEnd w:id="1370"/>
      <w:bookmarkEnd w:id="1371"/>
      <w:bookmarkEnd w:id="1372"/>
      <w:bookmarkEnd w:id="1373"/>
      <w:bookmarkEnd w:id="1374"/>
      <w:bookmarkEnd w:id="1375"/>
      <w:bookmarkEnd w:id="1376"/>
      <w:bookmarkEnd w:id="1377"/>
      <w:r>
        <w:rPr>
          <w:rFonts w:hint="eastAsia" w:ascii="仿宋" w:hAnsi="仿宋" w:eastAsia="仿宋" w:cs="仿宋"/>
          <w:color w:val="auto"/>
          <w:highlight w:val="none"/>
        </w:rPr>
        <w:t>不</w:t>
      </w:r>
      <w:bookmarkStart w:id="1378" w:name="_Toc497901083"/>
      <w:bookmarkStart w:id="1379" w:name="_Toc295374518"/>
      <w:bookmarkStart w:id="1380" w:name="_Toc3932"/>
      <w:bookmarkStart w:id="1381" w:name="_Toc52218626"/>
      <w:bookmarkStart w:id="1382" w:name="_Toc516425654"/>
      <w:bookmarkStart w:id="1383" w:name="_Toc511340250"/>
      <w:bookmarkStart w:id="1384" w:name="_Toc4086"/>
      <w:bookmarkStart w:id="1385" w:name="_Toc514445123"/>
      <w:bookmarkStart w:id="1386" w:name="_Toc522732796"/>
      <w:bookmarkStart w:id="1387" w:name="_Toc259090997"/>
      <w:bookmarkStart w:id="1388" w:name="_Toc13415600"/>
      <w:bookmarkStart w:id="1389" w:name="_Toc14062"/>
      <w:bookmarkStart w:id="1390" w:name="_Toc523296856"/>
      <w:r>
        <w:rPr>
          <w:rFonts w:hint="eastAsia" w:ascii="仿宋" w:hAnsi="仿宋" w:eastAsia="仿宋" w:cs="仿宋"/>
          <w:color w:val="auto"/>
          <w:highlight w:val="none"/>
        </w:rPr>
        <w:t>报部分已经包括在</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r>
        <w:rPr>
          <w:rFonts w:hint="eastAsia" w:ascii="仿宋" w:hAnsi="仿宋" w:eastAsia="仿宋" w:cs="仿宋"/>
          <w:color w:val="auto"/>
          <w:highlight w:val="none"/>
        </w:rPr>
        <w:t>报价中不予支付。</w:t>
      </w:r>
    </w:p>
    <w:p>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（此表是投标文件的必要文件，是投标文件的组成部分，还应另附一份封装在一个信封中，作为唱标用。）</w:t>
      </w:r>
    </w:p>
    <w:p>
      <w:pPr>
        <w:adjustRightInd w:val="0"/>
        <w:snapToGrid w:val="0"/>
        <w:spacing w:line="360" w:lineRule="auto"/>
        <w:rPr>
          <w:rFonts w:ascii="仿宋" w:hAnsi="仿宋" w:eastAsia="仿宋" w:cs="仿宋"/>
          <w:color w:val="auto"/>
          <w:highlight w:val="none"/>
        </w:rPr>
      </w:pPr>
    </w:p>
    <w:p>
      <w:pPr>
        <w:adjustRightInd w:val="0"/>
        <w:snapToGrid w:val="0"/>
        <w:spacing w:line="360" w:lineRule="auto"/>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xml:space="preserve">                   </w:t>
      </w:r>
    </w:p>
    <w:p>
      <w:pPr>
        <w:adjustRightInd w:val="0"/>
        <w:snapToGrid w:val="0"/>
        <w:spacing w:line="360" w:lineRule="auto"/>
        <w:rPr>
          <w:rFonts w:ascii="仿宋" w:hAnsi="仿宋" w:eastAsia="仿宋" w:cs="仿宋"/>
          <w:color w:val="auto"/>
          <w:highlight w:val="none"/>
          <w:u w:val="singl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u w:val="single"/>
        </w:rPr>
        <w:t xml:space="preserve">                        </w:t>
      </w:r>
    </w:p>
    <w:p>
      <w:pPr>
        <w:adjustRightInd w:val="0"/>
        <w:snapToGrid w:val="0"/>
        <w:spacing w:line="360" w:lineRule="auto"/>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日</w:t>
      </w:r>
    </w:p>
    <w:p>
      <w:pPr>
        <w:pStyle w:val="4"/>
        <w:rPr>
          <w:color w:val="auto"/>
          <w:highlight w:val="none"/>
        </w:rPr>
      </w:pPr>
    </w:p>
    <w:p>
      <w:pPr>
        <w:pStyle w:val="5"/>
        <w:spacing w:before="100" w:after="100" w:line="360" w:lineRule="auto"/>
        <w:ind w:left="0" w:firstLine="0"/>
        <w:rPr>
          <w:rFonts w:ascii="仿宋" w:hAnsi="仿宋" w:eastAsia="仿宋" w:cs="仿宋"/>
          <w:color w:val="auto"/>
          <w:sz w:val="28"/>
          <w:highlight w:val="none"/>
        </w:rPr>
        <w:sectPr>
          <w:headerReference r:id="rId12" w:type="first"/>
          <w:footerReference r:id="rId14" w:type="first"/>
          <w:headerReference r:id="rId11" w:type="default"/>
          <w:footerReference r:id="rId13" w:type="default"/>
          <w:pgSz w:w="11905" w:h="16838"/>
          <w:pgMar w:top="1463" w:right="1803" w:bottom="1463" w:left="1803" w:header="777" w:footer="992" w:gutter="0"/>
          <w:paperSrc w:first="7"/>
          <w:pgNumType w:fmt="decimal"/>
          <w:cols w:space="0" w:num="1"/>
          <w:titlePg/>
          <w:rtlGutter w:val="0"/>
          <w:docGrid w:linePitch="0" w:charSpace="0"/>
        </w:sectPr>
      </w:pPr>
      <w:bookmarkStart w:id="1391" w:name="_Toc1907"/>
      <w:bookmarkStart w:id="1392" w:name="_Toc10224"/>
      <w:bookmarkStart w:id="1393" w:name="_Toc13240"/>
      <w:bookmarkStart w:id="1394" w:name="_Toc2497"/>
      <w:bookmarkStart w:id="1395" w:name="_Toc18982"/>
      <w:bookmarkStart w:id="1396" w:name="_Toc11311"/>
    </w:p>
    <w:p>
      <w:pPr>
        <w:pStyle w:val="5"/>
        <w:spacing w:before="100" w:after="100" w:line="360" w:lineRule="auto"/>
        <w:ind w:left="0" w:firstLine="0"/>
        <w:rPr>
          <w:rFonts w:ascii="仿宋" w:hAnsi="仿宋" w:eastAsia="仿宋" w:cs="仿宋"/>
          <w:color w:val="auto"/>
          <w:sz w:val="28"/>
          <w:highlight w:val="none"/>
        </w:rPr>
      </w:pPr>
      <w:bookmarkStart w:id="1397" w:name="_Toc3088"/>
      <w:bookmarkStart w:id="1398" w:name="_Toc15178"/>
      <w:bookmarkStart w:id="1399" w:name="_Toc3201"/>
      <w:bookmarkStart w:id="1400" w:name="_Toc9897"/>
      <w:bookmarkStart w:id="1401" w:name="_Toc18609"/>
      <w:bookmarkStart w:id="1402" w:name="_Toc20491"/>
      <w:bookmarkStart w:id="1403" w:name="_Toc19978"/>
      <w:r>
        <w:rPr>
          <w:rFonts w:hint="eastAsia" w:ascii="仿宋" w:hAnsi="仿宋" w:eastAsia="仿宋" w:cs="仿宋"/>
          <w:color w:val="auto"/>
          <w:sz w:val="28"/>
          <w:highlight w:val="none"/>
        </w:rPr>
        <w:t>4.2投标分项报价表</w:t>
      </w:r>
      <w:bookmarkEnd w:id="1391"/>
      <w:bookmarkEnd w:id="1392"/>
      <w:bookmarkEnd w:id="1393"/>
      <w:bookmarkEnd w:id="1394"/>
      <w:bookmarkEnd w:id="1395"/>
      <w:bookmarkEnd w:id="1396"/>
      <w:bookmarkEnd w:id="1397"/>
      <w:bookmarkEnd w:id="1398"/>
      <w:bookmarkEnd w:id="1399"/>
      <w:bookmarkEnd w:id="1400"/>
      <w:bookmarkEnd w:id="1401"/>
      <w:bookmarkEnd w:id="1402"/>
      <w:bookmarkEnd w:id="1403"/>
    </w:p>
    <w:p>
      <w:pPr>
        <w:keepLines/>
        <w:widowControl/>
        <w:adjustRightInd w:val="0"/>
        <w:snapToGrid w:val="0"/>
        <w:spacing w:line="360" w:lineRule="auto"/>
        <w:rPr>
          <w:rFonts w:ascii="仿宋" w:hAnsi="仿宋" w:eastAsia="仿宋" w:cs="仿宋"/>
          <w:color w:val="auto"/>
          <w:highlight w:val="none"/>
          <w:u w:val="single"/>
        </w:rPr>
      </w:pPr>
      <w:r>
        <w:rPr>
          <w:rFonts w:hint="eastAsia" w:ascii="仿宋" w:hAnsi="仿宋" w:eastAsia="仿宋" w:cs="仿宋"/>
          <w:color w:val="auto"/>
          <w:highlight w:val="none"/>
        </w:rPr>
        <w:t>项目名称：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项目编号：</w:t>
      </w:r>
      <w:r>
        <w:rPr>
          <w:rFonts w:hint="eastAsia" w:ascii="仿宋" w:hAnsi="仿宋" w:eastAsia="仿宋" w:cs="仿宋"/>
          <w:color w:val="auto"/>
          <w:highlight w:val="none"/>
          <w:u w:val="single"/>
        </w:rPr>
        <w:t xml:space="preserve">           </w:t>
      </w:r>
    </w:p>
    <w:p>
      <w:pPr>
        <w:pStyle w:val="81"/>
        <w:keepLines/>
        <w:adjustRightInd w:val="0"/>
        <w:snapToGrid w:val="0"/>
        <w:spacing w:before="0" w:beforeAutospacing="0" w:after="0" w:afterAutospacing="0" w:line="360" w:lineRule="auto"/>
        <w:jc w:val="right"/>
        <w:rPr>
          <w:rFonts w:ascii="仿宋" w:hAnsi="仿宋" w:eastAsia="仿宋" w:cs="仿宋"/>
          <w:color w:val="auto"/>
          <w:highlight w:val="none"/>
        </w:rPr>
      </w:pPr>
      <w:r>
        <w:rPr>
          <w:rFonts w:hint="eastAsia" w:ascii="仿宋" w:hAnsi="仿宋" w:eastAsia="仿宋" w:cs="仿宋"/>
          <w:color w:val="auto"/>
          <w:highlight w:val="none"/>
        </w:rPr>
        <w:t>(单位：元)</w:t>
      </w:r>
    </w:p>
    <w:tbl>
      <w:tblPr>
        <w:tblStyle w:val="88"/>
        <w:tblW w:w="14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5"/>
        <w:gridCol w:w="765"/>
        <w:gridCol w:w="975"/>
        <w:gridCol w:w="4230"/>
        <w:gridCol w:w="1230"/>
        <w:gridCol w:w="1770"/>
        <w:gridCol w:w="1590"/>
        <w:gridCol w:w="1800"/>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kern w:val="2"/>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kern w:val="2"/>
                <w:sz w:val="24"/>
                <w:szCs w:val="24"/>
                <w:u w:val="none"/>
              </w:rPr>
            </w:pPr>
            <w:r>
              <w:rPr>
                <w:rFonts w:hint="eastAsia" w:ascii="宋体" w:hAnsi="宋体" w:eastAsia="宋体" w:cs="宋体"/>
                <w:b/>
                <w:bCs/>
                <w:i w:val="0"/>
                <w:iCs w:val="0"/>
                <w:color w:val="auto"/>
                <w:kern w:val="0"/>
                <w:sz w:val="24"/>
                <w:szCs w:val="24"/>
                <w:u w:val="none"/>
                <w:lang w:val="en-US" w:eastAsia="zh-CN" w:bidi="ar"/>
              </w:rPr>
              <w:t>服务项目</w:t>
            </w:r>
          </w:p>
        </w:tc>
        <w:tc>
          <w:tcPr>
            <w:tcW w:w="4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kern w:val="2"/>
                <w:sz w:val="24"/>
                <w:szCs w:val="24"/>
                <w:u w:val="none"/>
              </w:rPr>
            </w:pPr>
            <w:r>
              <w:rPr>
                <w:rFonts w:hint="eastAsia" w:ascii="宋体" w:hAnsi="宋体" w:eastAsia="宋体" w:cs="宋体"/>
                <w:b/>
                <w:bCs/>
                <w:i w:val="0"/>
                <w:iCs w:val="0"/>
                <w:color w:val="auto"/>
                <w:kern w:val="0"/>
                <w:sz w:val="24"/>
                <w:szCs w:val="24"/>
                <w:u w:val="none"/>
                <w:lang w:val="en-US" w:eastAsia="zh-CN" w:bidi="ar"/>
              </w:rPr>
              <w:t>服务工作总量</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kern w:val="2"/>
                <w:sz w:val="24"/>
                <w:szCs w:val="24"/>
                <w:u w:val="none"/>
              </w:rPr>
            </w:pPr>
            <w:r>
              <w:rPr>
                <w:rFonts w:hint="eastAsia" w:ascii="宋体" w:hAnsi="宋体" w:eastAsia="宋体" w:cs="宋体"/>
                <w:b/>
                <w:bCs/>
                <w:i w:val="0"/>
                <w:iCs w:val="0"/>
                <w:color w:val="auto"/>
                <w:kern w:val="0"/>
                <w:sz w:val="24"/>
                <w:szCs w:val="24"/>
                <w:u w:val="none"/>
                <w:lang w:val="en-US" w:eastAsia="zh-CN" w:bidi="ar"/>
              </w:rPr>
              <w:t>计划需要的人（次）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kern w:val="2"/>
                <w:sz w:val="24"/>
                <w:szCs w:val="24"/>
                <w:u w:val="none"/>
              </w:rPr>
            </w:pPr>
            <w:r>
              <w:rPr>
                <w:rFonts w:hint="eastAsia" w:ascii="宋体" w:hAnsi="宋体" w:eastAsia="宋体" w:cs="宋体"/>
                <w:b/>
                <w:bCs/>
                <w:i w:val="0"/>
                <w:iCs w:val="0"/>
                <w:color w:val="auto"/>
                <w:kern w:val="0"/>
                <w:sz w:val="24"/>
                <w:szCs w:val="24"/>
                <w:u w:val="none"/>
                <w:lang w:val="en-US" w:eastAsia="zh-CN" w:bidi="ar"/>
              </w:rPr>
              <w:t>单价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kern w:val="2"/>
                <w:sz w:val="24"/>
                <w:szCs w:val="24"/>
                <w:u w:val="none"/>
              </w:rPr>
            </w:pPr>
            <w:r>
              <w:rPr>
                <w:rFonts w:hint="eastAsia" w:ascii="宋体" w:hAnsi="宋体" w:eastAsia="宋体" w:cs="宋体"/>
                <w:b/>
                <w:bCs/>
                <w:i w:val="0"/>
                <w:iCs w:val="0"/>
                <w:color w:val="auto"/>
                <w:kern w:val="0"/>
                <w:sz w:val="24"/>
                <w:szCs w:val="24"/>
                <w:u w:val="none"/>
                <w:lang w:val="en-US" w:eastAsia="zh-CN" w:bidi="ar"/>
              </w:rPr>
              <w:t>金额</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kern w:val="2"/>
                <w:sz w:val="24"/>
                <w:szCs w:val="24"/>
                <w:u w:val="none"/>
              </w:rPr>
            </w:pPr>
            <w:r>
              <w:rPr>
                <w:rFonts w:hint="eastAsia" w:ascii="宋体" w:hAnsi="宋体" w:eastAsia="宋体" w:cs="宋体"/>
                <w:b/>
                <w:bCs/>
                <w:i w:val="0"/>
                <w:iCs w:val="0"/>
                <w:color w:val="auto"/>
                <w:kern w:val="0"/>
                <w:sz w:val="24"/>
                <w:szCs w:val="24"/>
                <w:u w:val="none"/>
                <w:lang w:val="en-US" w:eastAsia="zh-CN" w:bidi="ar"/>
              </w:rPr>
              <w:t>金额</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kern w:val="2"/>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i w:val="0"/>
                <w:iCs w:val="0"/>
                <w:color w:val="auto"/>
                <w:kern w:val="2"/>
                <w:sz w:val="24"/>
                <w:szCs w:val="24"/>
                <w:u w:val="none"/>
              </w:rPr>
            </w:pPr>
          </w:p>
        </w:tc>
        <w:tc>
          <w:tcPr>
            <w:tcW w:w="1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i w:val="0"/>
                <w:iCs w:val="0"/>
                <w:color w:val="auto"/>
                <w:kern w:val="2"/>
                <w:sz w:val="24"/>
                <w:szCs w:val="24"/>
                <w:u w:val="none"/>
              </w:rPr>
            </w:pPr>
          </w:p>
        </w:tc>
        <w:tc>
          <w:tcPr>
            <w:tcW w:w="4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i w:val="0"/>
                <w:iCs w:val="0"/>
                <w:color w:val="auto"/>
                <w:kern w:val="2"/>
                <w:sz w:val="24"/>
                <w:szCs w:val="24"/>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i w:val="0"/>
                <w:iCs w:val="0"/>
                <w:color w:val="auto"/>
                <w:kern w:val="2"/>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kern w:val="2"/>
                <w:sz w:val="24"/>
                <w:szCs w:val="24"/>
                <w:u w:val="none"/>
              </w:rPr>
            </w:pPr>
            <w:r>
              <w:rPr>
                <w:rFonts w:hint="eastAsia" w:ascii="宋体" w:hAnsi="宋体" w:eastAsia="宋体" w:cs="宋体"/>
                <w:b/>
                <w:bCs/>
                <w:i w:val="0"/>
                <w:iCs w:val="0"/>
                <w:color w:val="auto"/>
                <w:kern w:val="0"/>
                <w:sz w:val="24"/>
                <w:szCs w:val="24"/>
                <w:u w:val="none"/>
                <w:lang w:val="en-US" w:eastAsia="zh-CN" w:bidi="ar"/>
              </w:rPr>
              <w:t>（元/人月）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kern w:val="2"/>
                <w:sz w:val="24"/>
                <w:szCs w:val="24"/>
                <w:u w:val="none"/>
              </w:rPr>
            </w:pPr>
            <w:r>
              <w:rPr>
                <w:rFonts w:hint="eastAsia" w:ascii="宋体" w:hAnsi="宋体" w:eastAsia="宋体" w:cs="宋体"/>
                <w:b/>
                <w:bCs/>
                <w:i w:val="0"/>
                <w:iCs w:val="0"/>
                <w:color w:val="auto"/>
                <w:kern w:val="0"/>
                <w:sz w:val="24"/>
                <w:szCs w:val="24"/>
                <w:u w:val="none"/>
                <w:lang w:val="en-US" w:eastAsia="zh-CN" w:bidi="ar"/>
              </w:rPr>
              <w:t>（元/月）</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kern w:val="2"/>
                <w:sz w:val="24"/>
                <w:szCs w:val="24"/>
                <w:u w:val="none"/>
              </w:rPr>
            </w:pPr>
            <w:r>
              <w:rPr>
                <w:rFonts w:hint="eastAsia" w:ascii="宋体" w:hAnsi="宋体" w:eastAsia="宋体" w:cs="宋体"/>
                <w:b/>
                <w:bCs/>
                <w:i w:val="0"/>
                <w:iCs w:val="0"/>
                <w:color w:val="auto"/>
                <w:kern w:val="0"/>
                <w:sz w:val="24"/>
                <w:szCs w:val="24"/>
                <w:u w:val="none"/>
                <w:lang w:val="en-US" w:eastAsia="zh-CN" w:bidi="ar"/>
              </w:rPr>
              <w:t>（元/2年）</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i w:val="0"/>
                <w:iCs w:val="0"/>
                <w:color w:val="auto"/>
                <w:kern w:val="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r>
              <w:rPr>
                <w:rFonts w:hint="default" w:ascii="仿宋_GB2312" w:hAnsi="宋体" w:eastAsia="仿宋_GB2312" w:cs="仿宋_GB2312"/>
                <w:i w:val="0"/>
                <w:iCs w:val="0"/>
                <w:color w:val="auto"/>
                <w:kern w:val="0"/>
                <w:sz w:val="24"/>
                <w:szCs w:val="24"/>
                <w:u w:val="none"/>
                <w:lang w:val="en-US" w:eastAsia="zh-CN" w:bidi="ar"/>
              </w:rPr>
              <w:t>1</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r>
              <w:rPr>
                <w:rFonts w:hint="default" w:ascii="仿宋_GB2312" w:hAnsi="宋体" w:eastAsia="仿宋_GB2312" w:cs="仿宋_GB2312"/>
                <w:i w:val="0"/>
                <w:iCs w:val="0"/>
                <w:color w:val="auto"/>
                <w:kern w:val="0"/>
                <w:sz w:val="24"/>
                <w:szCs w:val="24"/>
                <w:u w:val="none"/>
                <w:lang w:val="en-US" w:eastAsia="zh-CN" w:bidi="ar"/>
              </w:rPr>
              <w:t>保洁费</w:t>
            </w:r>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r>
              <w:rPr>
                <w:rFonts w:hint="default" w:ascii="仿宋_GB2312" w:hAnsi="宋体" w:eastAsia="仿宋_GB2312" w:cs="仿宋_GB2312"/>
                <w:i w:val="0"/>
                <w:iCs w:val="0"/>
                <w:color w:val="auto"/>
                <w:kern w:val="0"/>
                <w:sz w:val="24"/>
                <w:szCs w:val="24"/>
                <w:u w:val="none"/>
                <w:lang w:val="en-US" w:eastAsia="zh-CN" w:bidi="ar"/>
              </w:rPr>
              <w:t>办公区域面积11988.34㎡、周转房区域面积1700㎡，其中办公室共73间，各会议室、功能室共41间。</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r>
              <w:rPr>
                <w:rFonts w:hint="default" w:ascii="仿宋_GB2312" w:hAnsi="宋体" w:eastAsia="仿宋_GB2312" w:cs="仿宋_GB2312"/>
                <w:i w:val="0"/>
                <w:iCs w:val="0"/>
                <w:color w:val="auto"/>
                <w:kern w:val="0"/>
                <w:sz w:val="24"/>
                <w:szCs w:val="24"/>
                <w:u w:val="none"/>
                <w:lang w:val="en-US" w:eastAsia="zh-CN" w:bidi="ar"/>
              </w:rPr>
              <w:t>12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仿宋_GB2312" w:hAnsi="宋体" w:eastAsia="仿宋_GB2312" w:cs="仿宋_GB2312"/>
                <w:i w:val="0"/>
                <w:iCs w:val="0"/>
                <w:color w:val="auto"/>
                <w:kern w:val="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r>
              <w:rPr>
                <w:rFonts w:hint="default" w:ascii="仿宋_GB2312" w:hAnsi="宋体" w:eastAsia="仿宋_GB2312" w:cs="仿宋_GB2312"/>
                <w:i w:val="0"/>
                <w:iCs w:val="0"/>
                <w:color w:val="auto"/>
                <w:kern w:val="0"/>
                <w:sz w:val="24"/>
                <w:szCs w:val="24"/>
                <w:u w:val="none"/>
                <w:lang w:val="en-US" w:eastAsia="zh-CN" w:bidi="ar"/>
              </w:rPr>
              <w:t>2</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r>
              <w:rPr>
                <w:rFonts w:hint="default" w:ascii="仿宋_GB2312" w:hAnsi="宋体" w:eastAsia="仿宋_GB2312" w:cs="仿宋_GB2312"/>
                <w:i w:val="0"/>
                <w:iCs w:val="0"/>
                <w:color w:val="auto"/>
                <w:kern w:val="0"/>
                <w:sz w:val="24"/>
                <w:szCs w:val="24"/>
                <w:u w:val="none"/>
                <w:lang w:val="en-US" w:eastAsia="zh-CN" w:bidi="ar"/>
              </w:rPr>
              <w:t>安保费</w:t>
            </w:r>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r>
              <w:rPr>
                <w:rFonts w:hint="default" w:ascii="仿宋_GB2312" w:hAnsi="宋体" w:eastAsia="仿宋_GB2312" w:cs="仿宋_GB2312"/>
                <w:i w:val="0"/>
                <w:iCs w:val="0"/>
                <w:color w:val="auto"/>
                <w:kern w:val="0"/>
                <w:sz w:val="24"/>
                <w:szCs w:val="24"/>
                <w:u w:val="none"/>
                <w:lang w:val="en-US" w:eastAsia="zh-CN" w:bidi="ar"/>
              </w:rPr>
              <w:t>前山周转房1700㎡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r>
              <w:rPr>
                <w:rFonts w:hint="default" w:ascii="仿宋_GB2312" w:hAnsi="宋体" w:eastAsia="仿宋_GB2312" w:cs="仿宋_GB2312"/>
                <w:i w:val="0"/>
                <w:iCs w:val="0"/>
                <w:color w:val="auto"/>
                <w:kern w:val="0"/>
                <w:sz w:val="24"/>
                <w:szCs w:val="24"/>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仿宋_GB2312" w:hAnsi="宋体" w:eastAsia="仿宋_GB2312" w:cs="仿宋_GB2312"/>
                <w:i w:val="0"/>
                <w:iCs w:val="0"/>
                <w:color w:val="auto"/>
                <w:kern w:val="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r>
              <w:rPr>
                <w:rFonts w:hint="default" w:ascii="仿宋_GB2312" w:hAnsi="宋体" w:eastAsia="仿宋_GB2312" w:cs="仿宋_GB2312"/>
                <w:i w:val="0"/>
                <w:iCs w:val="0"/>
                <w:color w:val="auto"/>
                <w:kern w:val="0"/>
                <w:sz w:val="24"/>
                <w:szCs w:val="24"/>
                <w:u w:val="none"/>
                <w:lang w:val="en-US" w:eastAsia="zh-CN" w:bidi="ar"/>
              </w:rPr>
              <w:t>3</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r>
              <w:rPr>
                <w:rFonts w:hint="default" w:ascii="仿宋_GB2312" w:hAnsi="宋体" w:eastAsia="仿宋_GB2312" w:cs="仿宋_GB2312"/>
                <w:i w:val="0"/>
                <w:iCs w:val="0"/>
                <w:color w:val="auto"/>
                <w:kern w:val="0"/>
                <w:sz w:val="24"/>
                <w:szCs w:val="24"/>
                <w:u w:val="none"/>
                <w:lang w:val="en-US" w:eastAsia="zh-CN" w:bidi="ar"/>
              </w:rPr>
              <w:t>会务保障</w:t>
            </w:r>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r>
              <w:rPr>
                <w:rFonts w:hint="eastAsia" w:ascii="仿宋_GB2312" w:hAnsi="宋体" w:eastAsia="仿宋_GB2312" w:cs="仿宋_GB2312"/>
                <w:i w:val="0"/>
                <w:iCs w:val="0"/>
                <w:color w:val="auto"/>
                <w:kern w:val="0"/>
                <w:sz w:val="24"/>
                <w:szCs w:val="24"/>
                <w:u w:val="none"/>
                <w:lang w:val="en-US" w:eastAsia="zh-CN" w:bidi="ar"/>
              </w:rPr>
              <w:t>保障全年各类会议</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r>
              <w:rPr>
                <w:rFonts w:hint="default" w:ascii="仿宋_GB2312" w:hAnsi="宋体" w:eastAsia="仿宋_GB2312" w:cs="仿宋_GB2312"/>
                <w:i w:val="0"/>
                <w:iCs w:val="0"/>
                <w:color w:val="auto"/>
                <w:kern w:val="0"/>
                <w:sz w:val="24"/>
                <w:szCs w:val="24"/>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仿宋_GB2312" w:hAnsi="宋体" w:eastAsia="仿宋_GB2312" w:cs="仿宋_GB2312"/>
                <w:i w:val="0"/>
                <w:iCs w:val="0"/>
                <w:color w:val="auto"/>
                <w:kern w:val="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r>
              <w:rPr>
                <w:rFonts w:hint="default" w:ascii="仿宋_GB2312" w:hAnsi="宋体" w:eastAsia="仿宋_GB2312" w:cs="仿宋_GB2312"/>
                <w:i w:val="0"/>
                <w:iCs w:val="0"/>
                <w:color w:val="auto"/>
                <w:kern w:val="0"/>
                <w:sz w:val="24"/>
                <w:szCs w:val="24"/>
                <w:u w:val="none"/>
                <w:lang w:val="en-US" w:eastAsia="zh-CN" w:bidi="ar"/>
              </w:rPr>
              <w:t>4</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r>
              <w:rPr>
                <w:rFonts w:hint="default" w:ascii="仿宋_GB2312" w:hAnsi="宋体" w:eastAsia="仿宋_GB2312" w:cs="仿宋_GB2312"/>
                <w:i w:val="0"/>
                <w:iCs w:val="0"/>
                <w:color w:val="auto"/>
                <w:kern w:val="0"/>
                <w:sz w:val="24"/>
                <w:szCs w:val="24"/>
                <w:u w:val="none"/>
                <w:lang w:val="en-US" w:eastAsia="zh-CN" w:bidi="ar"/>
              </w:rPr>
              <w:t>绿植服务</w:t>
            </w:r>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r>
              <w:rPr>
                <w:rFonts w:hint="default" w:ascii="仿宋_GB2312" w:hAnsi="宋体" w:eastAsia="仿宋_GB2312" w:cs="仿宋_GB2312"/>
                <w:i w:val="0"/>
                <w:iCs w:val="0"/>
                <w:color w:val="auto"/>
                <w:kern w:val="0"/>
                <w:sz w:val="24"/>
                <w:szCs w:val="24"/>
                <w:u w:val="none"/>
                <w:lang w:val="en-US" w:eastAsia="zh-CN" w:bidi="ar"/>
              </w:rPr>
              <w:t>办公区域面积11988.34㎡，其中办公室共73间，各会议室、功能室共41间，需摆放各类植物约1200颗，每周需维护保养1-2次。</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kern w:val="2"/>
                <w:sz w:val="24"/>
                <w:szCs w:val="24"/>
                <w:u w:val="none"/>
                <w:lang w:eastAsia="zh-CN"/>
              </w:rPr>
            </w:pPr>
            <w:r>
              <w:rPr>
                <w:rFonts w:hint="eastAsia" w:ascii="宋体" w:hAnsi="宋体" w:eastAsia="宋体" w:cs="宋体"/>
                <w:i w:val="0"/>
                <w:iCs w:val="0"/>
                <w:color w:val="auto"/>
                <w:kern w:val="2"/>
                <w:sz w:val="24"/>
                <w:szCs w:val="24"/>
                <w:u w:val="none"/>
                <w:lang w:val="en-US" w:eastAsia="zh-CN"/>
              </w:rPr>
              <w:t>1</w:t>
            </w:r>
            <w:r>
              <w:rPr>
                <w:rFonts w:hint="eastAsia" w:ascii="宋体" w:hAnsi="宋体" w:eastAsia="宋体" w:cs="宋体"/>
                <w:i w:val="0"/>
                <w:iCs w:val="0"/>
                <w:color w:val="auto"/>
                <w:kern w:val="2"/>
                <w:sz w:val="24"/>
                <w:szCs w:val="24"/>
                <w:u w:val="none"/>
                <w:lang w:eastAsia="zh-CN"/>
              </w:rPr>
              <w:t>项</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kern w:val="2"/>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kern w:val="2"/>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仿宋_GB2312" w:hAnsi="宋体" w:eastAsia="仿宋_GB2312" w:cs="仿宋_GB2312"/>
                <w:i w:val="0"/>
                <w:iCs w:val="0"/>
                <w:color w:val="auto"/>
                <w:kern w:val="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r>
              <w:rPr>
                <w:rFonts w:hint="default" w:ascii="仿宋_GB2312" w:hAnsi="宋体" w:eastAsia="仿宋_GB2312" w:cs="仿宋_GB2312"/>
                <w:i w:val="0"/>
                <w:iCs w:val="0"/>
                <w:color w:val="auto"/>
                <w:kern w:val="0"/>
                <w:sz w:val="24"/>
                <w:szCs w:val="24"/>
                <w:u w:val="none"/>
                <w:lang w:val="en-US" w:eastAsia="zh-CN" w:bidi="ar"/>
              </w:rPr>
              <w:t>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r>
              <w:rPr>
                <w:rFonts w:hint="default" w:ascii="仿宋_GB2312" w:hAnsi="宋体" w:eastAsia="仿宋_GB2312" w:cs="仿宋_GB2312"/>
                <w:i w:val="0"/>
                <w:iCs w:val="0"/>
                <w:color w:val="auto"/>
                <w:kern w:val="0"/>
                <w:sz w:val="24"/>
                <w:szCs w:val="24"/>
                <w:u w:val="none"/>
                <w:lang w:val="en-US" w:eastAsia="zh-CN" w:bidi="ar"/>
              </w:rPr>
              <w:t>餐饮保障服务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r>
              <w:rPr>
                <w:rFonts w:hint="default" w:ascii="仿宋_GB2312" w:hAnsi="宋体" w:eastAsia="仿宋_GB2312" w:cs="仿宋_GB2312"/>
                <w:i w:val="0"/>
                <w:iCs w:val="0"/>
                <w:color w:val="auto"/>
                <w:kern w:val="0"/>
                <w:sz w:val="24"/>
                <w:szCs w:val="24"/>
                <w:u w:val="none"/>
                <w:lang w:val="en-US" w:eastAsia="zh-CN" w:bidi="ar"/>
              </w:rPr>
              <w:t>厨师</w:t>
            </w:r>
          </w:p>
        </w:tc>
        <w:tc>
          <w:tcPr>
            <w:tcW w:w="4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r>
              <w:rPr>
                <w:rFonts w:hint="default" w:ascii="仿宋_GB2312" w:hAnsi="宋体" w:eastAsia="仿宋_GB2312" w:cs="仿宋_GB2312"/>
                <w:i w:val="0"/>
                <w:iCs w:val="0"/>
                <w:color w:val="auto"/>
                <w:kern w:val="0"/>
                <w:sz w:val="24"/>
                <w:szCs w:val="24"/>
                <w:u w:val="none"/>
                <w:lang w:val="en-US" w:eastAsia="zh-CN" w:bidi="ar"/>
              </w:rPr>
              <w:t>横琴税务局现有干部职工人数222人，劳务派遣人数61人，第三方服务人员35人。每年接待约60批次，人数约500人。现平均每天实际就餐人数约为240人（纳服科约53人已去横琴市民中心办公，就餐由执委会保障）</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r>
              <w:rPr>
                <w:rFonts w:hint="default" w:ascii="仿宋_GB2312" w:hAnsi="宋体" w:eastAsia="仿宋_GB2312" w:cs="仿宋_GB2312"/>
                <w:i w:val="0"/>
                <w:iCs w:val="0"/>
                <w:color w:val="auto"/>
                <w:kern w:val="0"/>
                <w:sz w:val="24"/>
                <w:szCs w:val="24"/>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仿宋_GB2312" w:hAnsi="宋体" w:eastAsia="仿宋_GB2312" w:cs="仿宋_GB2312"/>
                <w:i w:val="0"/>
                <w:iCs w:val="0"/>
                <w:color w:val="auto"/>
                <w:kern w:val="2"/>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仿宋_GB2312" w:hAnsi="宋体" w:eastAsia="仿宋_GB2312" w:cs="仿宋_GB2312"/>
                <w:i w:val="0"/>
                <w:iCs w:val="0"/>
                <w:color w:val="auto"/>
                <w:kern w:val="2"/>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r>
              <w:rPr>
                <w:rFonts w:hint="default" w:ascii="仿宋_GB2312" w:hAnsi="宋体" w:eastAsia="仿宋_GB2312" w:cs="仿宋_GB2312"/>
                <w:i w:val="0"/>
                <w:iCs w:val="0"/>
                <w:color w:val="auto"/>
                <w:kern w:val="0"/>
                <w:sz w:val="24"/>
                <w:szCs w:val="24"/>
                <w:u w:val="none"/>
                <w:lang w:val="en-US" w:eastAsia="zh-CN" w:bidi="ar"/>
              </w:rPr>
              <w:t>厨工</w:t>
            </w:r>
          </w:p>
        </w:tc>
        <w:tc>
          <w:tcPr>
            <w:tcW w:w="4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仿宋_GB2312" w:hAnsi="宋体" w:eastAsia="仿宋_GB2312" w:cs="仿宋_GB2312"/>
                <w:i w:val="0"/>
                <w:iCs w:val="0"/>
                <w:color w:val="auto"/>
                <w:kern w:val="2"/>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r>
              <w:rPr>
                <w:rFonts w:hint="default" w:ascii="仿宋_GB2312" w:hAnsi="宋体" w:eastAsia="仿宋_GB2312" w:cs="仿宋_GB2312"/>
                <w:i w:val="0"/>
                <w:iCs w:val="0"/>
                <w:color w:val="auto"/>
                <w:kern w:val="0"/>
                <w:sz w:val="24"/>
                <w:szCs w:val="24"/>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仿宋_GB2312" w:hAnsi="宋体" w:eastAsia="仿宋_GB2312" w:cs="仿宋_GB2312"/>
                <w:i w:val="0"/>
                <w:iCs w:val="0"/>
                <w:color w:val="auto"/>
                <w:kern w:val="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kern w:val="2"/>
                <w:sz w:val="24"/>
                <w:szCs w:val="24"/>
                <w:u w:val="none"/>
              </w:rPr>
            </w:pPr>
            <w:r>
              <w:rPr>
                <w:rFonts w:hint="default" w:ascii="仿宋_GB2312" w:hAnsi="宋体" w:eastAsia="仿宋_GB2312" w:cs="仿宋_GB2312"/>
                <w:i w:val="0"/>
                <w:iCs w:val="0"/>
                <w:color w:val="auto"/>
                <w:kern w:val="0"/>
                <w:sz w:val="24"/>
                <w:szCs w:val="24"/>
                <w:u w:val="none"/>
                <w:lang w:val="en-US" w:eastAsia="zh-CN" w:bidi="ar"/>
              </w:rPr>
              <w:t>合计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仿宋_GB2312" w:hAnsi="宋体" w:eastAsia="仿宋_GB2312" w:cs="仿宋_GB2312"/>
                <w:i w:val="0"/>
                <w:iCs w:val="0"/>
                <w:color w:val="auto"/>
                <w:kern w:val="2"/>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仿宋_GB2312" w:hAnsi="宋体" w:eastAsia="仿宋_GB2312" w:cs="仿宋_GB2312"/>
                <w:i w:val="0"/>
                <w:iCs w:val="0"/>
                <w:color w:val="auto"/>
                <w:kern w:val="2"/>
                <w:sz w:val="24"/>
                <w:szCs w:val="24"/>
                <w:u w:val="none"/>
              </w:rPr>
            </w:pPr>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仿宋_GB2312" w:hAnsi="宋体" w:eastAsia="仿宋_GB2312" w:cs="仿宋_GB2312"/>
                <w:i w:val="0"/>
                <w:iCs w:val="0"/>
                <w:color w:val="auto"/>
                <w:kern w:val="2"/>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仿宋_GB2312" w:hAnsi="宋体" w:eastAsia="仿宋_GB2312" w:cs="仿宋_GB2312"/>
                <w:i w:val="0"/>
                <w:iCs w:val="0"/>
                <w:color w:val="auto"/>
                <w:kern w:val="2"/>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kern w:val="2"/>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仿宋_GB2312" w:hAnsi="宋体" w:eastAsia="仿宋_GB2312" w:cs="仿宋_GB2312"/>
                <w:i w:val="0"/>
                <w:iCs w:val="0"/>
                <w:color w:val="auto"/>
                <w:kern w:val="2"/>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b/>
                <w:bCs/>
                <w:i w:val="0"/>
                <w:iCs w:val="0"/>
                <w:color w:val="auto"/>
                <w:kern w:val="2"/>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仿宋_GB2312" w:hAnsi="宋体" w:eastAsia="仿宋_GB2312" w:cs="仿宋_GB2312"/>
                <w:i w:val="0"/>
                <w:iCs w:val="0"/>
                <w:color w:val="auto"/>
                <w:kern w:val="2"/>
                <w:sz w:val="24"/>
                <w:szCs w:val="24"/>
                <w:u w:val="none"/>
              </w:rPr>
            </w:pPr>
          </w:p>
        </w:tc>
      </w:tr>
    </w:tbl>
    <w:p>
      <w:pPr>
        <w:pStyle w:val="86"/>
        <w:ind w:firstLine="0" w:firstLineChars="0"/>
        <w:rPr>
          <w:rFonts w:ascii="仿宋" w:hAnsi="仿宋" w:eastAsia="仿宋" w:cs="仿宋"/>
          <w:color w:val="auto"/>
          <w:sz w:val="24"/>
          <w:highlight w:val="none"/>
        </w:rPr>
      </w:pPr>
    </w:p>
    <w:p>
      <w:pPr>
        <w:keepLines/>
        <w:spacing w:line="360" w:lineRule="auto"/>
        <w:rPr>
          <w:rFonts w:ascii="仿宋" w:hAnsi="仿宋" w:eastAsia="仿宋" w:cs="仿宋"/>
          <w:color w:val="auto"/>
          <w:highlight w:val="none"/>
        </w:rPr>
      </w:pPr>
      <w:r>
        <w:rPr>
          <w:rFonts w:hint="eastAsia" w:ascii="仿宋" w:hAnsi="仿宋" w:eastAsia="仿宋" w:cs="仿宋"/>
          <w:color w:val="auto"/>
          <w:highlight w:val="none"/>
        </w:rPr>
        <w:t>注：</w:t>
      </w:r>
      <w:r>
        <w:rPr>
          <w:rFonts w:hint="eastAsia" w:ascii="仿宋" w:hAnsi="仿宋" w:eastAsia="仿宋" w:cs="仿宋"/>
          <w:color w:val="auto"/>
          <w:highlight w:val="none"/>
          <w:lang w:eastAsia="zh-CN"/>
        </w:rPr>
        <w:t>投标人按照上述格式进行分项报价，</w:t>
      </w:r>
      <w:r>
        <w:rPr>
          <w:rFonts w:hint="eastAsia" w:ascii="仿宋" w:hAnsi="仿宋" w:eastAsia="仿宋" w:cs="仿宋"/>
          <w:color w:val="auto"/>
          <w:highlight w:val="none"/>
        </w:rPr>
        <w:t>如果不提供详细分项报价将视为没有实质性响应招标文件，作无效投标处理。</w:t>
      </w:r>
    </w:p>
    <w:p>
      <w:pPr>
        <w:pStyle w:val="86"/>
        <w:ind w:firstLine="0" w:firstLineChars="0"/>
        <w:rPr>
          <w:rFonts w:ascii="仿宋" w:hAnsi="仿宋" w:eastAsia="仿宋" w:cs="仿宋"/>
          <w:color w:val="auto"/>
          <w:sz w:val="24"/>
          <w:highlight w:val="none"/>
        </w:rPr>
      </w:pPr>
    </w:p>
    <w:p>
      <w:pPr>
        <w:pStyle w:val="86"/>
        <w:ind w:firstLine="0" w:firstLineChars="0"/>
        <w:rPr>
          <w:rFonts w:ascii="仿宋" w:hAnsi="仿宋" w:eastAsia="仿宋" w:cs="仿宋"/>
          <w:color w:val="auto"/>
          <w:sz w:val="24"/>
          <w:highlight w:val="none"/>
        </w:rPr>
      </w:pPr>
    </w:p>
    <w:p>
      <w:pPr>
        <w:adjustRightInd w:val="0"/>
        <w:snapToGrid w:val="0"/>
        <w:spacing w:line="360" w:lineRule="auto"/>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xml:space="preserve">                      </w:t>
      </w:r>
    </w:p>
    <w:p>
      <w:pPr>
        <w:adjustRightInd w:val="0"/>
        <w:snapToGrid w:val="0"/>
        <w:spacing w:line="360" w:lineRule="auto"/>
        <w:rPr>
          <w:rFonts w:ascii="仿宋" w:hAnsi="仿宋" w:eastAsia="仿宋" w:cs="仿宋"/>
          <w:color w:val="auto"/>
          <w:highlight w:val="none"/>
          <w:u w:val="singl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u w:val="single"/>
        </w:rPr>
        <w:t xml:space="preserve">                        </w:t>
      </w:r>
    </w:p>
    <w:p>
      <w:pPr>
        <w:keepLines/>
        <w:widowControl/>
        <w:snapToGrid w:val="0"/>
        <w:spacing w:line="360" w:lineRule="auto"/>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日</w:t>
      </w:r>
    </w:p>
    <w:p>
      <w:pPr>
        <w:rPr>
          <w:rFonts w:ascii="仿宋" w:hAnsi="仿宋" w:eastAsia="仿宋" w:cs="仿宋"/>
          <w:color w:val="auto"/>
          <w:highlight w:val="none"/>
        </w:rPr>
      </w:pPr>
    </w:p>
    <w:p>
      <w:pPr>
        <w:rPr>
          <w:rFonts w:ascii="仿宋" w:hAnsi="仿宋" w:eastAsia="仿宋" w:cs="仿宋"/>
          <w:color w:val="auto"/>
          <w:highlight w:val="none"/>
        </w:rPr>
      </w:pPr>
    </w:p>
    <w:p>
      <w:pPr>
        <w:pStyle w:val="4"/>
        <w:spacing w:before="120" w:beforeLines="50" w:after="120" w:afterLines="50" w:line="360" w:lineRule="auto"/>
        <w:ind w:left="0" w:firstLine="0"/>
        <w:rPr>
          <w:rFonts w:ascii="仿宋" w:hAnsi="仿宋" w:eastAsia="仿宋" w:cs="仿宋"/>
          <w:color w:val="auto"/>
          <w:highlight w:val="none"/>
        </w:rPr>
        <w:sectPr>
          <w:footerReference r:id="rId16" w:type="first"/>
          <w:footerReference r:id="rId15" w:type="default"/>
          <w:pgSz w:w="16838" w:h="11905" w:orient="landscape"/>
          <w:pgMar w:top="1463" w:right="1803" w:bottom="1463" w:left="1803" w:header="777" w:footer="992" w:gutter="0"/>
          <w:paperSrc w:first="7"/>
          <w:pgNumType w:fmt="decimal"/>
          <w:cols w:space="0" w:num="1"/>
          <w:titlePg/>
          <w:rtlGutter w:val="0"/>
          <w:docGrid w:linePitch="0" w:charSpace="0"/>
        </w:sectPr>
      </w:pPr>
      <w:bookmarkStart w:id="1404" w:name="_Toc31897"/>
      <w:bookmarkStart w:id="1405" w:name="_Toc341"/>
      <w:bookmarkStart w:id="1406" w:name="_Toc4563"/>
      <w:bookmarkStart w:id="1407" w:name="_Toc15516"/>
      <w:bookmarkStart w:id="1408" w:name="_Toc15800"/>
      <w:bookmarkStart w:id="1409" w:name="_Toc22895"/>
    </w:p>
    <w:p>
      <w:pPr>
        <w:pStyle w:val="4"/>
        <w:spacing w:before="120" w:beforeLines="50" w:after="120" w:afterLines="50" w:line="360" w:lineRule="auto"/>
        <w:ind w:left="0" w:firstLine="0"/>
        <w:rPr>
          <w:rFonts w:ascii="仿宋" w:hAnsi="仿宋" w:eastAsia="仿宋" w:cs="仿宋"/>
          <w:color w:val="auto"/>
          <w:highlight w:val="none"/>
        </w:rPr>
      </w:pPr>
      <w:bookmarkStart w:id="1410" w:name="_Toc14344"/>
      <w:bookmarkStart w:id="1411" w:name="_Toc9465"/>
      <w:bookmarkStart w:id="1412" w:name="_Toc830"/>
      <w:bookmarkStart w:id="1413" w:name="_Toc6382"/>
      <w:bookmarkStart w:id="1414" w:name="_Toc6853"/>
      <w:bookmarkStart w:id="1415" w:name="_Toc28403"/>
      <w:bookmarkStart w:id="1416" w:name="_Toc29895"/>
      <w:bookmarkStart w:id="1417" w:name="_Toc25991"/>
      <w:r>
        <w:rPr>
          <w:rFonts w:hint="eastAsia" w:ascii="仿宋" w:hAnsi="仿宋" w:eastAsia="仿宋" w:cs="仿宋"/>
          <w:color w:val="auto"/>
          <w:highlight w:val="none"/>
        </w:rPr>
        <w:t>第</w:t>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节 廉政承诺书</w:t>
      </w:r>
      <w:bookmarkEnd w:id="1410"/>
    </w:p>
    <w:p>
      <w:pPr>
        <w:keepNext w:val="0"/>
        <w:keepLines w:val="0"/>
        <w:widowControl/>
        <w:suppressLineNumbers w:val="0"/>
        <w:spacing w:line="360" w:lineRule="auto"/>
        <w:jc w:val="left"/>
        <w:rPr>
          <w:rFonts w:hint="eastAsia" w:ascii="宋体" w:hAnsi="宋体" w:eastAsia="宋体" w:cs="宋体"/>
          <w:b/>
          <w:bCs/>
          <w:color w:val="000000"/>
          <w:kern w:val="0"/>
          <w:sz w:val="24"/>
          <w:szCs w:val="24"/>
          <w:highlight w:val="none"/>
          <w:u w:val="singl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hanging="3" w:firstLineChars="0"/>
        <w:jc w:val="left"/>
        <w:textAlignment w:val="auto"/>
        <w:rPr>
          <w:rFonts w:hint="eastAsia" w:ascii="仿宋" w:hAnsi="仿宋" w:eastAsia="仿宋" w:cs="仿宋"/>
          <w:b/>
          <w:bCs/>
          <w:color w:val="000000"/>
          <w:kern w:val="0"/>
          <w:sz w:val="24"/>
          <w:szCs w:val="24"/>
          <w:highlight w:val="none"/>
          <w:u w:val="single"/>
          <w:lang w:val="en-US" w:eastAsia="zh-CN" w:bidi="ar"/>
        </w:rPr>
      </w:pPr>
      <w:r>
        <w:rPr>
          <w:rFonts w:hint="eastAsia" w:ascii="仿宋" w:hAnsi="仿宋" w:eastAsia="仿宋" w:cs="仿宋"/>
          <w:b/>
          <w:bCs/>
          <w:color w:val="000000"/>
          <w:kern w:val="0"/>
          <w:sz w:val="24"/>
          <w:szCs w:val="24"/>
          <w:highlight w:val="none"/>
          <w:u w:val="single"/>
          <w:lang w:val="en-US" w:eastAsia="zh-CN" w:bidi="ar"/>
        </w:rPr>
        <w:t>国家税务总局横琴粤澳深度合作区税务局：</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我单位参加你单位本次项目的采购活动。在参与过程中，我们将严格遵守国家法律法规规定要求，并郑重承诺：</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420" w:firstLineChars="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一、不向项目有关人员及部门赠送礼金礼物、有价证券、回扣以及中介费、介绍费、咨询费等好处费；</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420" w:firstLineChars="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二、不为项目有关人员及部门报销应由你方单位或个人支付的费用；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420" w:firstLineChars="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三、不向项目有关人员及部门提供有可能影响公正执行公务的宴请、娱乐活动以及外出考察、参观等活动；</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420" w:firstLineChars="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四、拒绝工作人员提出的与履行职责无关的要求，监督工作人员廉洁履职并积极反馈相关情况；</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420" w:firstLineChars="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五、依法诚信纳税；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420" w:firstLineChars="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六、严格遵守国家法律法规，诚实守信，合法经营，坚决抵制各种违法违纪行为。如违反上述承诺，你单位有权立即取消我单位成交或在途项目的资格，有权拒绝我单位再次进入你单位进行项目服务或其他经营活动。由此引起的相应损失均由我单位承担。</w:t>
      </w:r>
    </w:p>
    <w:p>
      <w:pPr>
        <w:keepNext w:val="0"/>
        <w:keepLines w:val="0"/>
        <w:pageBreakBefore w:val="0"/>
        <w:widowControl/>
        <w:suppressLineNumbers w:val="0"/>
        <w:kinsoku/>
        <w:wordWrap/>
        <w:overflowPunct/>
        <w:topLinePunct w:val="0"/>
        <w:autoSpaceDE/>
        <w:autoSpaceDN/>
        <w:bidi w:val="0"/>
        <w:adjustRightInd/>
        <w:snapToGrid/>
        <w:spacing w:line="600" w:lineRule="exact"/>
        <w:ind w:left="319" w:leftChars="133" w:firstLine="2872" w:firstLineChars="1197"/>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供应商（盖公章）：</w:t>
      </w:r>
    </w:p>
    <w:p>
      <w:pPr>
        <w:keepNext w:val="0"/>
        <w:keepLines w:val="0"/>
        <w:pageBreakBefore w:val="0"/>
        <w:widowControl/>
        <w:suppressLineNumbers w:val="0"/>
        <w:kinsoku/>
        <w:wordWrap/>
        <w:overflowPunct/>
        <w:topLinePunct w:val="0"/>
        <w:autoSpaceDE/>
        <w:autoSpaceDN/>
        <w:bidi w:val="0"/>
        <w:adjustRightInd/>
        <w:snapToGrid/>
        <w:spacing w:line="600" w:lineRule="exact"/>
        <w:ind w:left="319" w:leftChars="133" w:firstLine="2872" w:firstLineChars="1197"/>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项目负责人（签名）：</w:t>
      </w:r>
    </w:p>
    <w:p>
      <w:pPr>
        <w:keepNext w:val="0"/>
        <w:keepLines w:val="0"/>
        <w:pageBreakBefore w:val="0"/>
        <w:widowControl/>
        <w:suppressLineNumbers w:val="0"/>
        <w:kinsoku/>
        <w:wordWrap/>
        <w:overflowPunct/>
        <w:topLinePunct w:val="0"/>
        <w:autoSpaceDE/>
        <w:autoSpaceDN/>
        <w:bidi w:val="0"/>
        <w:adjustRightInd/>
        <w:snapToGrid/>
        <w:spacing w:line="600" w:lineRule="exact"/>
        <w:ind w:left="319" w:leftChars="133" w:firstLine="2872" w:firstLineChars="1197"/>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       年   月   日</w:t>
      </w:r>
    </w:p>
    <w:p>
      <w:pPr>
        <w:rPr>
          <w:rFonts w:ascii="仿宋" w:hAnsi="仿宋" w:eastAsia="仿宋" w:cs="仿宋"/>
          <w:color w:val="auto"/>
          <w:highlight w:val="none"/>
        </w:rPr>
      </w:pP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4"/>
        <w:spacing w:before="120" w:beforeLines="50" w:after="120" w:afterLines="50" w:line="360" w:lineRule="auto"/>
        <w:ind w:left="0" w:firstLine="0"/>
        <w:rPr>
          <w:rFonts w:ascii="仿宋" w:hAnsi="仿宋" w:eastAsia="仿宋" w:cs="仿宋"/>
          <w:color w:val="auto"/>
          <w:highlight w:val="none"/>
        </w:rPr>
      </w:pPr>
      <w:r>
        <w:rPr>
          <w:rFonts w:hint="eastAsia" w:ascii="仿宋" w:hAnsi="仿宋" w:eastAsia="仿宋" w:cs="仿宋"/>
          <w:color w:val="auto"/>
          <w:highlight w:val="none"/>
        </w:rPr>
        <w:t>第</w:t>
      </w:r>
      <w:r>
        <w:rPr>
          <w:rFonts w:hint="eastAsia" w:ascii="仿宋" w:hAnsi="仿宋" w:eastAsia="仿宋" w:cs="仿宋"/>
          <w:color w:val="auto"/>
          <w:highlight w:val="none"/>
          <w:lang w:eastAsia="zh-CN"/>
        </w:rPr>
        <w:t>四</w:t>
      </w:r>
      <w:r>
        <w:rPr>
          <w:rFonts w:hint="eastAsia" w:ascii="仿宋" w:hAnsi="仿宋" w:eastAsia="仿宋" w:cs="仿宋"/>
          <w:color w:val="auto"/>
          <w:highlight w:val="none"/>
        </w:rPr>
        <w:t>节 唱标信封</w:t>
      </w:r>
      <w:bookmarkEnd w:id="1404"/>
      <w:bookmarkEnd w:id="1405"/>
      <w:bookmarkEnd w:id="1406"/>
      <w:bookmarkEnd w:id="1407"/>
      <w:bookmarkEnd w:id="1408"/>
      <w:bookmarkEnd w:id="1409"/>
      <w:bookmarkEnd w:id="1411"/>
      <w:bookmarkEnd w:id="1412"/>
      <w:bookmarkEnd w:id="1413"/>
      <w:bookmarkEnd w:id="1414"/>
      <w:bookmarkEnd w:id="1415"/>
      <w:bookmarkEnd w:id="1416"/>
      <w:bookmarkEnd w:id="1417"/>
    </w:p>
    <w:p>
      <w:pPr>
        <w:spacing w:line="360" w:lineRule="auto"/>
        <w:rPr>
          <w:rFonts w:ascii="仿宋" w:hAnsi="仿宋" w:eastAsia="仿宋" w:cs="仿宋"/>
          <w:color w:val="auto"/>
          <w:highlight w:val="none"/>
        </w:rPr>
      </w:pPr>
      <w:r>
        <w:rPr>
          <w:rFonts w:hint="eastAsia" w:ascii="仿宋" w:hAnsi="仿宋" w:eastAsia="仿宋" w:cs="仿宋"/>
          <w:color w:val="auto"/>
          <w:highlight w:val="none"/>
        </w:rPr>
        <w:t>说明：唱标信封应包</w:t>
      </w:r>
      <w:bookmarkStart w:id="1418" w:name="_Toc30931"/>
      <w:bookmarkStart w:id="1419" w:name="_Toc228259460"/>
      <w:bookmarkStart w:id="1420" w:name="_Toc516425655"/>
      <w:bookmarkStart w:id="1421" w:name="_Toc497901084"/>
      <w:bookmarkStart w:id="1422" w:name="_Toc229219123"/>
      <w:bookmarkStart w:id="1423" w:name="_Toc261006359"/>
      <w:bookmarkStart w:id="1424" w:name="_Toc29066"/>
      <w:bookmarkStart w:id="1425" w:name="_Toc13415601"/>
      <w:bookmarkStart w:id="1426" w:name="_Toc223969777"/>
      <w:bookmarkStart w:id="1427" w:name="_Toc199652112"/>
      <w:bookmarkStart w:id="1428" w:name="_Toc248226588"/>
      <w:bookmarkStart w:id="1429" w:name="_Toc221698265"/>
      <w:bookmarkStart w:id="1430" w:name="_Toc274554315"/>
      <w:bookmarkStart w:id="1431" w:name="_Toc223340095"/>
      <w:bookmarkStart w:id="1432" w:name="_Toc295374519"/>
      <w:bookmarkStart w:id="1433" w:name="_Toc514445124"/>
      <w:bookmarkStart w:id="1434" w:name="_Toc226127681"/>
      <w:bookmarkStart w:id="1435" w:name="_Toc523296857"/>
      <w:bookmarkStart w:id="1436" w:name="_Toc223528880"/>
      <w:bookmarkStart w:id="1437" w:name="_Toc228259379"/>
      <w:bookmarkStart w:id="1438" w:name="_Toc522732797"/>
      <w:bookmarkStart w:id="1439" w:name="_Toc223407710"/>
      <w:bookmarkStart w:id="1440" w:name="_Toc230624430"/>
      <w:bookmarkStart w:id="1441" w:name="_Toc511340251"/>
      <w:bookmarkStart w:id="1442" w:name="_Toc52218627"/>
      <w:bookmarkStart w:id="1443" w:name="_Toc1162"/>
      <w:r>
        <w:rPr>
          <w:rFonts w:hint="eastAsia" w:ascii="仿宋" w:hAnsi="仿宋" w:eastAsia="仿宋" w:cs="仿宋"/>
          <w:color w:val="auto"/>
          <w:highlight w:val="none"/>
        </w:rPr>
        <w:t>括但不</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r>
        <w:rPr>
          <w:rFonts w:hint="eastAsia" w:ascii="仿宋" w:hAnsi="仿宋" w:eastAsia="仿宋" w:cs="仿宋"/>
          <w:color w:val="auto"/>
          <w:highlight w:val="none"/>
        </w:rPr>
        <w:t>限于以下内容：</w:t>
      </w:r>
      <w:bookmarkEnd w:id="1442"/>
      <w:bookmarkEnd w:id="1443"/>
    </w:p>
    <w:p>
      <w:pPr>
        <w:spacing w:line="360" w:lineRule="auto"/>
        <w:rPr>
          <w:rFonts w:ascii="仿宋" w:hAnsi="仿宋" w:eastAsia="仿宋" w:cs="仿宋"/>
          <w:color w:val="auto"/>
          <w:highlight w:val="none"/>
        </w:rPr>
      </w:pPr>
      <w:r>
        <w:rPr>
          <w:rFonts w:hint="eastAsia" w:ascii="仿宋" w:hAnsi="仿宋" w:eastAsia="仿宋" w:cs="仿宋"/>
          <w:color w:val="auto"/>
          <w:highlight w:val="none"/>
        </w:rPr>
        <w:t>（1）投标一览表（可采用投标文件正本相应文件复印件）；</w:t>
      </w:r>
    </w:p>
    <w:p>
      <w:pPr>
        <w:spacing w:line="360" w:lineRule="auto"/>
        <w:rPr>
          <w:rFonts w:ascii="仿宋" w:hAnsi="仿宋" w:eastAsia="仿宋" w:cs="仿宋"/>
          <w:color w:val="auto"/>
          <w:highlight w:val="none"/>
        </w:rPr>
      </w:pPr>
      <w:r>
        <w:rPr>
          <w:rFonts w:hint="eastAsia" w:ascii="仿宋" w:hAnsi="仿宋" w:eastAsia="仿宋" w:cs="仿宋"/>
          <w:color w:val="auto"/>
          <w:highlight w:val="none"/>
        </w:rPr>
        <w:t>（2）法定代表人（负责人）证明书及法定代表人（负责人）授权委托书（可采用投标文件正本相应文件复印件）；</w:t>
      </w:r>
    </w:p>
    <w:p>
      <w:pPr>
        <w:tabs>
          <w:tab w:val="left" w:pos="676"/>
          <w:tab w:val="left" w:pos="2330"/>
          <w:tab w:val="left" w:pos="9230"/>
        </w:tabs>
        <w:autoSpaceDE w:val="0"/>
        <w:autoSpaceDN w:val="0"/>
        <w:adjustRightInd w:val="0"/>
        <w:spacing w:line="360" w:lineRule="auto"/>
        <w:rPr>
          <w:rFonts w:ascii="仿宋" w:hAnsi="仿宋" w:eastAsia="仿宋" w:cs="仿宋"/>
          <w:color w:val="auto"/>
          <w:highlight w:val="none"/>
        </w:rPr>
      </w:pPr>
    </w:p>
    <w:p>
      <w:pPr>
        <w:tabs>
          <w:tab w:val="left" w:pos="676"/>
          <w:tab w:val="left" w:pos="2330"/>
          <w:tab w:val="left" w:pos="9230"/>
        </w:tabs>
        <w:autoSpaceDE w:val="0"/>
        <w:autoSpaceDN w:val="0"/>
        <w:adjustRightInd w:val="0"/>
        <w:spacing w:line="360" w:lineRule="auto"/>
        <w:rPr>
          <w:rFonts w:ascii="仿宋" w:hAnsi="仿宋" w:eastAsia="仿宋" w:cs="仿宋"/>
          <w:color w:val="auto"/>
          <w:highlight w:val="none"/>
        </w:rPr>
      </w:pPr>
    </w:p>
    <w:p>
      <w:pPr>
        <w:tabs>
          <w:tab w:val="left" w:pos="676"/>
          <w:tab w:val="left" w:pos="2330"/>
          <w:tab w:val="left" w:pos="9230"/>
        </w:tabs>
        <w:autoSpaceDE w:val="0"/>
        <w:autoSpaceDN w:val="0"/>
        <w:adjustRightInd w:val="0"/>
        <w:spacing w:line="360" w:lineRule="auto"/>
        <w:rPr>
          <w:rFonts w:ascii="仿宋" w:hAnsi="仿宋" w:eastAsia="仿宋" w:cs="仿宋"/>
          <w:color w:val="auto"/>
          <w:highlight w:val="none"/>
        </w:rPr>
      </w:pPr>
    </w:p>
    <w:p>
      <w:pPr>
        <w:adjustRightInd w:val="0"/>
        <w:snapToGrid w:val="0"/>
        <w:spacing w:line="360" w:lineRule="auto"/>
        <w:rPr>
          <w:rFonts w:ascii="仿宋" w:hAnsi="仿宋" w:eastAsia="仿宋" w:cs="仿宋"/>
          <w:color w:val="auto"/>
          <w:highlight w:val="none"/>
        </w:rPr>
      </w:pPr>
      <w:r>
        <w:rPr>
          <w:rFonts w:hint="eastAsia" w:ascii="仿宋" w:hAnsi="仿宋" w:eastAsia="仿宋" w:cs="仿宋"/>
          <w:color w:val="auto"/>
          <w:highlight w:val="none"/>
        </w:rPr>
        <w:t>投标人代表签字：</w:t>
      </w:r>
      <w:r>
        <w:rPr>
          <w:rFonts w:hint="eastAsia" w:ascii="仿宋" w:hAnsi="仿宋" w:eastAsia="仿宋" w:cs="仿宋"/>
          <w:color w:val="auto"/>
          <w:highlight w:val="none"/>
          <w:u w:val="single"/>
        </w:rPr>
        <w:t xml:space="preserve">                   </w:t>
      </w:r>
    </w:p>
    <w:p>
      <w:pPr>
        <w:adjustRightInd w:val="0"/>
        <w:snapToGrid w:val="0"/>
        <w:spacing w:line="360" w:lineRule="auto"/>
        <w:rPr>
          <w:rFonts w:ascii="仿宋" w:hAnsi="仿宋" w:eastAsia="仿宋" w:cs="仿宋"/>
          <w:color w:val="auto"/>
          <w:highlight w:val="none"/>
          <w:u w:val="singl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u w:val="single"/>
        </w:rPr>
        <w:t xml:space="preserve">                        </w:t>
      </w:r>
    </w:p>
    <w:p>
      <w:pPr>
        <w:pStyle w:val="46"/>
        <w:spacing w:line="500" w:lineRule="exac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日</w:t>
      </w:r>
    </w:p>
    <w:p>
      <w:pPr>
        <w:keepNext w:val="0"/>
        <w:keepLines w:val="0"/>
        <w:pageBreakBefore w:val="0"/>
        <w:widowControl/>
        <w:suppressLineNumbers w:val="0"/>
        <w:kinsoku/>
        <w:wordWrap/>
        <w:overflowPunct/>
        <w:topLinePunct w:val="0"/>
        <w:autoSpaceDE/>
        <w:autoSpaceDN/>
        <w:bidi w:val="0"/>
        <w:adjustRightInd/>
        <w:snapToGrid/>
        <w:spacing w:line="360" w:lineRule="auto"/>
        <w:ind w:left="319" w:leftChars="133" w:firstLine="2872" w:firstLineChars="1197"/>
        <w:jc w:val="left"/>
        <w:textAlignment w:val="auto"/>
      </w:pPr>
      <w:r>
        <w:rPr>
          <w:rFonts w:hint="eastAsia" w:ascii="仿宋" w:hAnsi="仿宋" w:eastAsia="仿宋" w:cs="仿宋"/>
          <w:color w:val="auto"/>
          <w:highlight w:val="none"/>
        </w:rPr>
        <w:br w:type="page"/>
      </w:r>
    </w:p>
    <w:p>
      <w:pPr>
        <w:pStyle w:val="4"/>
        <w:spacing w:before="120" w:beforeLines="50" w:after="120" w:afterLines="50" w:line="360" w:lineRule="auto"/>
        <w:ind w:left="0" w:firstLine="0"/>
        <w:rPr>
          <w:rFonts w:ascii="仿宋" w:hAnsi="仿宋" w:eastAsia="仿宋" w:cs="仿宋"/>
          <w:color w:val="auto"/>
          <w:highlight w:val="none"/>
        </w:rPr>
      </w:pPr>
      <w:bookmarkStart w:id="1444" w:name="_Toc4699"/>
      <w:bookmarkStart w:id="1445" w:name="_Toc8816"/>
      <w:bookmarkStart w:id="1446" w:name="_Toc31604"/>
      <w:bookmarkStart w:id="1447" w:name="_Toc20191"/>
      <w:bookmarkStart w:id="1448" w:name="_Toc9503"/>
      <w:bookmarkStart w:id="1449" w:name="_Toc30450"/>
      <w:bookmarkStart w:id="1450" w:name="_Toc326"/>
      <w:bookmarkStart w:id="1451" w:name="_Toc14304"/>
      <w:bookmarkStart w:id="1452" w:name="_Toc23237"/>
      <w:bookmarkStart w:id="1453" w:name="_Toc3465"/>
      <w:bookmarkStart w:id="1454" w:name="_Toc11288"/>
      <w:bookmarkStart w:id="1455" w:name="_Toc17758"/>
      <w:bookmarkStart w:id="1456" w:name="_Toc32615"/>
      <w:r>
        <w:rPr>
          <w:rFonts w:hint="eastAsia" w:ascii="仿宋" w:hAnsi="仿宋" w:eastAsia="仿宋" w:cs="仿宋"/>
          <w:color w:val="auto"/>
          <w:highlight w:val="none"/>
        </w:rPr>
        <w:t>第</w:t>
      </w:r>
      <w:r>
        <w:rPr>
          <w:rFonts w:hint="eastAsia" w:ascii="仿宋" w:hAnsi="仿宋" w:eastAsia="仿宋" w:cs="仿宋"/>
          <w:color w:val="auto"/>
          <w:highlight w:val="none"/>
          <w:lang w:eastAsia="zh-CN"/>
        </w:rPr>
        <w:t>五</w:t>
      </w:r>
      <w:r>
        <w:rPr>
          <w:rFonts w:hint="eastAsia" w:ascii="仿宋" w:hAnsi="仿宋" w:eastAsia="仿宋" w:cs="仿宋"/>
          <w:color w:val="auto"/>
          <w:highlight w:val="none"/>
        </w:rPr>
        <w:t>节 通知函</w:t>
      </w:r>
      <w:bookmarkEnd w:id="1444"/>
      <w:bookmarkEnd w:id="1445"/>
      <w:bookmarkEnd w:id="1446"/>
      <w:bookmarkEnd w:id="1447"/>
      <w:bookmarkEnd w:id="1448"/>
      <w:bookmarkEnd w:id="1449"/>
      <w:bookmarkEnd w:id="1450"/>
      <w:bookmarkEnd w:id="1451"/>
      <w:bookmarkEnd w:id="1452"/>
      <w:bookmarkEnd w:id="1453"/>
      <w:bookmarkEnd w:id="1454"/>
      <w:bookmarkEnd w:id="1455"/>
      <w:bookmarkEnd w:id="1456"/>
    </w:p>
    <w:p>
      <w:pPr>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r>
        <w:rPr>
          <w:rFonts w:hint="eastAsia" w:ascii="仿宋" w:hAnsi="仿宋" w:eastAsia="仿宋" w:cs="仿宋"/>
          <w:color w:val="auto"/>
          <w:highlight w:val="none"/>
        </w:rPr>
        <w:t>致：广东智祥工程管理服务有限公司</w:t>
      </w:r>
    </w:p>
    <w:p>
      <w:pPr>
        <w:spacing w:line="360" w:lineRule="auto"/>
        <w:ind w:firstLine="570"/>
        <w:rPr>
          <w:rFonts w:ascii="仿宋" w:hAnsi="仿宋" w:eastAsia="仿宋" w:cs="仿宋"/>
          <w:color w:val="auto"/>
          <w:highlight w:val="none"/>
        </w:rPr>
      </w:pPr>
      <w:r>
        <w:rPr>
          <w:rFonts w:hint="eastAsia" w:ascii="仿宋" w:hAnsi="仿宋" w:eastAsia="仿宋" w:cs="仿宋"/>
          <w:color w:val="auto"/>
          <w:highlight w:val="none"/>
        </w:rPr>
        <w:t>我公司已完全理解</w:t>
      </w:r>
      <w:r>
        <w:rPr>
          <w:rFonts w:hint="eastAsia" w:ascii="仿宋" w:hAnsi="仿宋" w:eastAsia="仿宋" w:cs="仿宋"/>
          <w:color w:val="auto"/>
          <w:highlight w:val="none"/>
          <w:u w:val="single"/>
        </w:rPr>
        <w:t xml:space="preserve">     </w:t>
      </w:r>
      <w:bookmarkEnd w:id="1121"/>
      <w:bookmarkEnd w:id="1122"/>
      <w:bookmarkEnd w:id="1123"/>
      <w:bookmarkStart w:id="1457" w:name="_Toc202927803"/>
      <w:bookmarkStart w:id="1458" w:name="_Toc222817843"/>
      <w:bookmarkStart w:id="1459" w:name="_Toc13415602"/>
      <w:bookmarkStart w:id="1460" w:name="_Toc497901085"/>
      <w:bookmarkStart w:id="1461" w:name="_Toc13159"/>
      <w:bookmarkStart w:id="1462" w:name="_Toc523296858"/>
      <w:bookmarkStart w:id="1463" w:name="_Toc27755"/>
      <w:bookmarkStart w:id="1464" w:name="_Toc516425656"/>
      <w:bookmarkStart w:id="1465" w:name="_Toc52218628"/>
      <w:bookmarkStart w:id="1466" w:name="_Toc522732798"/>
      <w:bookmarkStart w:id="1467" w:name="_Toc511340252"/>
      <w:bookmarkStart w:id="1468" w:name="_Toc6881"/>
      <w:bookmarkStart w:id="1469" w:name="_Toc347320365"/>
      <w:bookmarkStart w:id="1470" w:name="_Toc295374520"/>
      <w:bookmarkStart w:id="1471" w:name="_Toc514445125"/>
      <w:r>
        <w:rPr>
          <w:rFonts w:hint="eastAsia" w:ascii="仿宋" w:hAnsi="仿宋" w:eastAsia="仿宋" w:cs="仿宋"/>
          <w:color w:val="auto"/>
          <w:highlight w:val="none"/>
          <w:u w:val="single"/>
        </w:rPr>
        <w:t xml:space="preserve">   </w:t>
      </w:r>
      <w:bookmarkEnd w:id="1457"/>
      <w:bookmarkEnd w:id="1458"/>
      <w:r>
        <w:rPr>
          <w:rFonts w:hint="eastAsia" w:ascii="仿宋" w:hAnsi="仿宋" w:eastAsia="仿宋" w:cs="仿宋"/>
          <w:color w:val="auto"/>
          <w:highlight w:val="none"/>
          <w:u w:val="single"/>
        </w:rPr>
        <w:t xml:space="preserve">    （</w:t>
      </w:r>
      <w:bookmarkEnd w:id="1459"/>
      <w:bookmarkEnd w:id="1460"/>
      <w:bookmarkEnd w:id="1461"/>
      <w:bookmarkEnd w:id="1462"/>
      <w:bookmarkEnd w:id="1463"/>
      <w:bookmarkEnd w:id="1464"/>
      <w:bookmarkEnd w:id="1465"/>
      <w:bookmarkEnd w:id="1466"/>
      <w:bookmarkEnd w:id="1467"/>
      <w:bookmarkEnd w:id="1468"/>
      <w:bookmarkEnd w:id="1469"/>
      <w:bookmarkEnd w:id="1470"/>
      <w:bookmarkEnd w:id="1471"/>
      <w:r>
        <w:rPr>
          <w:rFonts w:hint="eastAsia" w:ascii="仿宋" w:hAnsi="仿宋" w:eastAsia="仿宋" w:cs="仿宋"/>
          <w:color w:val="auto"/>
          <w:highlight w:val="none"/>
          <w:u w:val="single"/>
        </w:rPr>
        <w:t>项</w:t>
      </w:r>
      <w:bookmarkEnd w:id="1090"/>
      <w:bookmarkEnd w:id="1091"/>
      <w:r>
        <w:rPr>
          <w:rFonts w:hint="eastAsia" w:ascii="仿宋" w:hAnsi="仿宋" w:eastAsia="仿宋" w:cs="仿宋"/>
          <w:color w:val="auto"/>
          <w:highlight w:val="none"/>
          <w:u w:val="single"/>
        </w:rPr>
        <w:t>目名称、项目编号）</w:t>
      </w:r>
      <w:r>
        <w:rPr>
          <w:rFonts w:hint="eastAsia" w:ascii="仿宋" w:hAnsi="仿宋" w:eastAsia="仿宋" w:cs="仿宋"/>
          <w:color w:val="auto"/>
          <w:highlight w:val="none"/>
        </w:rPr>
        <w:t>招标文件的各项规定，经充分考虑决定：</w:t>
      </w:r>
    </w:p>
    <w:p>
      <w:pPr>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r>
        <w:rPr>
          <w:rFonts w:hint="eastAsia" w:ascii="仿宋" w:hAnsi="仿宋" w:eastAsia="仿宋" w:cs="仿宋"/>
          <w:color w:val="auto"/>
          <w:highlight w:val="none"/>
        </w:rPr>
        <w:t>1、按招标文件的各项规定参加本次投标活动。</w:t>
      </w:r>
    </w:p>
    <w:p>
      <w:pPr>
        <w:spacing w:line="360" w:lineRule="auto"/>
        <w:rPr>
          <w:rFonts w:ascii="仿宋" w:hAnsi="仿宋" w:eastAsia="仿宋" w:cs="仿宋"/>
          <w:color w:val="auto"/>
          <w:highlight w:val="none"/>
        </w:rPr>
      </w:pPr>
    </w:p>
    <w:p>
      <w:pPr>
        <w:spacing w:line="360" w:lineRule="auto"/>
        <w:rPr>
          <w:rFonts w:ascii="仿宋" w:hAnsi="仿宋" w:eastAsia="仿宋" w:cs="仿宋"/>
          <w:color w:val="auto"/>
          <w:highlight w:val="none"/>
        </w:rPr>
      </w:pPr>
      <w:r>
        <w:rPr>
          <w:rFonts w:hint="eastAsia" w:ascii="仿宋" w:hAnsi="仿宋" w:eastAsia="仿宋" w:cs="仿宋"/>
          <w:color w:val="auto"/>
          <w:highlight w:val="none"/>
        </w:rPr>
        <w:t>2、放弃本次投标活动。</w:t>
      </w:r>
    </w:p>
    <w:p>
      <w:pPr>
        <w:spacing w:line="360" w:lineRule="auto"/>
        <w:rPr>
          <w:rFonts w:ascii="仿宋" w:hAnsi="仿宋" w:eastAsia="仿宋" w:cs="仿宋"/>
          <w:color w:val="auto"/>
          <w:highlight w:val="none"/>
        </w:rPr>
      </w:pPr>
    </w:p>
    <w:p>
      <w:pPr>
        <w:spacing w:line="360" w:lineRule="auto"/>
        <w:ind w:firstLine="720" w:firstLineChars="300"/>
        <w:rPr>
          <w:rFonts w:ascii="仿宋" w:hAnsi="仿宋" w:eastAsia="仿宋" w:cs="仿宋"/>
          <w:color w:val="auto"/>
          <w:highlight w:val="none"/>
        </w:rPr>
      </w:pPr>
      <w:r>
        <w:rPr>
          <w:rFonts w:hint="eastAsia" w:ascii="仿宋" w:hAnsi="仿宋" w:eastAsia="仿宋" w:cs="仿宋"/>
          <w:color w:val="auto"/>
          <w:highlight w:val="none"/>
        </w:rPr>
        <w:t>请各供应商在上述1或2选择“√”并于开标前3日扫描发送电子邮件至：gdzx88888888@163.com。</w:t>
      </w:r>
    </w:p>
    <w:p>
      <w:pPr>
        <w:spacing w:line="360" w:lineRule="auto"/>
        <w:rPr>
          <w:rFonts w:ascii="仿宋" w:hAnsi="仿宋" w:eastAsia="仿宋" w:cs="仿宋"/>
          <w:color w:val="auto"/>
          <w:highlight w:val="none"/>
        </w:rPr>
      </w:pPr>
    </w:p>
    <w:p>
      <w:pPr>
        <w:spacing w:line="360" w:lineRule="auto"/>
        <w:ind w:firstLine="3496" w:firstLineChars="1457"/>
        <w:rPr>
          <w:rFonts w:ascii="仿宋" w:hAnsi="仿宋" w:eastAsia="仿宋" w:cs="仿宋"/>
          <w:color w:val="auto"/>
          <w:highlight w:val="none"/>
        </w:rPr>
      </w:pPr>
    </w:p>
    <w:p>
      <w:pPr>
        <w:spacing w:line="360" w:lineRule="auto"/>
        <w:ind w:firstLine="3496" w:firstLineChars="1457"/>
        <w:rPr>
          <w:rFonts w:ascii="仿宋" w:hAnsi="仿宋" w:eastAsia="仿宋" w:cs="仿宋"/>
          <w:color w:val="auto"/>
          <w:highlight w:val="none"/>
          <w:u w:val="single"/>
        </w:rPr>
      </w:pPr>
      <w:r>
        <w:rPr>
          <w:rFonts w:hint="eastAsia" w:ascii="仿宋" w:hAnsi="仿宋" w:eastAsia="仿宋" w:cs="仿宋"/>
          <w:color w:val="auto"/>
          <w:highlight w:val="none"/>
        </w:rPr>
        <w:t>单位名称：</w:t>
      </w:r>
      <w:r>
        <w:rPr>
          <w:rFonts w:hint="eastAsia" w:ascii="仿宋" w:hAnsi="仿宋" w:eastAsia="仿宋" w:cs="仿宋"/>
          <w:color w:val="auto"/>
          <w:highlight w:val="none"/>
          <w:u w:val="single"/>
        </w:rPr>
        <w:t xml:space="preserve">                   </w:t>
      </w:r>
    </w:p>
    <w:p>
      <w:pPr>
        <w:spacing w:line="360" w:lineRule="auto"/>
        <w:ind w:firstLine="3494" w:firstLineChars="1456"/>
        <w:rPr>
          <w:rFonts w:ascii="仿宋" w:hAnsi="仿宋" w:eastAsia="仿宋" w:cs="仿宋"/>
          <w:color w:val="auto"/>
          <w:highlight w:val="none"/>
        </w:rPr>
      </w:pPr>
    </w:p>
    <w:p>
      <w:pPr>
        <w:spacing w:line="360" w:lineRule="auto"/>
        <w:ind w:firstLine="3496" w:firstLineChars="1457"/>
        <w:rPr>
          <w:rFonts w:ascii="仿宋" w:hAnsi="仿宋" w:eastAsia="仿宋" w:cs="仿宋"/>
          <w:color w:val="auto"/>
          <w:highlight w:val="none"/>
        </w:rPr>
      </w:pPr>
      <w:r>
        <w:rPr>
          <w:rFonts w:hint="eastAsia" w:ascii="仿宋" w:hAnsi="仿宋" w:eastAsia="仿宋" w:cs="仿宋"/>
          <w:color w:val="auto"/>
          <w:highlight w:val="none"/>
        </w:rPr>
        <w:t>公    章：</w:t>
      </w:r>
    </w:p>
    <w:p>
      <w:pPr>
        <w:spacing w:line="360" w:lineRule="auto"/>
        <w:ind w:firstLine="3496" w:firstLineChars="1457"/>
        <w:rPr>
          <w:rFonts w:ascii="仿宋" w:hAnsi="仿宋" w:eastAsia="仿宋" w:cs="仿宋"/>
          <w:color w:val="auto"/>
          <w:highlight w:val="none"/>
        </w:rPr>
      </w:pPr>
    </w:p>
    <w:p>
      <w:pPr>
        <w:spacing w:line="360" w:lineRule="auto"/>
        <w:ind w:firstLine="3496" w:firstLineChars="1457"/>
        <w:rPr>
          <w:rFonts w:ascii="仿宋" w:hAnsi="仿宋" w:eastAsia="仿宋" w:cs="仿宋"/>
          <w:color w:val="auto"/>
          <w:highlight w:val="none"/>
          <w:u w:val="single"/>
        </w:rPr>
      </w:pPr>
      <w:r>
        <w:rPr>
          <w:rFonts w:hint="eastAsia" w:ascii="仿宋" w:hAnsi="仿宋" w:eastAsia="仿宋" w:cs="仿宋"/>
          <w:color w:val="auto"/>
          <w:highlight w:val="none"/>
        </w:rPr>
        <w:t>签 字 人：</w:t>
      </w:r>
      <w:r>
        <w:rPr>
          <w:rFonts w:hint="eastAsia" w:ascii="仿宋" w:hAnsi="仿宋" w:eastAsia="仿宋" w:cs="仿宋"/>
          <w:color w:val="auto"/>
          <w:highlight w:val="none"/>
          <w:u w:val="single"/>
        </w:rPr>
        <w:t xml:space="preserve">                   </w:t>
      </w:r>
      <w:bookmarkStart w:id="1472" w:name="_Toc52218629"/>
      <w:bookmarkStart w:id="1473" w:name="_Toc28614"/>
      <w:bookmarkStart w:id="1474" w:name="_Toc523296859"/>
      <w:bookmarkStart w:id="1475" w:name="_Toc514445126"/>
      <w:bookmarkStart w:id="1476" w:name="_Toc28213"/>
      <w:bookmarkStart w:id="1477" w:name="_Toc295374521"/>
      <w:bookmarkStart w:id="1478" w:name="_Toc516425657"/>
      <w:bookmarkStart w:id="1479" w:name="_Toc522732799"/>
      <w:bookmarkStart w:id="1480" w:name="_Toc511340253"/>
      <w:bookmarkStart w:id="1481" w:name="_Toc31131"/>
      <w:bookmarkStart w:id="1482" w:name="_Toc497901086"/>
      <w:bookmarkStart w:id="1483" w:name="_Toc347320366"/>
      <w:bookmarkStart w:id="1484" w:name="_Toc13415603"/>
    </w:p>
    <w:p>
      <w:pPr>
        <w:spacing w:line="360" w:lineRule="auto"/>
        <w:ind w:firstLine="3496" w:firstLineChars="1457"/>
        <w:rPr>
          <w:rFonts w:ascii="仿宋" w:hAnsi="仿宋" w:eastAsia="仿宋" w:cs="仿宋"/>
          <w:color w:val="auto"/>
          <w:highlight w:val="none"/>
        </w:rPr>
      </w:pPr>
    </w:p>
    <w:p>
      <w:pPr>
        <w:spacing w:line="360" w:lineRule="auto"/>
        <w:ind w:firstLine="3496" w:firstLineChars="1457"/>
        <w:rPr>
          <w:rFonts w:ascii="仿宋" w:hAnsi="仿宋" w:eastAsia="仿宋" w:cs="仿宋"/>
          <w:color w:val="auto"/>
          <w:highlight w:val="none"/>
        </w:rPr>
      </w:pPr>
      <w:r>
        <w:rPr>
          <w:rFonts w:hint="eastAsia" w:ascii="仿宋" w:hAnsi="仿宋" w:eastAsia="仿宋" w:cs="仿宋"/>
          <w:color w:val="auto"/>
          <w:highlight w:val="none"/>
        </w:rPr>
        <w:t xml:space="preserve">日    </w:t>
      </w:r>
      <w:bookmarkEnd w:id="1472"/>
      <w:bookmarkEnd w:id="1473"/>
      <w:bookmarkEnd w:id="1474"/>
      <w:bookmarkEnd w:id="1475"/>
      <w:bookmarkEnd w:id="1476"/>
      <w:bookmarkEnd w:id="1477"/>
      <w:bookmarkEnd w:id="1478"/>
      <w:bookmarkEnd w:id="1479"/>
      <w:bookmarkEnd w:id="1480"/>
      <w:bookmarkEnd w:id="1481"/>
      <w:bookmarkEnd w:id="1482"/>
      <w:bookmarkEnd w:id="1483"/>
      <w:bookmarkEnd w:id="1484"/>
      <w:r>
        <w:rPr>
          <w:rFonts w:hint="eastAsia" w:ascii="仿宋" w:hAnsi="仿宋" w:eastAsia="仿宋" w:cs="仿宋"/>
          <w:color w:val="auto"/>
          <w:highlight w:val="none"/>
        </w:rPr>
        <w:t>期：</w:t>
      </w:r>
      <w:r>
        <w:rPr>
          <w:rFonts w:hint="eastAsia" w:ascii="仿宋" w:hAnsi="仿宋" w:eastAsia="仿宋" w:cs="仿宋"/>
          <w:color w:val="auto"/>
          <w:highlight w:val="none"/>
          <w:u w:val="single"/>
        </w:rPr>
        <w:t xml:space="preserve">                   </w:t>
      </w:r>
    </w:p>
    <w:p>
      <w:pPr>
        <w:rPr>
          <w:rFonts w:ascii="仿宋" w:hAnsi="仿宋" w:eastAsia="仿宋" w:cs="仿宋"/>
          <w:color w:val="auto"/>
          <w:highlight w:val="none"/>
        </w:rPr>
      </w:pPr>
    </w:p>
    <w:p>
      <w:pPr>
        <w:rPr>
          <w:rFonts w:ascii="仿宋" w:hAnsi="仿宋" w:eastAsia="仿宋" w:cs="仿宋"/>
          <w:color w:val="auto"/>
          <w:highlight w:val="none"/>
        </w:rPr>
      </w:pPr>
    </w:p>
    <w:p>
      <w:pPr>
        <w:rPr>
          <w:rFonts w:ascii="仿宋" w:hAnsi="仿宋" w:eastAsia="仿宋" w:cs="仿宋"/>
          <w:color w:val="auto"/>
          <w:highlight w:val="none"/>
        </w:rPr>
      </w:pPr>
    </w:p>
    <w:p>
      <w:pPr>
        <w:rPr>
          <w:rFonts w:ascii="仿宋" w:hAnsi="仿宋" w:eastAsia="仿宋" w:cs="仿宋"/>
          <w:color w:val="auto"/>
          <w:highlight w:val="none"/>
        </w:rPr>
      </w:pPr>
    </w:p>
    <w:p>
      <w:pPr>
        <w:rPr>
          <w:rFonts w:ascii="仿宋" w:hAnsi="仿宋" w:eastAsia="仿宋" w:cs="仿宋"/>
          <w:color w:val="auto"/>
          <w:highlight w:val="none"/>
        </w:rPr>
      </w:pPr>
    </w:p>
    <w:p>
      <w:pPr>
        <w:rPr>
          <w:rFonts w:ascii="仿宋" w:hAnsi="仿宋" w:eastAsia="仿宋" w:cs="仿宋"/>
          <w:color w:val="auto"/>
          <w:highlight w:val="none"/>
        </w:rPr>
      </w:pPr>
    </w:p>
    <w:p>
      <w:pPr>
        <w:rPr>
          <w:rFonts w:ascii="仿宋" w:hAnsi="仿宋" w:eastAsia="仿宋" w:cs="仿宋"/>
          <w:color w:val="auto"/>
          <w:highlight w:val="none"/>
        </w:rPr>
      </w:pPr>
    </w:p>
    <w:p>
      <w:pPr>
        <w:rPr>
          <w:rFonts w:ascii="仿宋" w:hAnsi="仿宋" w:eastAsia="仿宋" w:cs="仿宋"/>
          <w:color w:val="auto"/>
          <w:highlight w:val="none"/>
        </w:rPr>
      </w:pPr>
    </w:p>
    <w:p>
      <w:pPr>
        <w:rPr>
          <w:rFonts w:ascii="仿宋" w:hAnsi="仿宋" w:eastAsia="仿宋" w:cs="仿宋"/>
          <w:color w:val="auto"/>
          <w:highlight w:val="none"/>
        </w:rPr>
      </w:pPr>
    </w:p>
    <w:p>
      <w:pPr>
        <w:rPr>
          <w:rFonts w:ascii="仿宋" w:hAnsi="仿宋" w:eastAsia="仿宋" w:cs="仿宋"/>
          <w:color w:val="auto"/>
          <w:highlight w:val="none"/>
        </w:rPr>
      </w:pPr>
    </w:p>
    <w:p>
      <w:pPr>
        <w:rPr>
          <w:rFonts w:ascii="仿宋" w:hAnsi="仿宋" w:eastAsia="仿宋" w:cs="仿宋"/>
          <w:color w:val="auto"/>
          <w:highlight w:val="none"/>
        </w:rPr>
      </w:pPr>
    </w:p>
    <w:p>
      <w:pPr>
        <w:rPr>
          <w:rFonts w:ascii="仿宋" w:hAnsi="仿宋" w:eastAsia="仿宋" w:cs="仿宋"/>
          <w:color w:val="auto"/>
          <w:highlight w:val="none"/>
        </w:rPr>
      </w:pPr>
    </w:p>
    <w:sectPr>
      <w:footerReference r:id="rId18" w:type="first"/>
      <w:footerReference r:id="rId17" w:type="default"/>
      <w:pgSz w:w="11905" w:h="16838"/>
      <w:pgMar w:top="1463" w:right="1803" w:bottom="1463" w:left="1803" w:header="777" w:footer="992" w:gutter="0"/>
      <w:paperSrc w:first="7"/>
      <w:pgNumType w:fmt="decimal"/>
      <w:cols w:space="0" w:num="1"/>
      <w:titlePg/>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Futura Bk">
    <w:altName w:val="Segoe Print"/>
    <w:panose1 w:val="00000000000000000000"/>
    <w:charset w:val="00"/>
    <w:family w:val="roman"/>
    <w:pitch w:val="default"/>
    <w:sig w:usb0="00000000" w:usb1="00000000" w:usb2="00000000" w:usb3="00000000" w:csb0="0000009F" w:csb1="00000000"/>
  </w:font>
  <w:font w:name="新宋体">
    <w:panose1 w:val="02010609030101010101"/>
    <w:charset w:val="86"/>
    <w:family w:val="modern"/>
    <w:pitch w:val="default"/>
    <w:sig w:usb0="00000203" w:usb1="288F0000" w:usb2="00000006" w:usb3="00000000" w:csb0="00040001" w:csb1="00000000"/>
  </w:font>
  <w:font w:name="Consolas">
    <w:panose1 w:val="020B0609020204030204"/>
    <w:charset w:val="00"/>
    <w:family w:val="modern"/>
    <w:pitch w:val="default"/>
    <w:sig w:usb0="E00006FF" w:usb1="0000FCFF" w:usb2="00000001" w:usb3="00000000" w:csb0="6000019F" w:csb1="DFD70000"/>
  </w:font>
  <w:font w:name="JBBOMW+IBM-BodoniBELight">
    <w:altName w:val="宋体"/>
    <w:panose1 w:val="00000000000000000000"/>
    <w:charset w:val="86"/>
    <w:family w:val="roman"/>
    <w:pitch w:val="default"/>
    <w:sig w:usb0="00000000" w:usb1="00000000" w:usb2="00000010" w:usb3="00000000" w:csb0="00040000" w:csb1="00000000"/>
  </w:font>
  <w:font w:name="Book Antiqua">
    <w:altName w:val="Segoe Print"/>
    <w:panose1 w:val="02040602050305030304"/>
    <w:charset w:val="00"/>
    <w:family w:val="roman"/>
    <w:pitch w:val="default"/>
    <w:sig w:usb0="00000000" w:usb1="00000000" w:usb2="00000000" w:usb3="00000000" w:csb0="2000009F" w:csb1="DFD70000"/>
  </w:font>
  <w:font w:name="Arial Bold">
    <w:altName w:val="Arial"/>
    <w:panose1 w:val="020B0604020202020204"/>
    <w:charset w:val="00"/>
    <w:family w:val="auto"/>
    <w:pitch w:val="default"/>
    <w:sig w:usb0="00000000" w:usb1="00000000" w:usb2="00000000" w:usb3="00000000" w:csb0="00000000" w:csb1="00000000"/>
  </w:font>
  <w:font w:name="??">
    <w:altName w:val="宋体"/>
    <w:panose1 w:val="00000000000000000000"/>
    <w:charset w:val="86"/>
    <w:family w:val="modern"/>
    <w:pitch w:val="default"/>
    <w:sig w:usb0="00000000" w:usb1="00000000" w:usb2="00000010" w:usb3="00000000" w:csb0="00040000" w:csb1="00000000"/>
  </w:font>
  <w:font w:name="TimesNewRomanPS">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方正中等线简体">
    <w:altName w:val="宋体"/>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YPE">
    <w:altName w:val="微软雅黑"/>
    <w:panose1 w:val="00000000000000000000"/>
    <w:charset w:val="00"/>
    <w:family w:val="roman"/>
    <w:pitch w:val="default"/>
    <w:sig w:usb0="00000000" w:usb1="00000000" w:usb2="00000000" w:usb3="00000000" w:csb0="00040001" w:csb1="00000000"/>
  </w:font>
  <w:font w:name="'宋体">
    <w:altName w:val="宋体"/>
    <w:panose1 w:val="00000000000000000000"/>
    <w:charset w:val="86"/>
    <w:family w:val="swiss"/>
    <w:pitch w:val="default"/>
    <w:sig w:usb0="00000000" w:usb1="00000000" w:usb2="00000010" w:usb3="00000000" w:csb0="00040000" w:csb1="00000000"/>
  </w:font>
  <w:font w:name="Osaka">
    <w:altName w:val="Malgun Gothic Semilight"/>
    <w:panose1 w:val="020B0600000000000000"/>
    <w:charset w:val="80"/>
    <w:family w:val="auto"/>
    <w:pitch w:val="default"/>
    <w:sig w:usb0="00000000" w:usb1="00000000" w:usb2="00000000" w:usb3="00000000" w:csb0="00160000" w:csb1="00000000"/>
  </w:font>
  <w:font w:name="PMingLiU">
    <w:altName w:val="PMingLiU-ExtB"/>
    <w:panose1 w:val="02020500000000000000"/>
    <w:charset w:val="88"/>
    <w:family w:val="roman"/>
    <w:pitch w:val="default"/>
    <w:sig w:usb0="00000000" w:usb1="00000000" w:usb2="00000016" w:usb3="00000000" w:csb0="00100001"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sө">
    <w:altName w:val="微软雅黑"/>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Angsana New">
    <w:altName w:val="Times New Roman"/>
    <w:panose1 w:val="02020603050405020304"/>
    <w:charset w:val="00"/>
    <w:family w:val="roman"/>
    <w:pitch w:val="default"/>
    <w:sig w:usb0="00000000" w:usb1="00000000" w:usb2="00000000" w:usb3="00000000" w:csb0="00010001" w:csb1="00000000"/>
  </w:font>
  <w:font w:name="_GB2312">
    <w:altName w:val="微软雅黑"/>
    <w:panose1 w:val="00000000000000000000"/>
    <w:charset w:val="00"/>
    <w:family w:val="roman"/>
    <w:pitch w:val="default"/>
    <w:sig w:usb0="00000000" w:usb1="00000000" w:usb2="00000000" w:usb3="00000000" w:csb0="00040001" w:csb1="00000000"/>
  </w:font>
  <w:font w:name="EPKJJF+DFPHeiW5">
    <w:altName w:val="宋体"/>
    <w:panose1 w:val="00000000000000000000"/>
    <w:charset w:val="86"/>
    <w:family w:val="swiss"/>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Garamond">
    <w:altName w:val="PMingLiU-ExtB"/>
    <w:panose1 w:val="02020404030301010803"/>
    <w:charset w:val="00"/>
    <w:family w:val="roman"/>
    <w:pitch w:val="default"/>
    <w:sig w:usb0="00000000" w:usb1="00000000" w:usb2="00000000" w:usb3="00000000" w:csb0="0000009F" w:csb1="DFD70000"/>
  </w:font>
  <w:font w:name="Microsoft Sans Serif">
    <w:panose1 w:val="020B0604020202020204"/>
    <w:charset w:val="00"/>
    <w:family w:val="auto"/>
    <w:pitch w:val="default"/>
    <w:sig w:usb0="E5002EFF" w:usb1="C000605B" w:usb2="00000029" w:usb3="00000000" w:csb0="200101FF" w:csb1="20280000"/>
  </w:font>
  <w:font w:name="Helvetica">
    <w:altName w:val="Arial"/>
    <w:panose1 w:val="00000000000000000000"/>
    <w:charset w:val="00"/>
    <w:family w:val="swiss"/>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 w:name="全真楷書">
    <w:altName w:val="宋体"/>
    <w:panose1 w:val="00000000000000000000"/>
    <w:charset w:val="88"/>
    <w:family w:val="modern"/>
    <w:pitch w:val="default"/>
    <w:sig w:usb0="00000000" w:usb1="00000000" w:usb2="00000010" w:usb3="00000000" w:csb0="00100000" w:csb1="00000000"/>
  </w:font>
  <w:font w:name="华文新魏">
    <w:altName w:val="宋体"/>
    <w:panose1 w:val="02010800040101010101"/>
    <w:charset w:val="86"/>
    <w:family w:val="auto"/>
    <w:pitch w:val="default"/>
    <w:sig w:usb0="00000000" w:usb1="00000000" w:usb2="00000000" w:usb3="00000000" w:csb0="00040000" w:csb1="00000000"/>
  </w:font>
  <w:font w:name="New York">
    <w:altName w:val="Segoe Print"/>
    <w:panose1 w:val="02040503060506020304"/>
    <w:charset w:val="00"/>
    <w:family w:val="roman"/>
    <w:pitch w:val="default"/>
    <w:sig w:usb0="00000000" w:usb1="00000000" w:usb2="00000000" w:usb3="00000000" w:csb0="00000001" w:csb1="00000000"/>
  </w:font>
  <w:font w:name="Century">
    <w:altName w:val="Times New Roman"/>
    <w:panose1 w:val="02040604050505020304"/>
    <w:charset w:val="00"/>
    <w:family w:val="roman"/>
    <w:pitch w:val="default"/>
    <w:sig w:usb0="00000000" w:usb1="00000000" w:usb2="00000000" w:usb3="00000000" w:csb0="2000009F" w:csb1="DFD70000"/>
  </w:font>
  <w:font w:name="MS PMincho">
    <w:altName w:val="Yu Gothic UI"/>
    <w:panose1 w:val="02020600040205080304"/>
    <w:charset w:val="80"/>
    <w:family w:val="roman"/>
    <w:pitch w:val="default"/>
    <w:sig w:usb0="00000000" w:usb1="00000000" w:usb2="00000012" w:usb3="00000000" w:csb0="4002009F" w:csb1="DFD70000"/>
  </w:font>
  <w:font w:name="MingLiU">
    <w:altName w:val="PMingLiU-ExtB"/>
    <w:panose1 w:val="02020509000000000000"/>
    <w:charset w:val="88"/>
    <w:family w:val="modern"/>
    <w:pitch w:val="default"/>
    <w:sig w:usb0="00000000" w:usb1="00000000" w:usb2="00000016"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Century Gothic">
    <w:altName w:val="Segoe Print"/>
    <w:panose1 w:val="020B0502020202020204"/>
    <w:charset w:val="00"/>
    <w:family w:val="swiss"/>
    <w:pitch w:val="default"/>
    <w:sig w:usb0="00000000" w:usb1="00000000" w:usb2="00000000" w:usb3="00000000" w:csb0="2000009F" w:csb1="DFD70000"/>
  </w:font>
  <w:font w:name="华康简宋">
    <w:altName w:val="宋体"/>
    <w:panose1 w:val="00000000000000000000"/>
    <w:charset w:val="86"/>
    <w:family w:val="modern"/>
    <w:pitch w:val="default"/>
    <w:sig w:usb0="00000000" w:usb1="00000000" w:usb2="0000001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仿宋体">
    <w:altName w:val="仿宋"/>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Adobe 宋体 Std L">
    <w:altName w:val="宋体"/>
    <w:panose1 w:val="00000000000000000000"/>
    <w:charset w:val="00"/>
    <w:family w:val="roman"/>
    <w:pitch w:val="default"/>
    <w:sig w:usb0="00000000" w:usb1="00000000" w:usb2="00000016" w:usb3="00000000" w:csb0="00060007" w:csb1="00000000"/>
  </w:font>
  <w:font w:name="Trebuchet MS">
    <w:panose1 w:val="020B0603020202020204"/>
    <w:charset w:val="00"/>
    <w:family w:val="swiss"/>
    <w:pitch w:val="default"/>
    <w:sig w:usb0="00000687" w:usb1="00000000" w:usb2="00000000" w:usb3="00000000" w:csb0="2000009F" w:csb1="00000000"/>
  </w:font>
  <w:font w:name="方正宋体">
    <w:altName w:val="宋体"/>
    <w:panose1 w:val="00000000000000000000"/>
    <w:charset w:val="00"/>
    <w:family w:val="script"/>
    <w:pitch w:val="default"/>
    <w:sig w:usb0="00000000" w:usb1="00000000" w:usb2="00000000"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ËÎÌå">
    <w:altName w:val="Times New Roman"/>
    <w:panose1 w:val="00000000000000000000"/>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昆仑仿宋">
    <w:altName w:val="仿宋"/>
    <w:panose1 w:val="00000000000000000000"/>
    <w:charset w:val="86"/>
    <w:family w:val="modern"/>
    <w:pitch w:val="default"/>
    <w:sig w:usb0="00000000" w:usb1="00000000" w:usb2="00000010" w:usb3="00000000" w:csb0="00040000" w:csb1="00000000"/>
  </w:font>
  <w:font w:name="Times">
    <w:altName w:val="Times New Roman"/>
    <w:panose1 w:val="00000500000000020000"/>
    <w:charset w:val="00"/>
    <w:family w:val="auto"/>
    <w:pitch w:val="default"/>
    <w:sig w:usb0="00000000" w:usb1="00000000" w:usb2="00000000" w:usb3="00000000" w:csb0="00000000" w:csb1="00000000"/>
  </w:font>
  <w:font w:name="汉仪大黑简+Helvetica">
    <w:altName w:val="黑体"/>
    <w:panose1 w:val="00000000000000000000"/>
    <w:charset w:val="86"/>
    <w:family w:val="swiss"/>
    <w:pitch w:val="default"/>
    <w:sig w:usb0="00000000" w:usb1="00000000" w:usb2="00000010" w:usb3="00000000" w:csb0="00040000" w:csb1="00000000"/>
  </w:font>
  <w:font w:name="Beijing">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4008009F" w:csb1="DFD70000"/>
  </w:font>
  <w:font w:name="Courier">
    <w:altName w:val="Courier New"/>
    <w:panose1 w:val="02070409020205020404"/>
    <w:charset w:val="00"/>
    <w:family w:val="modern"/>
    <w:pitch w:val="default"/>
    <w:sig w:usb0="00000000" w:usb1="00000000" w:usb2="00000000" w:usb3="00000000" w:csb0="00000001" w:csb1="00000000"/>
  </w:font>
  <w:font w:name="华文楷体">
    <w:altName w:val="宋体"/>
    <w:panose1 w:val="02010600040101010101"/>
    <w:charset w:val="86"/>
    <w:family w:val="auto"/>
    <w:pitch w:val="default"/>
    <w:sig w:usb0="00000000" w:usb1="00000000" w:usb2="00000000" w:usb3="00000000" w:csb0="0004009F" w:csb1="DFD70000"/>
  </w:font>
  <w:font w:name="Yenti EG">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长城楷体">
    <w:altName w:val="宋体"/>
    <w:panose1 w:val="00000000000000000000"/>
    <w:charset w:val="86"/>
    <w:family w:val="auto"/>
    <w:pitch w:val="default"/>
    <w:sig w:usb0="00000000" w:usb1="00000000" w:usb2="00000010" w:usb3="00000000" w:csb0="00040000" w:csb1="00000000"/>
  </w:font>
  <w:font w:name="文鼎CS中黑">
    <w:altName w:val="黑体"/>
    <w:panose1 w:val="00000000000000000000"/>
    <w:charset w:val="86"/>
    <w:family w:val="auto"/>
    <w:pitch w:val="default"/>
    <w:sig w:usb0="00000000" w:usb1="00000000" w:usb2="00000010" w:usb3="00000000" w:csb0="00040000" w:csb1="00000000"/>
  </w:font>
  <w:font w:name="隶书_GB2312">
    <w:altName w:val="宋体"/>
    <w:panose1 w:val="00000000000000000000"/>
    <w:charset w:val="86"/>
    <w:family w:val="auto"/>
    <w:pitch w:val="default"/>
    <w:sig w:usb0="00000000" w:usb1="00000000" w:usb2="00000010" w:usb3="00000000" w:csb0="00040000" w:csb1="00000000"/>
  </w:font>
  <w:font w:name="Geneva">
    <w:altName w:val="Arial"/>
    <w:panose1 w:val="020B0503030404040204"/>
    <w:charset w:val="00"/>
    <w:family w:val="swiss"/>
    <w:pitch w:val="default"/>
    <w:sig w:usb0="00000000" w:usb1="00000000" w:usb2="00000000" w:usb3="00000000" w:csb0="00000000" w:csb1="00000000"/>
  </w:font>
  <w:font w:name="宋体+Times">
    <w:altName w:val="宋体"/>
    <w:panose1 w:val="00000000000000000000"/>
    <w:charset w:val="86"/>
    <w:family w:val="auto"/>
    <w:pitch w:val="default"/>
    <w:sig w:usb0="00000000" w:usb1="00000000" w:usb2="00000010" w:usb3="00000000" w:csb0="00040000" w:csb1="00000000"/>
  </w:font>
  <w:font w:name="TimesNewRoman">
    <w:altName w:val="Segoe Print"/>
    <w:panose1 w:val="00000000000000000000"/>
    <w:charset w:val="00"/>
    <w:family w:val="roman"/>
    <w:pitch w:val="default"/>
    <w:sig w:usb0="00000000" w:usb1="00000000" w:usb2="00000000" w:usb3="00000000" w:csb0="00000001" w:csb1="00000000"/>
  </w:font>
  <w:font w:name="方正小标宋_GBK">
    <w:altName w:val="微软雅黑"/>
    <w:panose1 w:val="02000000000000000000"/>
    <w:charset w:val="86"/>
    <w:family w:val="roman"/>
    <w:pitch w:val="default"/>
    <w:sig w:usb0="00000000" w:usb1="00000000" w:usb2="00082016" w:usb3="00000000" w:csb0="00040001" w:csb1="00000000"/>
  </w:font>
  <w:font w:name="..ì.">
    <w:altName w:val="微软雅黑"/>
    <w:panose1 w:val="00000000000000000000"/>
    <w:charset w:val="00"/>
    <w:family w:val="roman"/>
    <w:pitch w:val="default"/>
    <w:sig w:usb0="00000000" w:usb1="00000000" w:usb2="00000000" w:usb3="00000000" w:csb0="00040001" w:csb1="00000000"/>
  </w:font>
  <w:font w:name="Helv">
    <w:altName w:val="Segoe Print"/>
    <w:panose1 w:val="020B0604020202030204"/>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Palatino">
    <w:altName w:val="Palatino Linotype"/>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5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t xml:space="preserve">第 </w:t>
                          </w:r>
                          <w:r>
                            <w:fldChar w:fldCharType="begin"/>
                          </w:r>
                          <w:r>
                            <w:instrText xml:space="preserve"> PAGE  \* MERGEFORMAT </w:instrText>
                          </w:r>
                          <w:r>
                            <w:fldChar w:fldCharType="separate"/>
                          </w:r>
                          <w:r>
                            <w:t>84</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56"/>
                    </w:pPr>
                    <w:r>
                      <w:t xml:space="preserve">第 </w:t>
                    </w:r>
                    <w:r>
                      <w:fldChar w:fldCharType="begin"/>
                    </w:r>
                    <w:r>
                      <w:instrText xml:space="preserve"> PAGE  \* MERGEFORMAT </w:instrText>
                    </w:r>
                    <w:r>
                      <w:fldChar w:fldCharType="separate"/>
                    </w:r>
                    <w:r>
                      <w:t>84</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rPr>
        <w:rFonts w:ascii="仿宋" w:hAnsi="仿宋" w:eastAsia="仿宋" w:cs="仿宋"/>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t xml:space="preserve">第 </w:t>
                          </w:r>
                          <w:r>
                            <w:fldChar w:fldCharType="begin"/>
                          </w:r>
                          <w:r>
                            <w:instrText xml:space="preserve"> PAGE  \* MERGEFORMAT </w:instrText>
                          </w:r>
                          <w:r>
                            <w:fldChar w:fldCharType="separate"/>
                          </w:r>
                          <w:r>
                            <w:t>83</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56"/>
                    </w:pPr>
                    <w:r>
                      <w:t xml:space="preserve">第 </w:t>
                    </w:r>
                    <w:r>
                      <w:fldChar w:fldCharType="begin"/>
                    </w:r>
                    <w:r>
                      <w:instrText xml:space="preserve"> PAGE  \* MERGEFORMAT </w:instrText>
                    </w:r>
                    <w:r>
                      <w:fldChar w:fldCharType="separate"/>
                    </w:r>
                    <w:r>
                      <w:t>83</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r>
      <w:rPr>
        <w:rFonts w:hint="eastAsia" w:ascii="仿宋" w:hAnsi="仿宋" w:eastAsia="仿宋" w:cs="仿宋"/>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5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5006"/>
      <w:jc w:val="both"/>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6"/>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rPr>
        <w:rFonts w:ascii="仿宋" w:hAnsi="仿宋" w:eastAsia="仿宋" w:cs="仿宋"/>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56"/>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rPr>
        <w:rFonts w:ascii="仿宋" w:hAnsi="仿宋" w:eastAsia="仿宋" w:cs="仿宋"/>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56"/>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r>
      <w:rPr>
        <w:rFonts w:hint="eastAsia" w:ascii="仿宋" w:hAnsi="仿宋" w:eastAsia="仿宋" w:cs="仿宋"/>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56"/>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rPr>
        <w:rFonts w:ascii="仿宋" w:hAnsi="仿宋" w:eastAsia="仿宋" w:cs="仿宋"/>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t xml:space="preserve">第 </w:t>
                          </w:r>
                          <w:r>
                            <w:fldChar w:fldCharType="begin"/>
                          </w:r>
                          <w:r>
                            <w:instrText xml:space="preserve"> PAGE  \* MERGEFORMAT </w:instrText>
                          </w:r>
                          <w:r>
                            <w:fldChar w:fldCharType="separate"/>
                          </w:r>
                          <w:r>
                            <w:t>81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56"/>
                    </w:pPr>
                    <w:r>
                      <w:t xml:space="preserve">第 </w:t>
                    </w:r>
                    <w:r>
                      <w:fldChar w:fldCharType="begin"/>
                    </w:r>
                    <w:r>
                      <w:instrText xml:space="preserve"> PAGE  \* MERGEFORMAT </w:instrText>
                    </w:r>
                    <w:r>
                      <w:fldChar w:fldCharType="separate"/>
                    </w:r>
                    <w:r>
                      <w:t>81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r>
      <w:rPr>
        <w:rFonts w:hint="eastAsia" w:ascii="仿宋" w:hAnsi="仿宋" w:eastAsia="仿宋" w:cs="仿宋"/>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A8448"/>
    <w:multiLevelType w:val="singleLevel"/>
    <w:tmpl w:val="80EA8448"/>
    <w:lvl w:ilvl="0" w:tentative="0">
      <w:start w:val="5"/>
      <w:numFmt w:val="chineseCounting"/>
      <w:suff w:val="nothing"/>
      <w:lvlText w:val="%1、"/>
      <w:lvlJc w:val="left"/>
      <w:rPr>
        <w:rFonts w:hint="eastAsia"/>
      </w:rPr>
    </w:lvl>
  </w:abstractNum>
  <w:abstractNum w:abstractNumId="1">
    <w:nsid w:val="81200CAD"/>
    <w:multiLevelType w:val="singleLevel"/>
    <w:tmpl w:val="81200CAD"/>
    <w:lvl w:ilvl="0" w:tentative="0">
      <w:start w:val="1"/>
      <w:numFmt w:val="decimal"/>
      <w:suff w:val="nothing"/>
      <w:lvlText w:val="%1、"/>
      <w:lvlJc w:val="left"/>
    </w:lvl>
  </w:abstractNum>
  <w:abstractNum w:abstractNumId="2">
    <w:nsid w:val="88B27F28"/>
    <w:multiLevelType w:val="singleLevel"/>
    <w:tmpl w:val="88B27F28"/>
    <w:lvl w:ilvl="0" w:tentative="0">
      <w:start w:val="1"/>
      <w:numFmt w:val="decimal"/>
      <w:suff w:val="nothing"/>
      <w:lvlText w:val="（%1）"/>
      <w:lvlJc w:val="left"/>
      <w:pPr>
        <w:ind w:left="-2"/>
      </w:pPr>
    </w:lvl>
  </w:abstractNum>
  <w:abstractNum w:abstractNumId="3">
    <w:nsid w:val="0000003F"/>
    <w:multiLevelType w:val="multilevel"/>
    <w:tmpl w:val="0000003F"/>
    <w:lvl w:ilvl="0" w:tentative="0">
      <w:start w:val="1"/>
      <w:numFmt w:val="decimal"/>
      <w:lvlText w:val="%1、"/>
      <w:lvlJc w:val="left"/>
      <w:pPr>
        <w:tabs>
          <w:tab w:val="left" w:pos="363"/>
        </w:tabs>
        <w:ind w:left="363" w:hanging="360"/>
      </w:pPr>
      <w:rPr>
        <w:rFonts w:hint="eastAsia"/>
      </w:rPr>
    </w:lvl>
    <w:lvl w:ilvl="1" w:tentative="0">
      <w:start w:val="1"/>
      <w:numFmt w:val="decimal"/>
      <w:lvlText w:val="（%2）"/>
      <w:lvlJc w:val="left"/>
      <w:pPr>
        <w:tabs>
          <w:tab w:val="left" w:pos="1143"/>
        </w:tabs>
        <w:ind w:left="1143" w:hanging="720"/>
      </w:pPr>
      <w:rPr>
        <w:rFonts w:hint="eastAsia"/>
      </w:rPr>
    </w:lvl>
    <w:lvl w:ilvl="2" w:tentative="0">
      <w:start w:val="1"/>
      <w:numFmt w:val="decimal"/>
      <w:lvlText w:val="%3．"/>
      <w:lvlJc w:val="left"/>
      <w:pPr>
        <w:tabs>
          <w:tab w:val="left" w:pos="1203"/>
        </w:tabs>
        <w:ind w:left="1203" w:hanging="360"/>
      </w:pPr>
      <w:rPr>
        <w:rFonts w:hint="eastAsia"/>
      </w:rPr>
    </w:lvl>
    <w:lvl w:ilvl="3" w:tentative="0">
      <w:start w:val="1"/>
      <w:numFmt w:val="decimal"/>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103EA495"/>
    <w:multiLevelType w:val="singleLevel"/>
    <w:tmpl w:val="103EA495"/>
    <w:lvl w:ilvl="0" w:tentative="0">
      <w:start w:val="1"/>
      <w:numFmt w:val="decimal"/>
      <w:lvlText w:val="%1."/>
      <w:lvlJc w:val="left"/>
      <w:pPr>
        <w:tabs>
          <w:tab w:val="left" w:pos="312"/>
        </w:tabs>
      </w:pPr>
    </w:lvl>
  </w:abstractNum>
  <w:abstractNum w:abstractNumId="5">
    <w:nsid w:val="29A60805"/>
    <w:multiLevelType w:val="singleLevel"/>
    <w:tmpl w:val="29A60805"/>
    <w:lvl w:ilvl="0" w:tentative="0">
      <w:start w:val="1"/>
      <w:numFmt w:val="decimal"/>
      <w:lvlText w:val="%1."/>
      <w:lvlJc w:val="left"/>
      <w:pPr>
        <w:tabs>
          <w:tab w:val="left" w:pos="312"/>
        </w:tabs>
      </w:pPr>
    </w:lvl>
  </w:abstractNum>
  <w:abstractNum w:abstractNumId="6">
    <w:nsid w:val="418832CF"/>
    <w:multiLevelType w:val="multilevel"/>
    <w:tmpl w:val="418832CF"/>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46A5EAF3"/>
    <w:multiLevelType w:val="singleLevel"/>
    <w:tmpl w:val="46A5EAF3"/>
    <w:lvl w:ilvl="0" w:tentative="0">
      <w:start w:val="1"/>
      <w:numFmt w:val="decimal"/>
      <w:lvlText w:val="%1."/>
      <w:lvlJc w:val="left"/>
      <w:pPr>
        <w:tabs>
          <w:tab w:val="left" w:pos="312"/>
        </w:tabs>
        <w:ind w:left="-2"/>
      </w:pPr>
    </w:lvl>
  </w:abstractNum>
  <w:abstractNum w:abstractNumId="8">
    <w:nsid w:val="4A4A9762"/>
    <w:multiLevelType w:val="singleLevel"/>
    <w:tmpl w:val="4A4A9762"/>
    <w:lvl w:ilvl="0" w:tentative="0">
      <w:start w:val="1"/>
      <w:numFmt w:val="decimal"/>
      <w:lvlText w:val="%1."/>
      <w:lvlJc w:val="left"/>
      <w:pPr>
        <w:tabs>
          <w:tab w:val="left" w:pos="312"/>
        </w:tabs>
        <w:ind w:left="120" w:leftChars="0" w:firstLine="0" w:firstLineChars="0"/>
      </w:pPr>
    </w:lvl>
  </w:abstractNum>
  <w:num w:numId="1">
    <w:abstractNumId w:val="3"/>
  </w:num>
  <w:num w:numId="2">
    <w:abstractNumId w:val="1"/>
  </w:num>
  <w:num w:numId="3">
    <w:abstractNumId w:val="5"/>
  </w:num>
  <w:num w:numId="4">
    <w:abstractNumId w:val="4"/>
  </w:num>
  <w:num w:numId="5">
    <w:abstractNumId w:val="8"/>
  </w:num>
  <w:num w:numId="6">
    <w:abstractNumId w:val="6"/>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iZTliMjc2ZmQxZjlkZjJhY2Q1YTcxY2Q3OGRjZWQifQ=="/>
  </w:docVars>
  <w:rsids>
    <w:rsidRoot w:val="00172A27"/>
    <w:rsid w:val="000002A6"/>
    <w:rsid w:val="00005BB0"/>
    <w:rsid w:val="00013211"/>
    <w:rsid w:val="00015EE4"/>
    <w:rsid w:val="000167E1"/>
    <w:rsid w:val="00017496"/>
    <w:rsid w:val="0002716E"/>
    <w:rsid w:val="00034116"/>
    <w:rsid w:val="00034AE9"/>
    <w:rsid w:val="00041CB5"/>
    <w:rsid w:val="00044528"/>
    <w:rsid w:val="00055798"/>
    <w:rsid w:val="000570EA"/>
    <w:rsid w:val="00057CF4"/>
    <w:rsid w:val="000807CD"/>
    <w:rsid w:val="0008183C"/>
    <w:rsid w:val="0008185B"/>
    <w:rsid w:val="00083018"/>
    <w:rsid w:val="0008324E"/>
    <w:rsid w:val="00084D24"/>
    <w:rsid w:val="000858DC"/>
    <w:rsid w:val="00090B91"/>
    <w:rsid w:val="00091BF9"/>
    <w:rsid w:val="0009454E"/>
    <w:rsid w:val="0009737D"/>
    <w:rsid w:val="000A01B8"/>
    <w:rsid w:val="000B0B16"/>
    <w:rsid w:val="000B1FFA"/>
    <w:rsid w:val="000D3FB6"/>
    <w:rsid w:val="000E0617"/>
    <w:rsid w:val="000E2DF8"/>
    <w:rsid w:val="000E4CBC"/>
    <w:rsid w:val="000F0250"/>
    <w:rsid w:val="000F1A61"/>
    <w:rsid w:val="000F1B7C"/>
    <w:rsid w:val="000F1E07"/>
    <w:rsid w:val="000F58A1"/>
    <w:rsid w:val="000F5BE0"/>
    <w:rsid w:val="000F69E0"/>
    <w:rsid w:val="00104659"/>
    <w:rsid w:val="001059C9"/>
    <w:rsid w:val="00107591"/>
    <w:rsid w:val="0011712C"/>
    <w:rsid w:val="00120F60"/>
    <w:rsid w:val="00123F9D"/>
    <w:rsid w:val="0012675F"/>
    <w:rsid w:val="001312D4"/>
    <w:rsid w:val="00131673"/>
    <w:rsid w:val="0013174C"/>
    <w:rsid w:val="0013411F"/>
    <w:rsid w:val="00136BDA"/>
    <w:rsid w:val="00141FA4"/>
    <w:rsid w:val="00161C0C"/>
    <w:rsid w:val="00163156"/>
    <w:rsid w:val="0016555E"/>
    <w:rsid w:val="0016675E"/>
    <w:rsid w:val="00170083"/>
    <w:rsid w:val="00172A27"/>
    <w:rsid w:val="00172D6C"/>
    <w:rsid w:val="00176D8F"/>
    <w:rsid w:val="00177A13"/>
    <w:rsid w:val="00180984"/>
    <w:rsid w:val="0018161E"/>
    <w:rsid w:val="00182A4E"/>
    <w:rsid w:val="00184C13"/>
    <w:rsid w:val="0019157C"/>
    <w:rsid w:val="00191B7E"/>
    <w:rsid w:val="00192025"/>
    <w:rsid w:val="00196FD5"/>
    <w:rsid w:val="001A610F"/>
    <w:rsid w:val="001A6C7B"/>
    <w:rsid w:val="001A70F8"/>
    <w:rsid w:val="001C41CF"/>
    <w:rsid w:val="001C5A7E"/>
    <w:rsid w:val="001C6FC6"/>
    <w:rsid w:val="001D6E42"/>
    <w:rsid w:val="00207654"/>
    <w:rsid w:val="00210427"/>
    <w:rsid w:val="002123F0"/>
    <w:rsid w:val="00212526"/>
    <w:rsid w:val="002172C5"/>
    <w:rsid w:val="00222F0E"/>
    <w:rsid w:val="00243145"/>
    <w:rsid w:val="00251B85"/>
    <w:rsid w:val="002569E4"/>
    <w:rsid w:val="0026081C"/>
    <w:rsid w:val="00271E62"/>
    <w:rsid w:val="00277BE9"/>
    <w:rsid w:val="002822C5"/>
    <w:rsid w:val="00283A3A"/>
    <w:rsid w:val="0028647A"/>
    <w:rsid w:val="00293F3E"/>
    <w:rsid w:val="00296A6F"/>
    <w:rsid w:val="002A4867"/>
    <w:rsid w:val="002B2DE3"/>
    <w:rsid w:val="002B6F9C"/>
    <w:rsid w:val="002C346F"/>
    <w:rsid w:val="002D0D90"/>
    <w:rsid w:val="002D1F7B"/>
    <w:rsid w:val="002D595F"/>
    <w:rsid w:val="002D64AB"/>
    <w:rsid w:val="002D7A31"/>
    <w:rsid w:val="002E00B3"/>
    <w:rsid w:val="002E3C80"/>
    <w:rsid w:val="002E5DAC"/>
    <w:rsid w:val="002F100A"/>
    <w:rsid w:val="002F70CD"/>
    <w:rsid w:val="002F7936"/>
    <w:rsid w:val="00300E21"/>
    <w:rsid w:val="003037B2"/>
    <w:rsid w:val="00304429"/>
    <w:rsid w:val="00305E79"/>
    <w:rsid w:val="00314523"/>
    <w:rsid w:val="003204A9"/>
    <w:rsid w:val="003217B1"/>
    <w:rsid w:val="003249F7"/>
    <w:rsid w:val="00330AB8"/>
    <w:rsid w:val="00336B5C"/>
    <w:rsid w:val="00340E19"/>
    <w:rsid w:val="00342BCE"/>
    <w:rsid w:val="003517C0"/>
    <w:rsid w:val="00357643"/>
    <w:rsid w:val="00363E17"/>
    <w:rsid w:val="00367C08"/>
    <w:rsid w:val="0037122B"/>
    <w:rsid w:val="0037463B"/>
    <w:rsid w:val="0037783A"/>
    <w:rsid w:val="00383B06"/>
    <w:rsid w:val="00384A30"/>
    <w:rsid w:val="00397355"/>
    <w:rsid w:val="0039756B"/>
    <w:rsid w:val="00397C5F"/>
    <w:rsid w:val="003A5A62"/>
    <w:rsid w:val="003B0459"/>
    <w:rsid w:val="003B6EA0"/>
    <w:rsid w:val="003C2A43"/>
    <w:rsid w:val="003C3487"/>
    <w:rsid w:val="003D5D85"/>
    <w:rsid w:val="003D68A6"/>
    <w:rsid w:val="003E06E6"/>
    <w:rsid w:val="003F3CF1"/>
    <w:rsid w:val="003F51CA"/>
    <w:rsid w:val="003F7686"/>
    <w:rsid w:val="00400397"/>
    <w:rsid w:val="00402950"/>
    <w:rsid w:val="004029B5"/>
    <w:rsid w:val="004043C2"/>
    <w:rsid w:val="00407F77"/>
    <w:rsid w:val="00416600"/>
    <w:rsid w:val="00416774"/>
    <w:rsid w:val="0042335D"/>
    <w:rsid w:val="0042507B"/>
    <w:rsid w:val="004257A6"/>
    <w:rsid w:val="004262B2"/>
    <w:rsid w:val="00427E8A"/>
    <w:rsid w:val="004335A7"/>
    <w:rsid w:val="00434E04"/>
    <w:rsid w:val="00436B6D"/>
    <w:rsid w:val="004426DC"/>
    <w:rsid w:val="004520BA"/>
    <w:rsid w:val="004544CD"/>
    <w:rsid w:val="00455B20"/>
    <w:rsid w:val="00462358"/>
    <w:rsid w:val="00464B66"/>
    <w:rsid w:val="00466911"/>
    <w:rsid w:val="00472DD2"/>
    <w:rsid w:val="00474C12"/>
    <w:rsid w:val="004969CD"/>
    <w:rsid w:val="004A588F"/>
    <w:rsid w:val="004B0ACE"/>
    <w:rsid w:val="004B702C"/>
    <w:rsid w:val="004C3964"/>
    <w:rsid w:val="004C5434"/>
    <w:rsid w:val="004C5684"/>
    <w:rsid w:val="004C6FCB"/>
    <w:rsid w:val="004D2502"/>
    <w:rsid w:val="004E5C24"/>
    <w:rsid w:val="004F0D64"/>
    <w:rsid w:val="004F0DEA"/>
    <w:rsid w:val="004F5409"/>
    <w:rsid w:val="00517B07"/>
    <w:rsid w:val="00523043"/>
    <w:rsid w:val="00524467"/>
    <w:rsid w:val="00527013"/>
    <w:rsid w:val="00542E52"/>
    <w:rsid w:val="00553185"/>
    <w:rsid w:val="0055551B"/>
    <w:rsid w:val="005562D5"/>
    <w:rsid w:val="005612B5"/>
    <w:rsid w:val="00561CFB"/>
    <w:rsid w:val="00563CE1"/>
    <w:rsid w:val="005676C5"/>
    <w:rsid w:val="00577D2D"/>
    <w:rsid w:val="005805AA"/>
    <w:rsid w:val="00584D41"/>
    <w:rsid w:val="00586F7D"/>
    <w:rsid w:val="00592055"/>
    <w:rsid w:val="00596835"/>
    <w:rsid w:val="005A2B1D"/>
    <w:rsid w:val="005A39B3"/>
    <w:rsid w:val="005A426F"/>
    <w:rsid w:val="005B2D97"/>
    <w:rsid w:val="005B51AB"/>
    <w:rsid w:val="005C4E52"/>
    <w:rsid w:val="005C5B80"/>
    <w:rsid w:val="005C7909"/>
    <w:rsid w:val="005D0D08"/>
    <w:rsid w:val="005D29A9"/>
    <w:rsid w:val="005D2D94"/>
    <w:rsid w:val="005D5F5C"/>
    <w:rsid w:val="005E244D"/>
    <w:rsid w:val="005E2C39"/>
    <w:rsid w:val="005E603A"/>
    <w:rsid w:val="005F01ED"/>
    <w:rsid w:val="005F0F05"/>
    <w:rsid w:val="005F577A"/>
    <w:rsid w:val="00605F54"/>
    <w:rsid w:val="00610974"/>
    <w:rsid w:val="006126F6"/>
    <w:rsid w:val="00620BAD"/>
    <w:rsid w:val="00620D25"/>
    <w:rsid w:val="00622C76"/>
    <w:rsid w:val="00623142"/>
    <w:rsid w:val="006311D0"/>
    <w:rsid w:val="006344C1"/>
    <w:rsid w:val="00670848"/>
    <w:rsid w:val="0067167D"/>
    <w:rsid w:val="00673A6B"/>
    <w:rsid w:val="00676F2C"/>
    <w:rsid w:val="006808EF"/>
    <w:rsid w:val="0068400F"/>
    <w:rsid w:val="00690B5B"/>
    <w:rsid w:val="00694BFE"/>
    <w:rsid w:val="00696FE7"/>
    <w:rsid w:val="006A1762"/>
    <w:rsid w:val="006B296F"/>
    <w:rsid w:val="006B2F05"/>
    <w:rsid w:val="006C2D73"/>
    <w:rsid w:val="006C3093"/>
    <w:rsid w:val="006C6F9E"/>
    <w:rsid w:val="006D046D"/>
    <w:rsid w:val="006E613D"/>
    <w:rsid w:val="006E6B4E"/>
    <w:rsid w:val="006F12B3"/>
    <w:rsid w:val="006F56E9"/>
    <w:rsid w:val="00700448"/>
    <w:rsid w:val="00712F26"/>
    <w:rsid w:val="007139E8"/>
    <w:rsid w:val="00717691"/>
    <w:rsid w:val="00730CDA"/>
    <w:rsid w:val="00735910"/>
    <w:rsid w:val="00735E8F"/>
    <w:rsid w:val="00740379"/>
    <w:rsid w:val="007448C6"/>
    <w:rsid w:val="00744D5B"/>
    <w:rsid w:val="00752987"/>
    <w:rsid w:val="00753FEE"/>
    <w:rsid w:val="00756AF6"/>
    <w:rsid w:val="007604B4"/>
    <w:rsid w:val="007619AA"/>
    <w:rsid w:val="0076382D"/>
    <w:rsid w:val="007653B2"/>
    <w:rsid w:val="00767A47"/>
    <w:rsid w:val="00771953"/>
    <w:rsid w:val="00772C1A"/>
    <w:rsid w:val="0077302A"/>
    <w:rsid w:val="00773807"/>
    <w:rsid w:val="007964D5"/>
    <w:rsid w:val="007A1450"/>
    <w:rsid w:val="007A5F70"/>
    <w:rsid w:val="007B1A35"/>
    <w:rsid w:val="007B273E"/>
    <w:rsid w:val="007C085D"/>
    <w:rsid w:val="007C6871"/>
    <w:rsid w:val="007E22CF"/>
    <w:rsid w:val="007E7113"/>
    <w:rsid w:val="007F35E9"/>
    <w:rsid w:val="007F560C"/>
    <w:rsid w:val="007F65A0"/>
    <w:rsid w:val="007F7747"/>
    <w:rsid w:val="008028E2"/>
    <w:rsid w:val="0080386F"/>
    <w:rsid w:val="00807226"/>
    <w:rsid w:val="008134ED"/>
    <w:rsid w:val="00832A1D"/>
    <w:rsid w:val="00845609"/>
    <w:rsid w:val="00846852"/>
    <w:rsid w:val="008478B6"/>
    <w:rsid w:val="0085292A"/>
    <w:rsid w:val="008608B2"/>
    <w:rsid w:val="00861D21"/>
    <w:rsid w:val="0086499B"/>
    <w:rsid w:val="00871690"/>
    <w:rsid w:val="00874D58"/>
    <w:rsid w:val="00880EF7"/>
    <w:rsid w:val="008844FC"/>
    <w:rsid w:val="00885123"/>
    <w:rsid w:val="008902CC"/>
    <w:rsid w:val="008A5469"/>
    <w:rsid w:val="008A69B1"/>
    <w:rsid w:val="008B2227"/>
    <w:rsid w:val="008B2E13"/>
    <w:rsid w:val="008C4DD2"/>
    <w:rsid w:val="008C5420"/>
    <w:rsid w:val="008D7ADF"/>
    <w:rsid w:val="008E0A68"/>
    <w:rsid w:val="008E40BA"/>
    <w:rsid w:val="008E4966"/>
    <w:rsid w:val="008E4BA3"/>
    <w:rsid w:val="008E6836"/>
    <w:rsid w:val="008F35A7"/>
    <w:rsid w:val="008F41C3"/>
    <w:rsid w:val="008F4BC0"/>
    <w:rsid w:val="008F50A5"/>
    <w:rsid w:val="008F637C"/>
    <w:rsid w:val="00905494"/>
    <w:rsid w:val="0090707B"/>
    <w:rsid w:val="009115CA"/>
    <w:rsid w:val="00917D8A"/>
    <w:rsid w:val="009214F0"/>
    <w:rsid w:val="0092450A"/>
    <w:rsid w:val="00926BBA"/>
    <w:rsid w:val="00932BB5"/>
    <w:rsid w:val="0093721D"/>
    <w:rsid w:val="00943281"/>
    <w:rsid w:val="009451A2"/>
    <w:rsid w:val="009458CC"/>
    <w:rsid w:val="00947BB8"/>
    <w:rsid w:val="00955444"/>
    <w:rsid w:val="00956DDA"/>
    <w:rsid w:val="00962B2A"/>
    <w:rsid w:val="009638A2"/>
    <w:rsid w:val="00963A87"/>
    <w:rsid w:val="00966237"/>
    <w:rsid w:val="009668C9"/>
    <w:rsid w:val="00971A5D"/>
    <w:rsid w:val="00973CFE"/>
    <w:rsid w:val="00974D9F"/>
    <w:rsid w:val="0098189A"/>
    <w:rsid w:val="00987AAD"/>
    <w:rsid w:val="0099398B"/>
    <w:rsid w:val="009970B0"/>
    <w:rsid w:val="009A0DBD"/>
    <w:rsid w:val="009A2B68"/>
    <w:rsid w:val="009A7A6A"/>
    <w:rsid w:val="009B32AF"/>
    <w:rsid w:val="009B3C6D"/>
    <w:rsid w:val="009B6787"/>
    <w:rsid w:val="009E067A"/>
    <w:rsid w:val="009E1FF8"/>
    <w:rsid w:val="009E31D2"/>
    <w:rsid w:val="009E4D5A"/>
    <w:rsid w:val="009F1BE9"/>
    <w:rsid w:val="009F4025"/>
    <w:rsid w:val="009F540D"/>
    <w:rsid w:val="00A13CE9"/>
    <w:rsid w:val="00A13D06"/>
    <w:rsid w:val="00A157CE"/>
    <w:rsid w:val="00A2061B"/>
    <w:rsid w:val="00A2436C"/>
    <w:rsid w:val="00A31858"/>
    <w:rsid w:val="00A41CE0"/>
    <w:rsid w:val="00A46217"/>
    <w:rsid w:val="00A60285"/>
    <w:rsid w:val="00A66D35"/>
    <w:rsid w:val="00A6723B"/>
    <w:rsid w:val="00A715D5"/>
    <w:rsid w:val="00A72636"/>
    <w:rsid w:val="00A7291B"/>
    <w:rsid w:val="00A76807"/>
    <w:rsid w:val="00A80E92"/>
    <w:rsid w:val="00A8113C"/>
    <w:rsid w:val="00A816C0"/>
    <w:rsid w:val="00A8197A"/>
    <w:rsid w:val="00A95435"/>
    <w:rsid w:val="00A979EC"/>
    <w:rsid w:val="00AA02E2"/>
    <w:rsid w:val="00AA3BFF"/>
    <w:rsid w:val="00AA7E97"/>
    <w:rsid w:val="00AB62B3"/>
    <w:rsid w:val="00AB709D"/>
    <w:rsid w:val="00AC26AD"/>
    <w:rsid w:val="00AD0702"/>
    <w:rsid w:val="00AD0FD2"/>
    <w:rsid w:val="00AD3563"/>
    <w:rsid w:val="00AD4F1A"/>
    <w:rsid w:val="00AE2C13"/>
    <w:rsid w:val="00AE4FEE"/>
    <w:rsid w:val="00AE5E45"/>
    <w:rsid w:val="00AE7ACA"/>
    <w:rsid w:val="00AF7633"/>
    <w:rsid w:val="00B00C10"/>
    <w:rsid w:val="00B01EFE"/>
    <w:rsid w:val="00B02EF6"/>
    <w:rsid w:val="00B04B6B"/>
    <w:rsid w:val="00B1275A"/>
    <w:rsid w:val="00B22432"/>
    <w:rsid w:val="00B3462A"/>
    <w:rsid w:val="00B4504E"/>
    <w:rsid w:val="00B463FA"/>
    <w:rsid w:val="00B4683B"/>
    <w:rsid w:val="00B52BE1"/>
    <w:rsid w:val="00B559C0"/>
    <w:rsid w:val="00B6050B"/>
    <w:rsid w:val="00B65DF2"/>
    <w:rsid w:val="00B67400"/>
    <w:rsid w:val="00B73E50"/>
    <w:rsid w:val="00B7694C"/>
    <w:rsid w:val="00B76F5B"/>
    <w:rsid w:val="00B91D90"/>
    <w:rsid w:val="00B9593E"/>
    <w:rsid w:val="00BA2A4C"/>
    <w:rsid w:val="00BB2A7C"/>
    <w:rsid w:val="00BB64EC"/>
    <w:rsid w:val="00BD0345"/>
    <w:rsid w:val="00BD3CCC"/>
    <w:rsid w:val="00BD47F2"/>
    <w:rsid w:val="00BD5295"/>
    <w:rsid w:val="00BE776D"/>
    <w:rsid w:val="00C00F90"/>
    <w:rsid w:val="00C04B37"/>
    <w:rsid w:val="00C46B62"/>
    <w:rsid w:val="00C46BB6"/>
    <w:rsid w:val="00C47645"/>
    <w:rsid w:val="00C5183C"/>
    <w:rsid w:val="00C54074"/>
    <w:rsid w:val="00C64CE6"/>
    <w:rsid w:val="00C654D4"/>
    <w:rsid w:val="00C770FB"/>
    <w:rsid w:val="00C82483"/>
    <w:rsid w:val="00C86910"/>
    <w:rsid w:val="00C879C6"/>
    <w:rsid w:val="00C91E11"/>
    <w:rsid w:val="00C961E4"/>
    <w:rsid w:val="00C96BF5"/>
    <w:rsid w:val="00CA2226"/>
    <w:rsid w:val="00CA35E0"/>
    <w:rsid w:val="00CA5070"/>
    <w:rsid w:val="00CB0762"/>
    <w:rsid w:val="00CB0C3D"/>
    <w:rsid w:val="00CB1112"/>
    <w:rsid w:val="00CC0840"/>
    <w:rsid w:val="00CC1442"/>
    <w:rsid w:val="00CC1C7A"/>
    <w:rsid w:val="00CC37FA"/>
    <w:rsid w:val="00CC3E7C"/>
    <w:rsid w:val="00CC5741"/>
    <w:rsid w:val="00CC6595"/>
    <w:rsid w:val="00CF1057"/>
    <w:rsid w:val="00D014E7"/>
    <w:rsid w:val="00D032BF"/>
    <w:rsid w:val="00D048B3"/>
    <w:rsid w:val="00D15F8D"/>
    <w:rsid w:val="00D17795"/>
    <w:rsid w:val="00D23471"/>
    <w:rsid w:val="00D27E31"/>
    <w:rsid w:val="00D27FD0"/>
    <w:rsid w:val="00D308A5"/>
    <w:rsid w:val="00D32750"/>
    <w:rsid w:val="00D33497"/>
    <w:rsid w:val="00D337E6"/>
    <w:rsid w:val="00D4252A"/>
    <w:rsid w:val="00D44870"/>
    <w:rsid w:val="00D477D5"/>
    <w:rsid w:val="00D57BCB"/>
    <w:rsid w:val="00D61F58"/>
    <w:rsid w:val="00D62E0F"/>
    <w:rsid w:val="00D63F89"/>
    <w:rsid w:val="00D7646B"/>
    <w:rsid w:val="00D77FAB"/>
    <w:rsid w:val="00D81018"/>
    <w:rsid w:val="00D9056B"/>
    <w:rsid w:val="00D906FD"/>
    <w:rsid w:val="00D976F8"/>
    <w:rsid w:val="00D9770D"/>
    <w:rsid w:val="00D97E6A"/>
    <w:rsid w:val="00DC1D16"/>
    <w:rsid w:val="00DC2759"/>
    <w:rsid w:val="00DD7E68"/>
    <w:rsid w:val="00DE13F0"/>
    <w:rsid w:val="00DF6A1C"/>
    <w:rsid w:val="00E02820"/>
    <w:rsid w:val="00E02EAE"/>
    <w:rsid w:val="00E114AD"/>
    <w:rsid w:val="00E11B1A"/>
    <w:rsid w:val="00E12069"/>
    <w:rsid w:val="00E20219"/>
    <w:rsid w:val="00E25F8E"/>
    <w:rsid w:val="00E32D4A"/>
    <w:rsid w:val="00E35F7B"/>
    <w:rsid w:val="00E42241"/>
    <w:rsid w:val="00E445B5"/>
    <w:rsid w:val="00E454C2"/>
    <w:rsid w:val="00E51871"/>
    <w:rsid w:val="00E54F25"/>
    <w:rsid w:val="00E554D4"/>
    <w:rsid w:val="00E60424"/>
    <w:rsid w:val="00E72194"/>
    <w:rsid w:val="00E7436B"/>
    <w:rsid w:val="00E80284"/>
    <w:rsid w:val="00E87855"/>
    <w:rsid w:val="00E97E8C"/>
    <w:rsid w:val="00EA7E41"/>
    <w:rsid w:val="00EB4B28"/>
    <w:rsid w:val="00EC1BE5"/>
    <w:rsid w:val="00EC3999"/>
    <w:rsid w:val="00ED0E1F"/>
    <w:rsid w:val="00EE4926"/>
    <w:rsid w:val="00EE55AA"/>
    <w:rsid w:val="00EE7FAF"/>
    <w:rsid w:val="00EF7F0E"/>
    <w:rsid w:val="00F00BFC"/>
    <w:rsid w:val="00F00C28"/>
    <w:rsid w:val="00F01A04"/>
    <w:rsid w:val="00F033F6"/>
    <w:rsid w:val="00F12A7F"/>
    <w:rsid w:val="00F168BF"/>
    <w:rsid w:val="00F31600"/>
    <w:rsid w:val="00F320C9"/>
    <w:rsid w:val="00F3238D"/>
    <w:rsid w:val="00F32F5B"/>
    <w:rsid w:val="00F3433E"/>
    <w:rsid w:val="00F343F5"/>
    <w:rsid w:val="00F35CCA"/>
    <w:rsid w:val="00F411BF"/>
    <w:rsid w:val="00F42883"/>
    <w:rsid w:val="00F458B8"/>
    <w:rsid w:val="00F4591F"/>
    <w:rsid w:val="00F45949"/>
    <w:rsid w:val="00F45B43"/>
    <w:rsid w:val="00F45F42"/>
    <w:rsid w:val="00F512DD"/>
    <w:rsid w:val="00F52CB7"/>
    <w:rsid w:val="00F642CF"/>
    <w:rsid w:val="00F977DA"/>
    <w:rsid w:val="00F97CFE"/>
    <w:rsid w:val="00FA1EBF"/>
    <w:rsid w:val="00FA7DF6"/>
    <w:rsid w:val="00FB1395"/>
    <w:rsid w:val="00FB2044"/>
    <w:rsid w:val="00FB2068"/>
    <w:rsid w:val="00FB5EFA"/>
    <w:rsid w:val="00FC1D5E"/>
    <w:rsid w:val="00FC1ED0"/>
    <w:rsid w:val="00FD2AAB"/>
    <w:rsid w:val="00FD3DC0"/>
    <w:rsid w:val="00FD6E4C"/>
    <w:rsid w:val="00FE071B"/>
    <w:rsid w:val="00FE1104"/>
    <w:rsid w:val="00FE6DF2"/>
    <w:rsid w:val="00FE77AB"/>
    <w:rsid w:val="00FF279A"/>
    <w:rsid w:val="00FF3BF4"/>
    <w:rsid w:val="00FF4FE9"/>
    <w:rsid w:val="0145506A"/>
    <w:rsid w:val="01467B9A"/>
    <w:rsid w:val="01500E98"/>
    <w:rsid w:val="016B3628"/>
    <w:rsid w:val="01714809"/>
    <w:rsid w:val="01A12609"/>
    <w:rsid w:val="01CD41F6"/>
    <w:rsid w:val="01EA34F8"/>
    <w:rsid w:val="0224144D"/>
    <w:rsid w:val="02307A0C"/>
    <w:rsid w:val="023D7925"/>
    <w:rsid w:val="024269CB"/>
    <w:rsid w:val="024F44B4"/>
    <w:rsid w:val="027D41E8"/>
    <w:rsid w:val="02817444"/>
    <w:rsid w:val="02B750ED"/>
    <w:rsid w:val="02C7412B"/>
    <w:rsid w:val="02CC4B5D"/>
    <w:rsid w:val="02D4564D"/>
    <w:rsid w:val="02D8510C"/>
    <w:rsid w:val="02E374BB"/>
    <w:rsid w:val="02FD538E"/>
    <w:rsid w:val="03131EB1"/>
    <w:rsid w:val="032F1303"/>
    <w:rsid w:val="03354C8C"/>
    <w:rsid w:val="03404C11"/>
    <w:rsid w:val="034F32A6"/>
    <w:rsid w:val="035F7B12"/>
    <w:rsid w:val="03607228"/>
    <w:rsid w:val="036A7762"/>
    <w:rsid w:val="037150D3"/>
    <w:rsid w:val="037B6148"/>
    <w:rsid w:val="039E52C6"/>
    <w:rsid w:val="03C011B5"/>
    <w:rsid w:val="03C46CD2"/>
    <w:rsid w:val="03CA41B4"/>
    <w:rsid w:val="03D328BB"/>
    <w:rsid w:val="03D873F3"/>
    <w:rsid w:val="03DE344C"/>
    <w:rsid w:val="03E7225F"/>
    <w:rsid w:val="03FE6216"/>
    <w:rsid w:val="040708E7"/>
    <w:rsid w:val="040F1282"/>
    <w:rsid w:val="041078C4"/>
    <w:rsid w:val="041E5AC6"/>
    <w:rsid w:val="04211E70"/>
    <w:rsid w:val="043458C3"/>
    <w:rsid w:val="043E7B6E"/>
    <w:rsid w:val="04487404"/>
    <w:rsid w:val="045274E3"/>
    <w:rsid w:val="046F27A1"/>
    <w:rsid w:val="047F2077"/>
    <w:rsid w:val="04896A27"/>
    <w:rsid w:val="049B7C45"/>
    <w:rsid w:val="04A8002E"/>
    <w:rsid w:val="04AB30C5"/>
    <w:rsid w:val="04C019EA"/>
    <w:rsid w:val="04CD59A2"/>
    <w:rsid w:val="04CE5B66"/>
    <w:rsid w:val="04D10230"/>
    <w:rsid w:val="04D71E36"/>
    <w:rsid w:val="04EC72B7"/>
    <w:rsid w:val="04ED453D"/>
    <w:rsid w:val="051E4F54"/>
    <w:rsid w:val="0520380E"/>
    <w:rsid w:val="052C4E81"/>
    <w:rsid w:val="052E5973"/>
    <w:rsid w:val="05344B44"/>
    <w:rsid w:val="05514EB2"/>
    <w:rsid w:val="055B344E"/>
    <w:rsid w:val="055E2D74"/>
    <w:rsid w:val="05800ED7"/>
    <w:rsid w:val="05A96C41"/>
    <w:rsid w:val="05C9079B"/>
    <w:rsid w:val="05E55369"/>
    <w:rsid w:val="05EB69E5"/>
    <w:rsid w:val="05F60E2B"/>
    <w:rsid w:val="05F95C1A"/>
    <w:rsid w:val="0609703F"/>
    <w:rsid w:val="062F795A"/>
    <w:rsid w:val="064323BD"/>
    <w:rsid w:val="064D78AD"/>
    <w:rsid w:val="065C3B40"/>
    <w:rsid w:val="065F3567"/>
    <w:rsid w:val="0671680A"/>
    <w:rsid w:val="067E7C4E"/>
    <w:rsid w:val="068A5BE7"/>
    <w:rsid w:val="0690660F"/>
    <w:rsid w:val="069E04CD"/>
    <w:rsid w:val="06A205D1"/>
    <w:rsid w:val="06A94D19"/>
    <w:rsid w:val="06B41F94"/>
    <w:rsid w:val="06B8396A"/>
    <w:rsid w:val="06C70EAE"/>
    <w:rsid w:val="06D64C7B"/>
    <w:rsid w:val="06D86AE5"/>
    <w:rsid w:val="07094068"/>
    <w:rsid w:val="070A1794"/>
    <w:rsid w:val="07175AA7"/>
    <w:rsid w:val="07250252"/>
    <w:rsid w:val="07361FD8"/>
    <w:rsid w:val="07452EE9"/>
    <w:rsid w:val="075022CE"/>
    <w:rsid w:val="075F2F40"/>
    <w:rsid w:val="077D16D7"/>
    <w:rsid w:val="078A7C17"/>
    <w:rsid w:val="078B44F0"/>
    <w:rsid w:val="078B5CEE"/>
    <w:rsid w:val="07903028"/>
    <w:rsid w:val="07967CA3"/>
    <w:rsid w:val="07AF3C17"/>
    <w:rsid w:val="07BF4367"/>
    <w:rsid w:val="07C32D0C"/>
    <w:rsid w:val="07CE5FC1"/>
    <w:rsid w:val="07F7128F"/>
    <w:rsid w:val="07FC66BB"/>
    <w:rsid w:val="08001398"/>
    <w:rsid w:val="08255B7A"/>
    <w:rsid w:val="083014D9"/>
    <w:rsid w:val="083B347B"/>
    <w:rsid w:val="083D2FAB"/>
    <w:rsid w:val="08580118"/>
    <w:rsid w:val="08654F24"/>
    <w:rsid w:val="08A57F80"/>
    <w:rsid w:val="08A74FB5"/>
    <w:rsid w:val="08AF6D27"/>
    <w:rsid w:val="08C03821"/>
    <w:rsid w:val="08C3796B"/>
    <w:rsid w:val="08C84D81"/>
    <w:rsid w:val="08DF2C0E"/>
    <w:rsid w:val="08E43B13"/>
    <w:rsid w:val="08E50661"/>
    <w:rsid w:val="08EA7B1D"/>
    <w:rsid w:val="08FC390F"/>
    <w:rsid w:val="090157EF"/>
    <w:rsid w:val="09066D37"/>
    <w:rsid w:val="091451F8"/>
    <w:rsid w:val="09151974"/>
    <w:rsid w:val="091A2096"/>
    <w:rsid w:val="091E2BE5"/>
    <w:rsid w:val="092D2D5F"/>
    <w:rsid w:val="093A4686"/>
    <w:rsid w:val="093C082E"/>
    <w:rsid w:val="09405467"/>
    <w:rsid w:val="09612C3C"/>
    <w:rsid w:val="0980509D"/>
    <w:rsid w:val="09820E53"/>
    <w:rsid w:val="09936268"/>
    <w:rsid w:val="09A473FC"/>
    <w:rsid w:val="09A81055"/>
    <w:rsid w:val="09AD66E0"/>
    <w:rsid w:val="09B17AEE"/>
    <w:rsid w:val="09BB6719"/>
    <w:rsid w:val="09C44B62"/>
    <w:rsid w:val="09D567FF"/>
    <w:rsid w:val="09D82878"/>
    <w:rsid w:val="09F51DC2"/>
    <w:rsid w:val="09FF3514"/>
    <w:rsid w:val="0A003C2D"/>
    <w:rsid w:val="0A08733C"/>
    <w:rsid w:val="0A100BA0"/>
    <w:rsid w:val="0A11533D"/>
    <w:rsid w:val="0A2A3515"/>
    <w:rsid w:val="0A455F06"/>
    <w:rsid w:val="0A5B32B9"/>
    <w:rsid w:val="0A641269"/>
    <w:rsid w:val="0A6E7D36"/>
    <w:rsid w:val="0A7603A1"/>
    <w:rsid w:val="0A7D5A4E"/>
    <w:rsid w:val="0AB5284F"/>
    <w:rsid w:val="0AC37A37"/>
    <w:rsid w:val="0AD6292B"/>
    <w:rsid w:val="0AD81561"/>
    <w:rsid w:val="0AFF69E2"/>
    <w:rsid w:val="0B2D32FE"/>
    <w:rsid w:val="0B5A3A6F"/>
    <w:rsid w:val="0B5E7FF2"/>
    <w:rsid w:val="0B60637B"/>
    <w:rsid w:val="0B674A3D"/>
    <w:rsid w:val="0B6D579C"/>
    <w:rsid w:val="0B7D089F"/>
    <w:rsid w:val="0B830E94"/>
    <w:rsid w:val="0B88182E"/>
    <w:rsid w:val="0B8C1CB2"/>
    <w:rsid w:val="0B8F3C93"/>
    <w:rsid w:val="0BA534FE"/>
    <w:rsid w:val="0BAF3677"/>
    <w:rsid w:val="0BB43D52"/>
    <w:rsid w:val="0BC94C2B"/>
    <w:rsid w:val="0BCF4210"/>
    <w:rsid w:val="0BCF791C"/>
    <w:rsid w:val="0BDD0AD8"/>
    <w:rsid w:val="0BF434F5"/>
    <w:rsid w:val="0BFB59B3"/>
    <w:rsid w:val="0BFF7991"/>
    <w:rsid w:val="0C0E1753"/>
    <w:rsid w:val="0C167587"/>
    <w:rsid w:val="0C3B1CC7"/>
    <w:rsid w:val="0C3D2844"/>
    <w:rsid w:val="0C4B5830"/>
    <w:rsid w:val="0C5A188C"/>
    <w:rsid w:val="0C7766F4"/>
    <w:rsid w:val="0C78460D"/>
    <w:rsid w:val="0C7B64E9"/>
    <w:rsid w:val="0C7E65A4"/>
    <w:rsid w:val="0C8C13E1"/>
    <w:rsid w:val="0CA01C99"/>
    <w:rsid w:val="0CA46756"/>
    <w:rsid w:val="0CB502A2"/>
    <w:rsid w:val="0CBA21BD"/>
    <w:rsid w:val="0CCC5A83"/>
    <w:rsid w:val="0CD65FF4"/>
    <w:rsid w:val="0CF64361"/>
    <w:rsid w:val="0CFB19AC"/>
    <w:rsid w:val="0CFB7373"/>
    <w:rsid w:val="0D1D3F62"/>
    <w:rsid w:val="0D293F80"/>
    <w:rsid w:val="0D303660"/>
    <w:rsid w:val="0D351137"/>
    <w:rsid w:val="0D453AAF"/>
    <w:rsid w:val="0D470C66"/>
    <w:rsid w:val="0D4F5727"/>
    <w:rsid w:val="0D516022"/>
    <w:rsid w:val="0D5166B9"/>
    <w:rsid w:val="0D533DDD"/>
    <w:rsid w:val="0D6B7E76"/>
    <w:rsid w:val="0D6D6773"/>
    <w:rsid w:val="0D6F7512"/>
    <w:rsid w:val="0D755593"/>
    <w:rsid w:val="0D7A5CB1"/>
    <w:rsid w:val="0D7D7BBE"/>
    <w:rsid w:val="0D9176C1"/>
    <w:rsid w:val="0D9D7639"/>
    <w:rsid w:val="0DA17BCD"/>
    <w:rsid w:val="0DA67589"/>
    <w:rsid w:val="0DB97603"/>
    <w:rsid w:val="0DC263CE"/>
    <w:rsid w:val="0DC41D43"/>
    <w:rsid w:val="0DC42CCF"/>
    <w:rsid w:val="0DC674BE"/>
    <w:rsid w:val="0DCB619F"/>
    <w:rsid w:val="0DED77F7"/>
    <w:rsid w:val="0DEF225B"/>
    <w:rsid w:val="0DF522DA"/>
    <w:rsid w:val="0DF64C6D"/>
    <w:rsid w:val="0DFE51B5"/>
    <w:rsid w:val="0E2776C6"/>
    <w:rsid w:val="0E2E0E7B"/>
    <w:rsid w:val="0E3A1DAD"/>
    <w:rsid w:val="0E504C28"/>
    <w:rsid w:val="0E610E10"/>
    <w:rsid w:val="0E630AB1"/>
    <w:rsid w:val="0E700A83"/>
    <w:rsid w:val="0E9A1A75"/>
    <w:rsid w:val="0EA004DC"/>
    <w:rsid w:val="0EA62EF6"/>
    <w:rsid w:val="0EAA04E8"/>
    <w:rsid w:val="0EB16493"/>
    <w:rsid w:val="0ED74BAD"/>
    <w:rsid w:val="0EED3C9B"/>
    <w:rsid w:val="0EED5521"/>
    <w:rsid w:val="0F203E9A"/>
    <w:rsid w:val="0F4000A7"/>
    <w:rsid w:val="0F4E7E46"/>
    <w:rsid w:val="0F5F734A"/>
    <w:rsid w:val="0F62400F"/>
    <w:rsid w:val="0F6335E3"/>
    <w:rsid w:val="0F6C7279"/>
    <w:rsid w:val="0F745E43"/>
    <w:rsid w:val="0F880E54"/>
    <w:rsid w:val="0F8D70D3"/>
    <w:rsid w:val="0F9F443B"/>
    <w:rsid w:val="0FA45709"/>
    <w:rsid w:val="0FD8767D"/>
    <w:rsid w:val="0FDE08B7"/>
    <w:rsid w:val="0FF766B0"/>
    <w:rsid w:val="10207B26"/>
    <w:rsid w:val="104C65E8"/>
    <w:rsid w:val="1055361D"/>
    <w:rsid w:val="105756B4"/>
    <w:rsid w:val="10920C0D"/>
    <w:rsid w:val="109929E6"/>
    <w:rsid w:val="10A97FA6"/>
    <w:rsid w:val="10BC432B"/>
    <w:rsid w:val="10BF47D7"/>
    <w:rsid w:val="10C03ADD"/>
    <w:rsid w:val="10C71FCB"/>
    <w:rsid w:val="10D120C1"/>
    <w:rsid w:val="10DE2CB8"/>
    <w:rsid w:val="10FD298C"/>
    <w:rsid w:val="11091839"/>
    <w:rsid w:val="110C4CC1"/>
    <w:rsid w:val="112357B0"/>
    <w:rsid w:val="1134315E"/>
    <w:rsid w:val="113F534B"/>
    <w:rsid w:val="114E6457"/>
    <w:rsid w:val="115A47F3"/>
    <w:rsid w:val="118956AF"/>
    <w:rsid w:val="11B76FCD"/>
    <w:rsid w:val="11C10B74"/>
    <w:rsid w:val="11E22DA7"/>
    <w:rsid w:val="11F56A1F"/>
    <w:rsid w:val="12073C73"/>
    <w:rsid w:val="120E78BB"/>
    <w:rsid w:val="121110CA"/>
    <w:rsid w:val="12160BF7"/>
    <w:rsid w:val="12183939"/>
    <w:rsid w:val="125A4C4C"/>
    <w:rsid w:val="12816876"/>
    <w:rsid w:val="12841EBF"/>
    <w:rsid w:val="128B25E7"/>
    <w:rsid w:val="12A06496"/>
    <w:rsid w:val="12B04A66"/>
    <w:rsid w:val="12C63FCD"/>
    <w:rsid w:val="12E40574"/>
    <w:rsid w:val="12EC685B"/>
    <w:rsid w:val="12EE7223"/>
    <w:rsid w:val="13062AFF"/>
    <w:rsid w:val="13165947"/>
    <w:rsid w:val="1320153F"/>
    <w:rsid w:val="132539FD"/>
    <w:rsid w:val="132D523B"/>
    <w:rsid w:val="13333BB8"/>
    <w:rsid w:val="133F2CDD"/>
    <w:rsid w:val="136A3031"/>
    <w:rsid w:val="136C10AA"/>
    <w:rsid w:val="13855D68"/>
    <w:rsid w:val="138F27CE"/>
    <w:rsid w:val="13B66DB8"/>
    <w:rsid w:val="13B917EA"/>
    <w:rsid w:val="13BB26FC"/>
    <w:rsid w:val="13D62E1B"/>
    <w:rsid w:val="13EA1698"/>
    <w:rsid w:val="13EB044B"/>
    <w:rsid w:val="13ED237D"/>
    <w:rsid w:val="13F872FE"/>
    <w:rsid w:val="13FA7BAF"/>
    <w:rsid w:val="14057BF6"/>
    <w:rsid w:val="14091E3F"/>
    <w:rsid w:val="14104144"/>
    <w:rsid w:val="14213E6D"/>
    <w:rsid w:val="144A7A4B"/>
    <w:rsid w:val="14632D29"/>
    <w:rsid w:val="14641831"/>
    <w:rsid w:val="146B158C"/>
    <w:rsid w:val="14723379"/>
    <w:rsid w:val="14835B1C"/>
    <w:rsid w:val="14840E6A"/>
    <w:rsid w:val="14CB5885"/>
    <w:rsid w:val="14CF2600"/>
    <w:rsid w:val="14D4174F"/>
    <w:rsid w:val="14E3277E"/>
    <w:rsid w:val="14EB3043"/>
    <w:rsid w:val="150B32C2"/>
    <w:rsid w:val="150D5758"/>
    <w:rsid w:val="151F05FC"/>
    <w:rsid w:val="15324CCA"/>
    <w:rsid w:val="1535374B"/>
    <w:rsid w:val="154C1E0B"/>
    <w:rsid w:val="155D7127"/>
    <w:rsid w:val="1563069A"/>
    <w:rsid w:val="158F5E53"/>
    <w:rsid w:val="15921985"/>
    <w:rsid w:val="15A22B4A"/>
    <w:rsid w:val="15AA7F7C"/>
    <w:rsid w:val="15C971F0"/>
    <w:rsid w:val="15C979F7"/>
    <w:rsid w:val="15D95AD2"/>
    <w:rsid w:val="15E35598"/>
    <w:rsid w:val="15FF137C"/>
    <w:rsid w:val="15FF39CB"/>
    <w:rsid w:val="160847BF"/>
    <w:rsid w:val="16201561"/>
    <w:rsid w:val="16277472"/>
    <w:rsid w:val="16487CCC"/>
    <w:rsid w:val="164F3DCF"/>
    <w:rsid w:val="165D4709"/>
    <w:rsid w:val="16751C56"/>
    <w:rsid w:val="16765249"/>
    <w:rsid w:val="16883350"/>
    <w:rsid w:val="16917940"/>
    <w:rsid w:val="16972C24"/>
    <w:rsid w:val="16972E36"/>
    <w:rsid w:val="16A41D22"/>
    <w:rsid w:val="16A818AF"/>
    <w:rsid w:val="16AC6A30"/>
    <w:rsid w:val="16B02CF3"/>
    <w:rsid w:val="16B57E52"/>
    <w:rsid w:val="16BD55EA"/>
    <w:rsid w:val="16DC48AC"/>
    <w:rsid w:val="16E41494"/>
    <w:rsid w:val="16FA1C6E"/>
    <w:rsid w:val="16FD76C4"/>
    <w:rsid w:val="17105FD6"/>
    <w:rsid w:val="1712706C"/>
    <w:rsid w:val="17285513"/>
    <w:rsid w:val="172875A0"/>
    <w:rsid w:val="1744507A"/>
    <w:rsid w:val="176756C6"/>
    <w:rsid w:val="177E4FF2"/>
    <w:rsid w:val="17B23125"/>
    <w:rsid w:val="17BD7516"/>
    <w:rsid w:val="17C97CAC"/>
    <w:rsid w:val="17CB5D4F"/>
    <w:rsid w:val="17D201C0"/>
    <w:rsid w:val="17E302D0"/>
    <w:rsid w:val="17E37B81"/>
    <w:rsid w:val="17FC6F68"/>
    <w:rsid w:val="181B235F"/>
    <w:rsid w:val="18246FB0"/>
    <w:rsid w:val="182E16F6"/>
    <w:rsid w:val="1839579F"/>
    <w:rsid w:val="18544766"/>
    <w:rsid w:val="185B1723"/>
    <w:rsid w:val="186B1B21"/>
    <w:rsid w:val="187D561F"/>
    <w:rsid w:val="18872A19"/>
    <w:rsid w:val="18910E95"/>
    <w:rsid w:val="1894563F"/>
    <w:rsid w:val="18CA5348"/>
    <w:rsid w:val="18CE5BC0"/>
    <w:rsid w:val="18D97BF7"/>
    <w:rsid w:val="18DD40DB"/>
    <w:rsid w:val="18F51424"/>
    <w:rsid w:val="18FD1933"/>
    <w:rsid w:val="18FD522B"/>
    <w:rsid w:val="19060FC2"/>
    <w:rsid w:val="190D61C7"/>
    <w:rsid w:val="19180A42"/>
    <w:rsid w:val="19365566"/>
    <w:rsid w:val="19507988"/>
    <w:rsid w:val="19535F23"/>
    <w:rsid w:val="19574DD4"/>
    <w:rsid w:val="195C5947"/>
    <w:rsid w:val="19630E62"/>
    <w:rsid w:val="197F316F"/>
    <w:rsid w:val="198855A9"/>
    <w:rsid w:val="19890941"/>
    <w:rsid w:val="198D0B97"/>
    <w:rsid w:val="198F0B8F"/>
    <w:rsid w:val="19A75F7F"/>
    <w:rsid w:val="19A93EEB"/>
    <w:rsid w:val="19B164E7"/>
    <w:rsid w:val="19D03328"/>
    <w:rsid w:val="19DF3CC7"/>
    <w:rsid w:val="19E07FF1"/>
    <w:rsid w:val="19E1425B"/>
    <w:rsid w:val="19F15D77"/>
    <w:rsid w:val="1A18714C"/>
    <w:rsid w:val="1A384AD0"/>
    <w:rsid w:val="1A66550B"/>
    <w:rsid w:val="1A7762EC"/>
    <w:rsid w:val="1A83027B"/>
    <w:rsid w:val="1A8C783B"/>
    <w:rsid w:val="1A9531EA"/>
    <w:rsid w:val="1AB23F25"/>
    <w:rsid w:val="1ABB1437"/>
    <w:rsid w:val="1ADC6DA0"/>
    <w:rsid w:val="1ADD2D55"/>
    <w:rsid w:val="1AE83A7A"/>
    <w:rsid w:val="1AED7AB8"/>
    <w:rsid w:val="1B0C0EC5"/>
    <w:rsid w:val="1B195B59"/>
    <w:rsid w:val="1B1B29C5"/>
    <w:rsid w:val="1B347CEB"/>
    <w:rsid w:val="1B3E34A5"/>
    <w:rsid w:val="1B423011"/>
    <w:rsid w:val="1B5B1FCB"/>
    <w:rsid w:val="1BA610BB"/>
    <w:rsid w:val="1BB51714"/>
    <w:rsid w:val="1BB54ED1"/>
    <w:rsid w:val="1BC1413B"/>
    <w:rsid w:val="1BC2232E"/>
    <w:rsid w:val="1BC46FCC"/>
    <w:rsid w:val="1BCE4B79"/>
    <w:rsid w:val="1BE30E19"/>
    <w:rsid w:val="1C140D41"/>
    <w:rsid w:val="1C1B577B"/>
    <w:rsid w:val="1C2F2A29"/>
    <w:rsid w:val="1C326278"/>
    <w:rsid w:val="1C496C71"/>
    <w:rsid w:val="1C4C375D"/>
    <w:rsid w:val="1C52193B"/>
    <w:rsid w:val="1C614520"/>
    <w:rsid w:val="1C730729"/>
    <w:rsid w:val="1C7F4429"/>
    <w:rsid w:val="1C975524"/>
    <w:rsid w:val="1C994FF7"/>
    <w:rsid w:val="1C9B5C47"/>
    <w:rsid w:val="1CAA49F4"/>
    <w:rsid w:val="1CAC2D95"/>
    <w:rsid w:val="1CAD2FC3"/>
    <w:rsid w:val="1CC456B3"/>
    <w:rsid w:val="1CE43F34"/>
    <w:rsid w:val="1D13430A"/>
    <w:rsid w:val="1D1D288B"/>
    <w:rsid w:val="1D2B2914"/>
    <w:rsid w:val="1D4E7FF5"/>
    <w:rsid w:val="1D84648C"/>
    <w:rsid w:val="1D9A7328"/>
    <w:rsid w:val="1DA3311B"/>
    <w:rsid w:val="1DB4656C"/>
    <w:rsid w:val="1DC225BA"/>
    <w:rsid w:val="1DD022E6"/>
    <w:rsid w:val="1DD259D7"/>
    <w:rsid w:val="1DD83379"/>
    <w:rsid w:val="1DE86DA1"/>
    <w:rsid w:val="1DE86EF1"/>
    <w:rsid w:val="1DFC7B2A"/>
    <w:rsid w:val="1E0D4B6B"/>
    <w:rsid w:val="1E0F132C"/>
    <w:rsid w:val="1E301F4B"/>
    <w:rsid w:val="1E320922"/>
    <w:rsid w:val="1E3A5D9A"/>
    <w:rsid w:val="1E444396"/>
    <w:rsid w:val="1E54751C"/>
    <w:rsid w:val="1E5722A8"/>
    <w:rsid w:val="1E6C09E1"/>
    <w:rsid w:val="1E7652CF"/>
    <w:rsid w:val="1E873794"/>
    <w:rsid w:val="1E8B3421"/>
    <w:rsid w:val="1E8E40D0"/>
    <w:rsid w:val="1E8E614E"/>
    <w:rsid w:val="1ECD5A42"/>
    <w:rsid w:val="1ED83680"/>
    <w:rsid w:val="1EDF380B"/>
    <w:rsid w:val="1EDF46A1"/>
    <w:rsid w:val="1EEC60E1"/>
    <w:rsid w:val="1F0D728A"/>
    <w:rsid w:val="1F0F25CE"/>
    <w:rsid w:val="1F164EBA"/>
    <w:rsid w:val="1F213D3D"/>
    <w:rsid w:val="1F24510F"/>
    <w:rsid w:val="1F3A2F0E"/>
    <w:rsid w:val="1F455D60"/>
    <w:rsid w:val="1F6020B8"/>
    <w:rsid w:val="1F890BFF"/>
    <w:rsid w:val="1FA12E89"/>
    <w:rsid w:val="1FAD5805"/>
    <w:rsid w:val="1FB51209"/>
    <w:rsid w:val="1FCB5B56"/>
    <w:rsid w:val="1FE36D6F"/>
    <w:rsid w:val="1FF95773"/>
    <w:rsid w:val="20001933"/>
    <w:rsid w:val="20007E0D"/>
    <w:rsid w:val="20232CAD"/>
    <w:rsid w:val="20403C81"/>
    <w:rsid w:val="207956AD"/>
    <w:rsid w:val="2084180D"/>
    <w:rsid w:val="20851F24"/>
    <w:rsid w:val="208A172F"/>
    <w:rsid w:val="2091237A"/>
    <w:rsid w:val="209B28D2"/>
    <w:rsid w:val="20AA7D9A"/>
    <w:rsid w:val="20AD21B6"/>
    <w:rsid w:val="20C21439"/>
    <w:rsid w:val="20C95D06"/>
    <w:rsid w:val="20CC39CF"/>
    <w:rsid w:val="20D00DF6"/>
    <w:rsid w:val="20D61B3B"/>
    <w:rsid w:val="20E76AFC"/>
    <w:rsid w:val="20F66923"/>
    <w:rsid w:val="212B24D2"/>
    <w:rsid w:val="212D173D"/>
    <w:rsid w:val="212E06B5"/>
    <w:rsid w:val="214C609C"/>
    <w:rsid w:val="215D2164"/>
    <w:rsid w:val="21645676"/>
    <w:rsid w:val="216503E3"/>
    <w:rsid w:val="2174386A"/>
    <w:rsid w:val="217F0315"/>
    <w:rsid w:val="21905641"/>
    <w:rsid w:val="21A04721"/>
    <w:rsid w:val="21A32652"/>
    <w:rsid w:val="21BB5A49"/>
    <w:rsid w:val="21BF19BE"/>
    <w:rsid w:val="21C34D6D"/>
    <w:rsid w:val="21D306AD"/>
    <w:rsid w:val="21D319EB"/>
    <w:rsid w:val="21D96A50"/>
    <w:rsid w:val="21DD1536"/>
    <w:rsid w:val="21EF50FD"/>
    <w:rsid w:val="220C0631"/>
    <w:rsid w:val="22104228"/>
    <w:rsid w:val="22150941"/>
    <w:rsid w:val="221E2376"/>
    <w:rsid w:val="2228609C"/>
    <w:rsid w:val="22327F7E"/>
    <w:rsid w:val="224000AC"/>
    <w:rsid w:val="225843A8"/>
    <w:rsid w:val="225E3839"/>
    <w:rsid w:val="22680D48"/>
    <w:rsid w:val="226F338F"/>
    <w:rsid w:val="22703707"/>
    <w:rsid w:val="22846DF5"/>
    <w:rsid w:val="229A2E4B"/>
    <w:rsid w:val="22A010A5"/>
    <w:rsid w:val="22A7505E"/>
    <w:rsid w:val="22B80763"/>
    <w:rsid w:val="22CC1B62"/>
    <w:rsid w:val="22EF5DAB"/>
    <w:rsid w:val="22F83124"/>
    <w:rsid w:val="2308238E"/>
    <w:rsid w:val="2309170B"/>
    <w:rsid w:val="23103299"/>
    <w:rsid w:val="233267E9"/>
    <w:rsid w:val="23365588"/>
    <w:rsid w:val="233D3689"/>
    <w:rsid w:val="233E45AA"/>
    <w:rsid w:val="23460FD4"/>
    <w:rsid w:val="234E5ABC"/>
    <w:rsid w:val="235924F4"/>
    <w:rsid w:val="23622B4C"/>
    <w:rsid w:val="237111C6"/>
    <w:rsid w:val="238B433F"/>
    <w:rsid w:val="238E762C"/>
    <w:rsid w:val="23AC25DA"/>
    <w:rsid w:val="23AE7F70"/>
    <w:rsid w:val="23C97CDA"/>
    <w:rsid w:val="23CA4BB8"/>
    <w:rsid w:val="23CE0D38"/>
    <w:rsid w:val="23CE55EA"/>
    <w:rsid w:val="23DD738C"/>
    <w:rsid w:val="23E12424"/>
    <w:rsid w:val="23ED7F84"/>
    <w:rsid w:val="24143AB9"/>
    <w:rsid w:val="24191FC2"/>
    <w:rsid w:val="241A57CB"/>
    <w:rsid w:val="241D280B"/>
    <w:rsid w:val="2438782D"/>
    <w:rsid w:val="244D34F1"/>
    <w:rsid w:val="244F4FA7"/>
    <w:rsid w:val="2458511D"/>
    <w:rsid w:val="245C3355"/>
    <w:rsid w:val="246B5024"/>
    <w:rsid w:val="247821D5"/>
    <w:rsid w:val="247E7A81"/>
    <w:rsid w:val="24904184"/>
    <w:rsid w:val="2499288C"/>
    <w:rsid w:val="24D04E44"/>
    <w:rsid w:val="24E87EB6"/>
    <w:rsid w:val="24F72222"/>
    <w:rsid w:val="24F76A09"/>
    <w:rsid w:val="250D59BB"/>
    <w:rsid w:val="25105138"/>
    <w:rsid w:val="251E3A3F"/>
    <w:rsid w:val="2522316D"/>
    <w:rsid w:val="2526292B"/>
    <w:rsid w:val="25354D01"/>
    <w:rsid w:val="25360C5A"/>
    <w:rsid w:val="25514BDE"/>
    <w:rsid w:val="25604B4A"/>
    <w:rsid w:val="257304A9"/>
    <w:rsid w:val="257D487A"/>
    <w:rsid w:val="25A81598"/>
    <w:rsid w:val="25CF43AF"/>
    <w:rsid w:val="25DD19B4"/>
    <w:rsid w:val="25E10B52"/>
    <w:rsid w:val="25E309E1"/>
    <w:rsid w:val="25EB6D11"/>
    <w:rsid w:val="25EB7634"/>
    <w:rsid w:val="26146B52"/>
    <w:rsid w:val="263D6710"/>
    <w:rsid w:val="26430DC4"/>
    <w:rsid w:val="264D39FA"/>
    <w:rsid w:val="26543124"/>
    <w:rsid w:val="26560BEA"/>
    <w:rsid w:val="266F75C8"/>
    <w:rsid w:val="267521A7"/>
    <w:rsid w:val="267A57C7"/>
    <w:rsid w:val="26907C75"/>
    <w:rsid w:val="26A0627F"/>
    <w:rsid w:val="26AD3CE6"/>
    <w:rsid w:val="26C92ABB"/>
    <w:rsid w:val="26CB2ACE"/>
    <w:rsid w:val="26E53606"/>
    <w:rsid w:val="26E72952"/>
    <w:rsid w:val="26EC40CB"/>
    <w:rsid w:val="27187FE0"/>
    <w:rsid w:val="272A4492"/>
    <w:rsid w:val="27374A4B"/>
    <w:rsid w:val="273817DE"/>
    <w:rsid w:val="273B5149"/>
    <w:rsid w:val="274210CE"/>
    <w:rsid w:val="274C4304"/>
    <w:rsid w:val="276112F2"/>
    <w:rsid w:val="27695032"/>
    <w:rsid w:val="276E376C"/>
    <w:rsid w:val="27A24E6D"/>
    <w:rsid w:val="27A326F5"/>
    <w:rsid w:val="27A33054"/>
    <w:rsid w:val="27A747B1"/>
    <w:rsid w:val="27BF5956"/>
    <w:rsid w:val="27C456C6"/>
    <w:rsid w:val="27CD0FEB"/>
    <w:rsid w:val="27DC78A9"/>
    <w:rsid w:val="27E8407C"/>
    <w:rsid w:val="280144ED"/>
    <w:rsid w:val="28172CA6"/>
    <w:rsid w:val="28231D3D"/>
    <w:rsid w:val="282626C9"/>
    <w:rsid w:val="28511B4B"/>
    <w:rsid w:val="2859377E"/>
    <w:rsid w:val="286C2322"/>
    <w:rsid w:val="287E4332"/>
    <w:rsid w:val="28821C6C"/>
    <w:rsid w:val="28913208"/>
    <w:rsid w:val="289B084B"/>
    <w:rsid w:val="289F6FDC"/>
    <w:rsid w:val="28B523ED"/>
    <w:rsid w:val="28B614A4"/>
    <w:rsid w:val="28BF29A1"/>
    <w:rsid w:val="28CC2AEB"/>
    <w:rsid w:val="28CC60F4"/>
    <w:rsid w:val="28CD1BC6"/>
    <w:rsid w:val="28D6290F"/>
    <w:rsid w:val="28DF468D"/>
    <w:rsid w:val="291853E7"/>
    <w:rsid w:val="29291FA7"/>
    <w:rsid w:val="29332221"/>
    <w:rsid w:val="29521F57"/>
    <w:rsid w:val="29524B0B"/>
    <w:rsid w:val="296E525A"/>
    <w:rsid w:val="29817086"/>
    <w:rsid w:val="298C183C"/>
    <w:rsid w:val="298F10A2"/>
    <w:rsid w:val="29A86B3A"/>
    <w:rsid w:val="29AD45DF"/>
    <w:rsid w:val="29CC5216"/>
    <w:rsid w:val="29FF7D51"/>
    <w:rsid w:val="2A1F0995"/>
    <w:rsid w:val="2A23744A"/>
    <w:rsid w:val="2A264116"/>
    <w:rsid w:val="2A3A7F39"/>
    <w:rsid w:val="2A45786E"/>
    <w:rsid w:val="2A4A7FAB"/>
    <w:rsid w:val="2A530701"/>
    <w:rsid w:val="2A5E6256"/>
    <w:rsid w:val="2A6E230C"/>
    <w:rsid w:val="2A795058"/>
    <w:rsid w:val="2A885D92"/>
    <w:rsid w:val="2AA10310"/>
    <w:rsid w:val="2AA47B0A"/>
    <w:rsid w:val="2AA574A4"/>
    <w:rsid w:val="2AAB4E3C"/>
    <w:rsid w:val="2ABE3122"/>
    <w:rsid w:val="2B215CBD"/>
    <w:rsid w:val="2B2355FE"/>
    <w:rsid w:val="2B5312DA"/>
    <w:rsid w:val="2BA340E2"/>
    <w:rsid w:val="2BA7501E"/>
    <w:rsid w:val="2BCF1A36"/>
    <w:rsid w:val="2BD821F0"/>
    <w:rsid w:val="2BD83378"/>
    <w:rsid w:val="2BDF65BB"/>
    <w:rsid w:val="2BE9321F"/>
    <w:rsid w:val="2BED5E1C"/>
    <w:rsid w:val="2C1372CC"/>
    <w:rsid w:val="2C140DFE"/>
    <w:rsid w:val="2C2A20A9"/>
    <w:rsid w:val="2C433C33"/>
    <w:rsid w:val="2C436A76"/>
    <w:rsid w:val="2C531493"/>
    <w:rsid w:val="2C5C47EC"/>
    <w:rsid w:val="2C7012CF"/>
    <w:rsid w:val="2C78430F"/>
    <w:rsid w:val="2C7B3091"/>
    <w:rsid w:val="2C7E0A77"/>
    <w:rsid w:val="2C806051"/>
    <w:rsid w:val="2C940E65"/>
    <w:rsid w:val="2C9C2B4C"/>
    <w:rsid w:val="2C9D1E1D"/>
    <w:rsid w:val="2CA061A4"/>
    <w:rsid w:val="2CAE6F7C"/>
    <w:rsid w:val="2CB01EE5"/>
    <w:rsid w:val="2CC10599"/>
    <w:rsid w:val="2CCD14E1"/>
    <w:rsid w:val="2CD31240"/>
    <w:rsid w:val="2CDC03B9"/>
    <w:rsid w:val="2CE232DC"/>
    <w:rsid w:val="2CE91D70"/>
    <w:rsid w:val="2CF32305"/>
    <w:rsid w:val="2CF60191"/>
    <w:rsid w:val="2CFC2518"/>
    <w:rsid w:val="2D01481C"/>
    <w:rsid w:val="2D20297C"/>
    <w:rsid w:val="2D2F1D06"/>
    <w:rsid w:val="2D412C4B"/>
    <w:rsid w:val="2D4B7E86"/>
    <w:rsid w:val="2D8F010F"/>
    <w:rsid w:val="2D8F6819"/>
    <w:rsid w:val="2D904FD7"/>
    <w:rsid w:val="2D9F2987"/>
    <w:rsid w:val="2DA12706"/>
    <w:rsid w:val="2DD85145"/>
    <w:rsid w:val="2DD97F73"/>
    <w:rsid w:val="2DFC4942"/>
    <w:rsid w:val="2E0E56D1"/>
    <w:rsid w:val="2E1A08EF"/>
    <w:rsid w:val="2E1C059F"/>
    <w:rsid w:val="2E20217D"/>
    <w:rsid w:val="2E2539A9"/>
    <w:rsid w:val="2E44554C"/>
    <w:rsid w:val="2E554743"/>
    <w:rsid w:val="2E6B6197"/>
    <w:rsid w:val="2E9B3946"/>
    <w:rsid w:val="2EAA024B"/>
    <w:rsid w:val="2EC45021"/>
    <w:rsid w:val="2EDB6C11"/>
    <w:rsid w:val="2EE26F59"/>
    <w:rsid w:val="2EEA2F54"/>
    <w:rsid w:val="2EF13C84"/>
    <w:rsid w:val="2F194CF3"/>
    <w:rsid w:val="2F1C70D3"/>
    <w:rsid w:val="2F2A3132"/>
    <w:rsid w:val="2F2D7C79"/>
    <w:rsid w:val="2F2F340A"/>
    <w:rsid w:val="2F36500B"/>
    <w:rsid w:val="2F37242B"/>
    <w:rsid w:val="2F473B61"/>
    <w:rsid w:val="2F527C6F"/>
    <w:rsid w:val="2F78696F"/>
    <w:rsid w:val="2F7F5252"/>
    <w:rsid w:val="2FC160A4"/>
    <w:rsid w:val="2FD60AB8"/>
    <w:rsid w:val="2FFE278B"/>
    <w:rsid w:val="3002475D"/>
    <w:rsid w:val="3031645B"/>
    <w:rsid w:val="303203CB"/>
    <w:rsid w:val="30417339"/>
    <w:rsid w:val="30421087"/>
    <w:rsid w:val="30431977"/>
    <w:rsid w:val="30492933"/>
    <w:rsid w:val="30551877"/>
    <w:rsid w:val="30A61CF8"/>
    <w:rsid w:val="30A84A20"/>
    <w:rsid w:val="30AA370B"/>
    <w:rsid w:val="30B70DCB"/>
    <w:rsid w:val="30BA594E"/>
    <w:rsid w:val="30D047C6"/>
    <w:rsid w:val="30E11ACB"/>
    <w:rsid w:val="30FA35AE"/>
    <w:rsid w:val="310B3F5B"/>
    <w:rsid w:val="3113341C"/>
    <w:rsid w:val="3117209F"/>
    <w:rsid w:val="311A078A"/>
    <w:rsid w:val="312814AB"/>
    <w:rsid w:val="312B32E2"/>
    <w:rsid w:val="3151336C"/>
    <w:rsid w:val="31535263"/>
    <w:rsid w:val="316446EB"/>
    <w:rsid w:val="31667C3D"/>
    <w:rsid w:val="316D3DF6"/>
    <w:rsid w:val="317D44FC"/>
    <w:rsid w:val="317F668A"/>
    <w:rsid w:val="318C42E4"/>
    <w:rsid w:val="3196118A"/>
    <w:rsid w:val="31AA6C6D"/>
    <w:rsid w:val="31C032B6"/>
    <w:rsid w:val="31C14E5A"/>
    <w:rsid w:val="31CC4FB6"/>
    <w:rsid w:val="31D2317E"/>
    <w:rsid w:val="31E57BF9"/>
    <w:rsid w:val="31E616C8"/>
    <w:rsid w:val="31FB3C47"/>
    <w:rsid w:val="32050A82"/>
    <w:rsid w:val="322F569A"/>
    <w:rsid w:val="3241656C"/>
    <w:rsid w:val="325F15E9"/>
    <w:rsid w:val="3261556F"/>
    <w:rsid w:val="32642D07"/>
    <w:rsid w:val="32874859"/>
    <w:rsid w:val="32933E9D"/>
    <w:rsid w:val="32A31327"/>
    <w:rsid w:val="32A73619"/>
    <w:rsid w:val="32A81193"/>
    <w:rsid w:val="32AF1BE3"/>
    <w:rsid w:val="32B07C36"/>
    <w:rsid w:val="32BE134C"/>
    <w:rsid w:val="32BF09A8"/>
    <w:rsid w:val="32BF19A3"/>
    <w:rsid w:val="32D9675B"/>
    <w:rsid w:val="32E64D9F"/>
    <w:rsid w:val="32FB1585"/>
    <w:rsid w:val="33306639"/>
    <w:rsid w:val="33417901"/>
    <w:rsid w:val="335711CA"/>
    <w:rsid w:val="335E753D"/>
    <w:rsid w:val="335F3E12"/>
    <w:rsid w:val="336E5252"/>
    <w:rsid w:val="337140DE"/>
    <w:rsid w:val="33774ECB"/>
    <w:rsid w:val="3380592E"/>
    <w:rsid w:val="338D1A57"/>
    <w:rsid w:val="33970ADF"/>
    <w:rsid w:val="33BD16AB"/>
    <w:rsid w:val="33CD08F3"/>
    <w:rsid w:val="33D00397"/>
    <w:rsid w:val="33D266E3"/>
    <w:rsid w:val="33D7490F"/>
    <w:rsid w:val="33D97C65"/>
    <w:rsid w:val="33E345A1"/>
    <w:rsid w:val="33FA3304"/>
    <w:rsid w:val="340E57BC"/>
    <w:rsid w:val="341529E6"/>
    <w:rsid w:val="343866AE"/>
    <w:rsid w:val="345733F2"/>
    <w:rsid w:val="345955A0"/>
    <w:rsid w:val="34641AA6"/>
    <w:rsid w:val="347D44AF"/>
    <w:rsid w:val="34804CA0"/>
    <w:rsid w:val="348633E2"/>
    <w:rsid w:val="34894FAB"/>
    <w:rsid w:val="34B0451D"/>
    <w:rsid w:val="34B825C6"/>
    <w:rsid w:val="34CA3365"/>
    <w:rsid w:val="34D7198B"/>
    <w:rsid w:val="34E06466"/>
    <w:rsid w:val="34EA1EA1"/>
    <w:rsid w:val="34F707DF"/>
    <w:rsid w:val="3500350E"/>
    <w:rsid w:val="35004436"/>
    <w:rsid w:val="3521155A"/>
    <w:rsid w:val="35311F3A"/>
    <w:rsid w:val="35397ABA"/>
    <w:rsid w:val="353D2609"/>
    <w:rsid w:val="355A680D"/>
    <w:rsid w:val="35856747"/>
    <w:rsid w:val="35971D26"/>
    <w:rsid w:val="359C1C64"/>
    <w:rsid w:val="35C03625"/>
    <w:rsid w:val="35C57DB9"/>
    <w:rsid w:val="35DD05C1"/>
    <w:rsid w:val="35EF1DEB"/>
    <w:rsid w:val="35F17DF0"/>
    <w:rsid w:val="35F47A2A"/>
    <w:rsid w:val="35F61AD8"/>
    <w:rsid w:val="35FB3447"/>
    <w:rsid w:val="35FF3045"/>
    <w:rsid w:val="360303BF"/>
    <w:rsid w:val="36072B8D"/>
    <w:rsid w:val="36575E61"/>
    <w:rsid w:val="3657713C"/>
    <w:rsid w:val="365D5E4C"/>
    <w:rsid w:val="3670428D"/>
    <w:rsid w:val="36717B20"/>
    <w:rsid w:val="36731428"/>
    <w:rsid w:val="367B70AF"/>
    <w:rsid w:val="3682195B"/>
    <w:rsid w:val="36830B3F"/>
    <w:rsid w:val="369D6875"/>
    <w:rsid w:val="36AF2937"/>
    <w:rsid w:val="36BE3248"/>
    <w:rsid w:val="36CA66BF"/>
    <w:rsid w:val="36F65BC5"/>
    <w:rsid w:val="36FF7BE6"/>
    <w:rsid w:val="370945C1"/>
    <w:rsid w:val="371375C0"/>
    <w:rsid w:val="371D62CF"/>
    <w:rsid w:val="372C548A"/>
    <w:rsid w:val="372F2036"/>
    <w:rsid w:val="375D7892"/>
    <w:rsid w:val="376C5FB2"/>
    <w:rsid w:val="376F1895"/>
    <w:rsid w:val="3777B2ED"/>
    <w:rsid w:val="37852A8F"/>
    <w:rsid w:val="378E302E"/>
    <w:rsid w:val="37903FA0"/>
    <w:rsid w:val="379124F2"/>
    <w:rsid w:val="37A54642"/>
    <w:rsid w:val="37B867E8"/>
    <w:rsid w:val="37DC4E2B"/>
    <w:rsid w:val="37E973F0"/>
    <w:rsid w:val="38060496"/>
    <w:rsid w:val="380B6159"/>
    <w:rsid w:val="380F3288"/>
    <w:rsid w:val="38162EC4"/>
    <w:rsid w:val="38283DC3"/>
    <w:rsid w:val="382E0170"/>
    <w:rsid w:val="3850136C"/>
    <w:rsid w:val="385617F5"/>
    <w:rsid w:val="38596890"/>
    <w:rsid w:val="386B158E"/>
    <w:rsid w:val="38706465"/>
    <w:rsid w:val="387207E9"/>
    <w:rsid w:val="387F5631"/>
    <w:rsid w:val="3892044E"/>
    <w:rsid w:val="389B5D87"/>
    <w:rsid w:val="389C3213"/>
    <w:rsid w:val="38A934AA"/>
    <w:rsid w:val="38D2336D"/>
    <w:rsid w:val="38DE705A"/>
    <w:rsid w:val="38E00AB2"/>
    <w:rsid w:val="38E5190C"/>
    <w:rsid w:val="38EC244B"/>
    <w:rsid w:val="38F24322"/>
    <w:rsid w:val="38F516CB"/>
    <w:rsid w:val="38FA2D18"/>
    <w:rsid w:val="38FC0C1B"/>
    <w:rsid w:val="390E43A4"/>
    <w:rsid w:val="391F69A1"/>
    <w:rsid w:val="394B413C"/>
    <w:rsid w:val="39514B5F"/>
    <w:rsid w:val="39566E07"/>
    <w:rsid w:val="39667AAD"/>
    <w:rsid w:val="397F6D70"/>
    <w:rsid w:val="398D52C1"/>
    <w:rsid w:val="398D7ACE"/>
    <w:rsid w:val="39907F79"/>
    <w:rsid w:val="39965256"/>
    <w:rsid w:val="39A571D1"/>
    <w:rsid w:val="39C709AD"/>
    <w:rsid w:val="39D450CD"/>
    <w:rsid w:val="39D548D4"/>
    <w:rsid w:val="39F12FB9"/>
    <w:rsid w:val="3A0C5CCB"/>
    <w:rsid w:val="3A1E1B1F"/>
    <w:rsid w:val="3A40191F"/>
    <w:rsid w:val="3A467CC4"/>
    <w:rsid w:val="3A4A09C4"/>
    <w:rsid w:val="3A680BD9"/>
    <w:rsid w:val="3A7D7BB6"/>
    <w:rsid w:val="3A831DC4"/>
    <w:rsid w:val="3A963D66"/>
    <w:rsid w:val="3AC97335"/>
    <w:rsid w:val="3AD04A4F"/>
    <w:rsid w:val="3AD21057"/>
    <w:rsid w:val="3AE01ADD"/>
    <w:rsid w:val="3AE03673"/>
    <w:rsid w:val="3AE96AFF"/>
    <w:rsid w:val="3AFA4204"/>
    <w:rsid w:val="3AFB18FB"/>
    <w:rsid w:val="3B152260"/>
    <w:rsid w:val="3B1C38C8"/>
    <w:rsid w:val="3B4D753F"/>
    <w:rsid w:val="3B502024"/>
    <w:rsid w:val="3B5C5179"/>
    <w:rsid w:val="3B5D3D69"/>
    <w:rsid w:val="3B6B572A"/>
    <w:rsid w:val="3B7E6D8F"/>
    <w:rsid w:val="3B9318FC"/>
    <w:rsid w:val="3B9E0EC8"/>
    <w:rsid w:val="3BBF4C08"/>
    <w:rsid w:val="3BCF1978"/>
    <w:rsid w:val="3BDB2F19"/>
    <w:rsid w:val="3BDE35D1"/>
    <w:rsid w:val="3BFA5676"/>
    <w:rsid w:val="3BFF4990"/>
    <w:rsid w:val="3C0433DE"/>
    <w:rsid w:val="3C120FC0"/>
    <w:rsid w:val="3C2A5AB8"/>
    <w:rsid w:val="3C335007"/>
    <w:rsid w:val="3C683D93"/>
    <w:rsid w:val="3C800FDA"/>
    <w:rsid w:val="3C8C083D"/>
    <w:rsid w:val="3CA127F9"/>
    <w:rsid w:val="3CA37F94"/>
    <w:rsid w:val="3CA70B9A"/>
    <w:rsid w:val="3CB80427"/>
    <w:rsid w:val="3CBF3038"/>
    <w:rsid w:val="3CBF47D9"/>
    <w:rsid w:val="3CCC01C3"/>
    <w:rsid w:val="3CE713E4"/>
    <w:rsid w:val="3CE85F6D"/>
    <w:rsid w:val="3CF9368E"/>
    <w:rsid w:val="3CFE0A56"/>
    <w:rsid w:val="3D0134ED"/>
    <w:rsid w:val="3D0613B6"/>
    <w:rsid w:val="3D2A692C"/>
    <w:rsid w:val="3D2B16E3"/>
    <w:rsid w:val="3D3261E8"/>
    <w:rsid w:val="3D3B2573"/>
    <w:rsid w:val="3D5426D6"/>
    <w:rsid w:val="3D606CA6"/>
    <w:rsid w:val="3D6102B6"/>
    <w:rsid w:val="3D6A77FC"/>
    <w:rsid w:val="3D6B13C6"/>
    <w:rsid w:val="3D713DD3"/>
    <w:rsid w:val="3D7A3EE4"/>
    <w:rsid w:val="3D7C3E87"/>
    <w:rsid w:val="3D926225"/>
    <w:rsid w:val="3D9A71DF"/>
    <w:rsid w:val="3DA402BF"/>
    <w:rsid w:val="3DAA320E"/>
    <w:rsid w:val="3DB159BC"/>
    <w:rsid w:val="3DB40D6B"/>
    <w:rsid w:val="3DBF4D90"/>
    <w:rsid w:val="3DCF7A9D"/>
    <w:rsid w:val="3DDD1CC2"/>
    <w:rsid w:val="3E065CA7"/>
    <w:rsid w:val="3E094912"/>
    <w:rsid w:val="3E176470"/>
    <w:rsid w:val="3E4C2EB4"/>
    <w:rsid w:val="3E65532B"/>
    <w:rsid w:val="3E6E0966"/>
    <w:rsid w:val="3E723F99"/>
    <w:rsid w:val="3E72632E"/>
    <w:rsid w:val="3E747768"/>
    <w:rsid w:val="3E842F75"/>
    <w:rsid w:val="3E9A7CD6"/>
    <w:rsid w:val="3EB12282"/>
    <w:rsid w:val="3EC10070"/>
    <w:rsid w:val="3ED80846"/>
    <w:rsid w:val="3EE71CDC"/>
    <w:rsid w:val="3EE971DF"/>
    <w:rsid w:val="3EFC42A9"/>
    <w:rsid w:val="3F2A182A"/>
    <w:rsid w:val="3F2E5554"/>
    <w:rsid w:val="3F3524F5"/>
    <w:rsid w:val="3F4043B9"/>
    <w:rsid w:val="3F4868DD"/>
    <w:rsid w:val="3F4F488B"/>
    <w:rsid w:val="3F5C3894"/>
    <w:rsid w:val="3F825D43"/>
    <w:rsid w:val="3F834554"/>
    <w:rsid w:val="3F8F1BC4"/>
    <w:rsid w:val="3F9A1286"/>
    <w:rsid w:val="3F9E5656"/>
    <w:rsid w:val="3FA067B8"/>
    <w:rsid w:val="3FE05E37"/>
    <w:rsid w:val="3FFC1BC2"/>
    <w:rsid w:val="3FFFC8BD"/>
    <w:rsid w:val="40247884"/>
    <w:rsid w:val="40312F05"/>
    <w:rsid w:val="403B6045"/>
    <w:rsid w:val="40511E2A"/>
    <w:rsid w:val="408358A6"/>
    <w:rsid w:val="40854925"/>
    <w:rsid w:val="40881692"/>
    <w:rsid w:val="409134A3"/>
    <w:rsid w:val="40922D30"/>
    <w:rsid w:val="40A51C6E"/>
    <w:rsid w:val="40AE2434"/>
    <w:rsid w:val="40CB25DD"/>
    <w:rsid w:val="40CB6D8B"/>
    <w:rsid w:val="40D221F9"/>
    <w:rsid w:val="40E90FBF"/>
    <w:rsid w:val="40F372E7"/>
    <w:rsid w:val="40FD6B36"/>
    <w:rsid w:val="412B1A14"/>
    <w:rsid w:val="412C72C6"/>
    <w:rsid w:val="415743F3"/>
    <w:rsid w:val="415D7B56"/>
    <w:rsid w:val="416775A6"/>
    <w:rsid w:val="41705C81"/>
    <w:rsid w:val="417428C8"/>
    <w:rsid w:val="41830CA2"/>
    <w:rsid w:val="418D3362"/>
    <w:rsid w:val="41924BB3"/>
    <w:rsid w:val="41AF4C98"/>
    <w:rsid w:val="41CF5CEF"/>
    <w:rsid w:val="41D57228"/>
    <w:rsid w:val="420C70D6"/>
    <w:rsid w:val="421F6995"/>
    <w:rsid w:val="42352DA4"/>
    <w:rsid w:val="424B7898"/>
    <w:rsid w:val="425B05AE"/>
    <w:rsid w:val="42695BD5"/>
    <w:rsid w:val="428D5887"/>
    <w:rsid w:val="429C6AF4"/>
    <w:rsid w:val="42A0304C"/>
    <w:rsid w:val="42A47DF4"/>
    <w:rsid w:val="42AA447A"/>
    <w:rsid w:val="42B53AD0"/>
    <w:rsid w:val="42C0767C"/>
    <w:rsid w:val="42CC0C6F"/>
    <w:rsid w:val="42D95CA8"/>
    <w:rsid w:val="42F12A4A"/>
    <w:rsid w:val="43017791"/>
    <w:rsid w:val="43106021"/>
    <w:rsid w:val="43185F23"/>
    <w:rsid w:val="431F7F9F"/>
    <w:rsid w:val="432510B4"/>
    <w:rsid w:val="4354206C"/>
    <w:rsid w:val="435B2AE0"/>
    <w:rsid w:val="437531F0"/>
    <w:rsid w:val="438F1B48"/>
    <w:rsid w:val="43B13F71"/>
    <w:rsid w:val="43D64741"/>
    <w:rsid w:val="43D82F3B"/>
    <w:rsid w:val="43D94763"/>
    <w:rsid w:val="43DA224D"/>
    <w:rsid w:val="43DC4C14"/>
    <w:rsid w:val="44166F5E"/>
    <w:rsid w:val="442E09D4"/>
    <w:rsid w:val="442E16B6"/>
    <w:rsid w:val="443805A8"/>
    <w:rsid w:val="44551BAC"/>
    <w:rsid w:val="44567C2B"/>
    <w:rsid w:val="44572D2E"/>
    <w:rsid w:val="44686FC1"/>
    <w:rsid w:val="44774C8B"/>
    <w:rsid w:val="448134BB"/>
    <w:rsid w:val="44BA0633"/>
    <w:rsid w:val="44E26963"/>
    <w:rsid w:val="450242CA"/>
    <w:rsid w:val="450A044A"/>
    <w:rsid w:val="45504E3C"/>
    <w:rsid w:val="455A6FD2"/>
    <w:rsid w:val="455B48BA"/>
    <w:rsid w:val="45660F7A"/>
    <w:rsid w:val="45682D6B"/>
    <w:rsid w:val="456C2864"/>
    <w:rsid w:val="45893ACD"/>
    <w:rsid w:val="45904055"/>
    <w:rsid w:val="45B06BBC"/>
    <w:rsid w:val="45BD68D4"/>
    <w:rsid w:val="45C6253D"/>
    <w:rsid w:val="45CC5608"/>
    <w:rsid w:val="45D80034"/>
    <w:rsid w:val="45E856C3"/>
    <w:rsid w:val="45E97C82"/>
    <w:rsid w:val="45F22F4A"/>
    <w:rsid w:val="460705B4"/>
    <w:rsid w:val="460939B1"/>
    <w:rsid w:val="4629006E"/>
    <w:rsid w:val="462F4198"/>
    <w:rsid w:val="4654512D"/>
    <w:rsid w:val="46621E12"/>
    <w:rsid w:val="4664417F"/>
    <w:rsid w:val="467A5153"/>
    <w:rsid w:val="468011F8"/>
    <w:rsid w:val="46951CBF"/>
    <w:rsid w:val="46955E8E"/>
    <w:rsid w:val="469E16D8"/>
    <w:rsid w:val="46A17C39"/>
    <w:rsid w:val="46A30770"/>
    <w:rsid w:val="46B62B78"/>
    <w:rsid w:val="46D639F9"/>
    <w:rsid w:val="46D73CC1"/>
    <w:rsid w:val="46D7643F"/>
    <w:rsid w:val="46D916DE"/>
    <w:rsid w:val="46DA7529"/>
    <w:rsid w:val="46DC31DF"/>
    <w:rsid w:val="46DD0B70"/>
    <w:rsid w:val="46EF58B6"/>
    <w:rsid w:val="47151AAE"/>
    <w:rsid w:val="471B2AA7"/>
    <w:rsid w:val="473F42A6"/>
    <w:rsid w:val="47436779"/>
    <w:rsid w:val="47464569"/>
    <w:rsid w:val="47692EE1"/>
    <w:rsid w:val="477F65D3"/>
    <w:rsid w:val="47883CAD"/>
    <w:rsid w:val="479337CE"/>
    <w:rsid w:val="47992A1F"/>
    <w:rsid w:val="47A11B3D"/>
    <w:rsid w:val="47AC3F65"/>
    <w:rsid w:val="47AE2818"/>
    <w:rsid w:val="47BF46DD"/>
    <w:rsid w:val="47C7547A"/>
    <w:rsid w:val="47CC1ABE"/>
    <w:rsid w:val="47D10570"/>
    <w:rsid w:val="47D171C5"/>
    <w:rsid w:val="47E708C3"/>
    <w:rsid w:val="47FA3E4F"/>
    <w:rsid w:val="47FB397E"/>
    <w:rsid w:val="480B0466"/>
    <w:rsid w:val="4813733B"/>
    <w:rsid w:val="4823770F"/>
    <w:rsid w:val="482678DE"/>
    <w:rsid w:val="482E6197"/>
    <w:rsid w:val="48301BF1"/>
    <w:rsid w:val="483F57D1"/>
    <w:rsid w:val="483F6EE2"/>
    <w:rsid w:val="484530B2"/>
    <w:rsid w:val="485463E5"/>
    <w:rsid w:val="48563AD2"/>
    <w:rsid w:val="48596783"/>
    <w:rsid w:val="486A2084"/>
    <w:rsid w:val="48826EFC"/>
    <w:rsid w:val="48830616"/>
    <w:rsid w:val="4887424A"/>
    <w:rsid w:val="489A19AA"/>
    <w:rsid w:val="489C47C5"/>
    <w:rsid w:val="48AB07BB"/>
    <w:rsid w:val="48CA00D1"/>
    <w:rsid w:val="48D754E6"/>
    <w:rsid w:val="48EF5A1B"/>
    <w:rsid w:val="48FA28B9"/>
    <w:rsid w:val="49086FBA"/>
    <w:rsid w:val="490E5D91"/>
    <w:rsid w:val="49187B4B"/>
    <w:rsid w:val="492C1043"/>
    <w:rsid w:val="493731D6"/>
    <w:rsid w:val="496925DD"/>
    <w:rsid w:val="497E02FC"/>
    <w:rsid w:val="499665EB"/>
    <w:rsid w:val="49972E5B"/>
    <w:rsid w:val="49973157"/>
    <w:rsid w:val="49B77320"/>
    <w:rsid w:val="49D504C2"/>
    <w:rsid w:val="49DB059D"/>
    <w:rsid w:val="49E42365"/>
    <w:rsid w:val="49EB68B1"/>
    <w:rsid w:val="49F72269"/>
    <w:rsid w:val="49FE0643"/>
    <w:rsid w:val="4A01575E"/>
    <w:rsid w:val="4A0261A3"/>
    <w:rsid w:val="4A1F03D9"/>
    <w:rsid w:val="4A2B3FE2"/>
    <w:rsid w:val="4A322D0C"/>
    <w:rsid w:val="4A3462A2"/>
    <w:rsid w:val="4A415799"/>
    <w:rsid w:val="4A651A4F"/>
    <w:rsid w:val="4A6D0102"/>
    <w:rsid w:val="4A81114D"/>
    <w:rsid w:val="4A885DF2"/>
    <w:rsid w:val="4AB02C88"/>
    <w:rsid w:val="4AD76589"/>
    <w:rsid w:val="4AE22C1E"/>
    <w:rsid w:val="4B1C090F"/>
    <w:rsid w:val="4B1C538E"/>
    <w:rsid w:val="4B223778"/>
    <w:rsid w:val="4B282DA7"/>
    <w:rsid w:val="4B290C46"/>
    <w:rsid w:val="4B3E1C4A"/>
    <w:rsid w:val="4B537A80"/>
    <w:rsid w:val="4B5F6A4E"/>
    <w:rsid w:val="4B74452C"/>
    <w:rsid w:val="4B870ED8"/>
    <w:rsid w:val="4BB757AC"/>
    <w:rsid w:val="4BC41B23"/>
    <w:rsid w:val="4BC7574C"/>
    <w:rsid w:val="4BCC2264"/>
    <w:rsid w:val="4BCD5B00"/>
    <w:rsid w:val="4BD02659"/>
    <w:rsid w:val="4BD2489E"/>
    <w:rsid w:val="4BD5450A"/>
    <w:rsid w:val="4BD90D2F"/>
    <w:rsid w:val="4BE34C59"/>
    <w:rsid w:val="4BF765DF"/>
    <w:rsid w:val="4C067445"/>
    <w:rsid w:val="4C07756B"/>
    <w:rsid w:val="4C294BDC"/>
    <w:rsid w:val="4C313144"/>
    <w:rsid w:val="4C3C13F9"/>
    <w:rsid w:val="4C682943"/>
    <w:rsid w:val="4C6F55C6"/>
    <w:rsid w:val="4C7979B3"/>
    <w:rsid w:val="4C7E5EC3"/>
    <w:rsid w:val="4C832ACB"/>
    <w:rsid w:val="4C836913"/>
    <w:rsid w:val="4CAE52ED"/>
    <w:rsid w:val="4CB20088"/>
    <w:rsid w:val="4CB46BD9"/>
    <w:rsid w:val="4CC5102D"/>
    <w:rsid w:val="4CCB601E"/>
    <w:rsid w:val="4CD9063A"/>
    <w:rsid w:val="4CE91F5D"/>
    <w:rsid w:val="4D032501"/>
    <w:rsid w:val="4D065DA5"/>
    <w:rsid w:val="4D1E0C55"/>
    <w:rsid w:val="4D222F5C"/>
    <w:rsid w:val="4D2A7965"/>
    <w:rsid w:val="4D49730C"/>
    <w:rsid w:val="4D66575D"/>
    <w:rsid w:val="4D77698C"/>
    <w:rsid w:val="4D8079C1"/>
    <w:rsid w:val="4D8B4BA7"/>
    <w:rsid w:val="4D956703"/>
    <w:rsid w:val="4DA86B40"/>
    <w:rsid w:val="4DDB5A38"/>
    <w:rsid w:val="4DEA6877"/>
    <w:rsid w:val="4DF86B94"/>
    <w:rsid w:val="4E0A6E38"/>
    <w:rsid w:val="4E0C6062"/>
    <w:rsid w:val="4E0E704D"/>
    <w:rsid w:val="4E1A53EE"/>
    <w:rsid w:val="4E2106B2"/>
    <w:rsid w:val="4E246490"/>
    <w:rsid w:val="4E396556"/>
    <w:rsid w:val="4E532242"/>
    <w:rsid w:val="4E564F49"/>
    <w:rsid w:val="4E56760E"/>
    <w:rsid w:val="4E7E0BE2"/>
    <w:rsid w:val="4EB06CB6"/>
    <w:rsid w:val="4EC8490A"/>
    <w:rsid w:val="4ECD7341"/>
    <w:rsid w:val="4ED45C4F"/>
    <w:rsid w:val="4EDC24E0"/>
    <w:rsid w:val="4EE046EA"/>
    <w:rsid w:val="4EF55FFE"/>
    <w:rsid w:val="4F0763EA"/>
    <w:rsid w:val="4F177B47"/>
    <w:rsid w:val="4F1A18DF"/>
    <w:rsid w:val="4F223378"/>
    <w:rsid w:val="4F390B12"/>
    <w:rsid w:val="4F522236"/>
    <w:rsid w:val="4F565A19"/>
    <w:rsid w:val="4F566C1E"/>
    <w:rsid w:val="4F7F4288"/>
    <w:rsid w:val="4F8111FE"/>
    <w:rsid w:val="4F934027"/>
    <w:rsid w:val="4FB47614"/>
    <w:rsid w:val="4FB97BE8"/>
    <w:rsid w:val="4FBD79D8"/>
    <w:rsid w:val="4FCB7CBD"/>
    <w:rsid w:val="4FE25587"/>
    <w:rsid w:val="4FF20BD8"/>
    <w:rsid w:val="4FFF30E5"/>
    <w:rsid w:val="4FFF751C"/>
    <w:rsid w:val="50080B1B"/>
    <w:rsid w:val="5011309F"/>
    <w:rsid w:val="50121142"/>
    <w:rsid w:val="50143284"/>
    <w:rsid w:val="501610A4"/>
    <w:rsid w:val="50174461"/>
    <w:rsid w:val="50280510"/>
    <w:rsid w:val="502C3FA0"/>
    <w:rsid w:val="502F47B5"/>
    <w:rsid w:val="50325268"/>
    <w:rsid w:val="50337006"/>
    <w:rsid w:val="506F1F00"/>
    <w:rsid w:val="509A27BB"/>
    <w:rsid w:val="50A61B7E"/>
    <w:rsid w:val="50B02237"/>
    <w:rsid w:val="50B94599"/>
    <w:rsid w:val="50BC569F"/>
    <w:rsid w:val="50D037BF"/>
    <w:rsid w:val="50D12CFA"/>
    <w:rsid w:val="50E35B98"/>
    <w:rsid w:val="50E51680"/>
    <w:rsid w:val="50FA4BDC"/>
    <w:rsid w:val="51071B4C"/>
    <w:rsid w:val="51143FC1"/>
    <w:rsid w:val="511F24B5"/>
    <w:rsid w:val="511F4297"/>
    <w:rsid w:val="512F399B"/>
    <w:rsid w:val="51405537"/>
    <w:rsid w:val="5144532C"/>
    <w:rsid w:val="517C51F8"/>
    <w:rsid w:val="519D4057"/>
    <w:rsid w:val="51AF0F8E"/>
    <w:rsid w:val="51F05568"/>
    <w:rsid w:val="51F07366"/>
    <w:rsid w:val="51F165AB"/>
    <w:rsid w:val="51FD2B19"/>
    <w:rsid w:val="51FF4619"/>
    <w:rsid w:val="520663AD"/>
    <w:rsid w:val="521555AF"/>
    <w:rsid w:val="521B5B9F"/>
    <w:rsid w:val="522553E0"/>
    <w:rsid w:val="52490E41"/>
    <w:rsid w:val="524D7809"/>
    <w:rsid w:val="527046E0"/>
    <w:rsid w:val="528349C1"/>
    <w:rsid w:val="5283709D"/>
    <w:rsid w:val="52870656"/>
    <w:rsid w:val="5296091D"/>
    <w:rsid w:val="529D480A"/>
    <w:rsid w:val="52AB19A9"/>
    <w:rsid w:val="52CA0C50"/>
    <w:rsid w:val="52D243A0"/>
    <w:rsid w:val="52D84BEC"/>
    <w:rsid w:val="52DD0766"/>
    <w:rsid w:val="52DE6206"/>
    <w:rsid w:val="52E91836"/>
    <w:rsid w:val="52ED2B63"/>
    <w:rsid w:val="53016980"/>
    <w:rsid w:val="531E2727"/>
    <w:rsid w:val="531F4960"/>
    <w:rsid w:val="5338422E"/>
    <w:rsid w:val="536B028E"/>
    <w:rsid w:val="53720D2E"/>
    <w:rsid w:val="5384426E"/>
    <w:rsid w:val="538707D0"/>
    <w:rsid w:val="53897E37"/>
    <w:rsid w:val="538D4CE3"/>
    <w:rsid w:val="539A18B3"/>
    <w:rsid w:val="539F0829"/>
    <w:rsid w:val="53A94B73"/>
    <w:rsid w:val="53BA56EE"/>
    <w:rsid w:val="53C307C6"/>
    <w:rsid w:val="53C877E5"/>
    <w:rsid w:val="54081C0A"/>
    <w:rsid w:val="541C17BA"/>
    <w:rsid w:val="54203332"/>
    <w:rsid w:val="542339AD"/>
    <w:rsid w:val="5430609D"/>
    <w:rsid w:val="543128B7"/>
    <w:rsid w:val="543D447F"/>
    <w:rsid w:val="54477B6C"/>
    <w:rsid w:val="545A516F"/>
    <w:rsid w:val="5471627E"/>
    <w:rsid w:val="54831A7A"/>
    <w:rsid w:val="54994BD9"/>
    <w:rsid w:val="549A5FAE"/>
    <w:rsid w:val="54C05891"/>
    <w:rsid w:val="54CD75CF"/>
    <w:rsid w:val="54E27AB9"/>
    <w:rsid w:val="55103DAC"/>
    <w:rsid w:val="55244FDE"/>
    <w:rsid w:val="553372D8"/>
    <w:rsid w:val="553C2FF2"/>
    <w:rsid w:val="555502AF"/>
    <w:rsid w:val="555B4633"/>
    <w:rsid w:val="55693A0F"/>
    <w:rsid w:val="557608B9"/>
    <w:rsid w:val="5583670C"/>
    <w:rsid w:val="5593419D"/>
    <w:rsid w:val="55AA05D0"/>
    <w:rsid w:val="55AB7984"/>
    <w:rsid w:val="55C84BB4"/>
    <w:rsid w:val="55CB52DE"/>
    <w:rsid w:val="55E97E09"/>
    <w:rsid w:val="55EA2792"/>
    <w:rsid w:val="55FD1240"/>
    <w:rsid w:val="561C1F26"/>
    <w:rsid w:val="56300BB7"/>
    <w:rsid w:val="56463D1A"/>
    <w:rsid w:val="564B60BB"/>
    <w:rsid w:val="564F6FB5"/>
    <w:rsid w:val="5661367A"/>
    <w:rsid w:val="56651C17"/>
    <w:rsid w:val="56704561"/>
    <w:rsid w:val="567A2996"/>
    <w:rsid w:val="568A3D50"/>
    <w:rsid w:val="56C52A23"/>
    <w:rsid w:val="56E83D9B"/>
    <w:rsid w:val="56F82B4E"/>
    <w:rsid w:val="573246A5"/>
    <w:rsid w:val="57370F7B"/>
    <w:rsid w:val="573A028C"/>
    <w:rsid w:val="573A7AE0"/>
    <w:rsid w:val="576530A4"/>
    <w:rsid w:val="57686A28"/>
    <w:rsid w:val="578101FB"/>
    <w:rsid w:val="578A045E"/>
    <w:rsid w:val="578D2C73"/>
    <w:rsid w:val="579C045D"/>
    <w:rsid w:val="579D1EAE"/>
    <w:rsid w:val="57A67528"/>
    <w:rsid w:val="57AB1E5A"/>
    <w:rsid w:val="57B123DF"/>
    <w:rsid w:val="57B33078"/>
    <w:rsid w:val="57D03812"/>
    <w:rsid w:val="57D43A1E"/>
    <w:rsid w:val="57EB52DE"/>
    <w:rsid w:val="57FA5E5A"/>
    <w:rsid w:val="581430CC"/>
    <w:rsid w:val="581659F5"/>
    <w:rsid w:val="585E6C53"/>
    <w:rsid w:val="58621869"/>
    <w:rsid w:val="586E2218"/>
    <w:rsid w:val="58735318"/>
    <w:rsid w:val="58760E94"/>
    <w:rsid w:val="589153FA"/>
    <w:rsid w:val="589704FD"/>
    <w:rsid w:val="58982620"/>
    <w:rsid w:val="58C36818"/>
    <w:rsid w:val="58CB7BD3"/>
    <w:rsid w:val="58D57D05"/>
    <w:rsid w:val="58D81EC0"/>
    <w:rsid w:val="58DA2595"/>
    <w:rsid w:val="58EE3BE6"/>
    <w:rsid w:val="58F44C79"/>
    <w:rsid w:val="58FD3E21"/>
    <w:rsid w:val="58FE5A61"/>
    <w:rsid w:val="5915203C"/>
    <w:rsid w:val="593E7825"/>
    <w:rsid w:val="594E301B"/>
    <w:rsid w:val="594E512F"/>
    <w:rsid w:val="595121A3"/>
    <w:rsid w:val="595F5420"/>
    <w:rsid w:val="596853F7"/>
    <w:rsid w:val="59912004"/>
    <w:rsid w:val="59947F4D"/>
    <w:rsid w:val="599728B9"/>
    <w:rsid w:val="59E063CD"/>
    <w:rsid w:val="59E22D24"/>
    <w:rsid w:val="59EB247A"/>
    <w:rsid w:val="59EE791A"/>
    <w:rsid w:val="59F15C73"/>
    <w:rsid w:val="59F21F27"/>
    <w:rsid w:val="5A1C76A1"/>
    <w:rsid w:val="5A3C596B"/>
    <w:rsid w:val="5A3E7932"/>
    <w:rsid w:val="5A413275"/>
    <w:rsid w:val="5A445411"/>
    <w:rsid w:val="5A516A42"/>
    <w:rsid w:val="5A580CE1"/>
    <w:rsid w:val="5A602F1E"/>
    <w:rsid w:val="5A6126C4"/>
    <w:rsid w:val="5A84231C"/>
    <w:rsid w:val="5A8A6AE1"/>
    <w:rsid w:val="5A910E62"/>
    <w:rsid w:val="5A9309A1"/>
    <w:rsid w:val="5AA24E50"/>
    <w:rsid w:val="5ABF07F9"/>
    <w:rsid w:val="5AD61718"/>
    <w:rsid w:val="5AFD06E7"/>
    <w:rsid w:val="5B0A2532"/>
    <w:rsid w:val="5B0C7AFE"/>
    <w:rsid w:val="5B0E309F"/>
    <w:rsid w:val="5B2673B8"/>
    <w:rsid w:val="5B376E5F"/>
    <w:rsid w:val="5B3D2E67"/>
    <w:rsid w:val="5B5963A7"/>
    <w:rsid w:val="5B660793"/>
    <w:rsid w:val="5B8A05E0"/>
    <w:rsid w:val="5B971556"/>
    <w:rsid w:val="5BB04C4F"/>
    <w:rsid w:val="5BC47979"/>
    <w:rsid w:val="5BD70362"/>
    <w:rsid w:val="5BF83C9F"/>
    <w:rsid w:val="5BFF6769"/>
    <w:rsid w:val="5C2137F3"/>
    <w:rsid w:val="5C354A2C"/>
    <w:rsid w:val="5C495D55"/>
    <w:rsid w:val="5C4E6BE0"/>
    <w:rsid w:val="5C504DE9"/>
    <w:rsid w:val="5C5562A1"/>
    <w:rsid w:val="5C5D5E40"/>
    <w:rsid w:val="5C71045F"/>
    <w:rsid w:val="5C776B6B"/>
    <w:rsid w:val="5C884A53"/>
    <w:rsid w:val="5C885169"/>
    <w:rsid w:val="5C937E9D"/>
    <w:rsid w:val="5C94428A"/>
    <w:rsid w:val="5CA447EA"/>
    <w:rsid w:val="5CA6411F"/>
    <w:rsid w:val="5CAA153F"/>
    <w:rsid w:val="5CC06419"/>
    <w:rsid w:val="5D1013F8"/>
    <w:rsid w:val="5D102240"/>
    <w:rsid w:val="5D121B72"/>
    <w:rsid w:val="5D19360C"/>
    <w:rsid w:val="5D1F5DC0"/>
    <w:rsid w:val="5D285926"/>
    <w:rsid w:val="5D372E01"/>
    <w:rsid w:val="5D387231"/>
    <w:rsid w:val="5D74604B"/>
    <w:rsid w:val="5D8579CB"/>
    <w:rsid w:val="5D9C2979"/>
    <w:rsid w:val="5D9F2F99"/>
    <w:rsid w:val="5DA61985"/>
    <w:rsid w:val="5DC9543F"/>
    <w:rsid w:val="5DD92126"/>
    <w:rsid w:val="5DDA6CFB"/>
    <w:rsid w:val="5DF71793"/>
    <w:rsid w:val="5E0E1D4E"/>
    <w:rsid w:val="5E100820"/>
    <w:rsid w:val="5E224E2D"/>
    <w:rsid w:val="5E231978"/>
    <w:rsid w:val="5E2F09B5"/>
    <w:rsid w:val="5E3B674F"/>
    <w:rsid w:val="5E542E45"/>
    <w:rsid w:val="5E5F1F16"/>
    <w:rsid w:val="5E614B32"/>
    <w:rsid w:val="5E727008"/>
    <w:rsid w:val="5E884B17"/>
    <w:rsid w:val="5E8B7C61"/>
    <w:rsid w:val="5E924045"/>
    <w:rsid w:val="5E990E91"/>
    <w:rsid w:val="5EA1624B"/>
    <w:rsid w:val="5EA47C33"/>
    <w:rsid w:val="5EA816E0"/>
    <w:rsid w:val="5EC61A1F"/>
    <w:rsid w:val="5EE33783"/>
    <w:rsid w:val="5EE82EDF"/>
    <w:rsid w:val="5F2E31D1"/>
    <w:rsid w:val="5F30135C"/>
    <w:rsid w:val="5F3A20FB"/>
    <w:rsid w:val="5F3F2815"/>
    <w:rsid w:val="5F3F57FD"/>
    <w:rsid w:val="5F510A05"/>
    <w:rsid w:val="5F677827"/>
    <w:rsid w:val="5F696640"/>
    <w:rsid w:val="5F8824BB"/>
    <w:rsid w:val="5F8970DE"/>
    <w:rsid w:val="5F907354"/>
    <w:rsid w:val="5F950BD6"/>
    <w:rsid w:val="5FCF0C47"/>
    <w:rsid w:val="5FE6444B"/>
    <w:rsid w:val="5FE764C1"/>
    <w:rsid w:val="5FF56FBD"/>
    <w:rsid w:val="601C4B0E"/>
    <w:rsid w:val="602D09EB"/>
    <w:rsid w:val="603D011D"/>
    <w:rsid w:val="604212EF"/>
    <w:rsid w:val="604D60C3"/>
    <w:rsid w:val="60531EBE"/>
    <w:rsid w:val="60567093"/>
    <w:rsid w:val="605C3724"/>
    <w:rsid w:val="60617CC7"/>
    <w:rsid w:val="606F71B6"/>
    <w:rsid w:val="607553C1"/>
    <w:rsid w:val="60932188"/>
    <w:rsid w:val="60AD49B3"/>
    <w:rsid w:val="60B56329"/>
    <w:rsid w:val="60B65A47"/>
    <w:rsid w:val="60CB3774"/>
    <w:rsid w:val="60F52993"/>
    <w:rsid w:val="610016EB"/>
    <w:rsid w:val="61030A0E"/>
    <w:rsid w:val="61122D7A"/>
    <w:rsid w:val="612C61AA"/>
    <w:rsid w:val="616640FE"/>
    <w:rsid w:val="61742999"/>
    <w:rsid w:val="618F11D1"/>
    <w:rsid w:val="61925C9B"/>
    <w:rsid w:val="619719BC"/>
    <w:rsid w:val="619C6F39"/>
    <w:rsid w:val="61CA7FF4"/>
    <w:rsid w:val="61ED3BC7"/>
    <w:rsid w:val="623569AF"/>
    <w:rsid w:val="62403E0B"/>
    <w:rsid w:val="62575FD4"/>
    <w:rsid w:val="625E081C"/>
    <w:rsid w:val="625F01E7"/>
    <w:rsid w:val="627220A4"/>
    <w:rsid w:val="627B5AC3"/>
    <w:rsid w:val="627C15C9"/>
    <w:rsid w:val="627C3A3D"/>
    <w:rsid w:val="62881E1F"/>
    <w:rsid w:val="62AC7428"/>
    <w:rsid w:val="62C276F0"/>
    <w:rsid w:val="62D15557"/>
    <w:rsid w:val="630026C1"/>
    <w:rsid w:val="63261D53"/>
    <w:rsid w:val="632D049E"/>
    <w:rsid w:val="6346457D"/>
    <w:rsid w:val="63470B87"/>
    <w:rsid w:val="63474F13"/>
    <w:rsid w:val="6351263D"/>
    <w:rsid w:val="63516CEE"/>
    <w:rsid w:val="635751E9"/>
    <w:rsid w:val="63597128"/>
    <w:rsid w:val="635C1E3A"/>
    <w:rsid w:val="63676E86"/>
    <w:rsid w:val="63784A5B"/>
    <w:rsid w:val="637D001B"/>
    <w:rsid w:val="63805BE9"/>
    <w:rsid w:val="63932037"/>
    <w:rsid w:val="63A90718"/>
    <w:rsid w:val="63AA0119"/>
    <w:rsid w:val="63B8276F"/>
    <w:rsid w:val="63BA511F"/>
    <w:rsid w:val="63C87F40"/>
    <w:rsid w:val="640C6FB1"/>
    <w:rsid w:val="64376B63"/>
    <w:rsid w:val="643C3B2C"/>
    <w:rsid w:val="64413567"/>
    <w:rsid w:val="6449097B"/>
    <w:rsid w:val="64492840"/>
    <w:rsid w:val="644C08C0"/>
    <w:rsid w:val="64525C08"/>
    <w:rsid w:val="64560011"/>
    <w:rsid w:val="64651431"/>
    <w:rsid w:val="648513FC"/>
    <w:rsid w:val="648A4E45"/>
    <w:rsid w:val="648F3690"/>
    <w:rsid w:val="64925DC4"/>
    <w:rsid w:val="64955DA6"/>
    <w:rsid w:val="64A357A5"/>
    <w:rsid w:val="64C3046D"/>
    <w:rsid w:val="64C43EFA"/>
    <w:rsid w:val="64CC68D2"/>
    <w:rsid w:val="64DA17A4"/>
    <w:rsid w:val="64DB1B22"/>
    <w:rsid w:val="64E11B53"/>
    <w:rsid w:val="64EE1F5A"/>
    <w:rsid w:val="64F8164D"/>
    <w:rsid w:val="64FE20D5"/>
    <w:rsid w:val="65144029"/>
    <w:rsid w:val="651B586A"/>
    <w:rsid w:val="651D515D"/>
    <w:rsid w:val="65473EB3"/>
    <w:rsid w:val="6549724A"/>
    <w:rsid w:val="654B6A8D"/>
    <w:rsid w:val="656929B3"/>
    <w:rsid w:val="657A4A3E"/>
    <w:rsid w:val="65842EE1"/>
    <w:rsid w:val="658F080B"/>
    <w:rsid w:val="659235A8"/>
    <w:rsid w:val="659B02A2"/>
    <w:rsid w:val="65A31788"/>
    <w:rsid w:val="65BD0921"/>
    <w:rsid w:val="65C10BD2"/>
    <w:rsid w:val="65D75C3C"/>
    <w:rsid w:val="65DA5E53"/>
    <w:rsid w:val="65DD334E"/>
    <w:rsid w:val="65FB0DD7"/>
    <w:rsid w:val="65FD440F"/>
    <w:rsid w:val="662A37A1"/>
    <w:rsid w:val="662C2154"/>
    <w:rsid w:val="662D11D6"/>
    <w:rsid w:val="66356737"/>
    <w:rsid w:val="665100D7"/>
    <w:rsid w:val="66755CDF"/>
    <w:rsid w:val="667D7E68"/>
    <w:rsid w:val="66933961"/>
    <w:rsid w:val="66964BCD"/>
    <w:rsid w:val="669C43CB"/>
    <w:rsid w:val="66B10223"/>
    <w:rsid w:val="66BD667D"/>
    <w:rsid w:val="66E85023"/>
    <w:rsid w:val="66EB1EE7"/>
    <w:rsid w:val="67100BF5"/>
    <w:rsid w:val="671E43AD"/>
    <w:rsid w:val="67203CC7"/>
    <w:rsid w:val="672B7015"/>
    <w:rsid w:val="67495029"/>
    <w:rsid w:val="674E0232"/>
    <w:rsid w:val="67537DA1"/>
    <w:rsid w:val="676915D4"/>
    <w:rsid w:val="677E3124"/>
    <w:rsid w:val="677E3196"/>
    <w:rsid w:val="678C1F13"/>
    <w:rsid w:val="67B340A5"/>
    <w:rsid w:val="67BF061B"/>
    <w:rsid w:val="67C110AD"/>
    <w:rsid w:val="67DC0CA5"/>
    <w:rsid w:val="67DF1938"/>
    <w:rsid w:val="67EA6A10"/>
    <w:rsid w:val="67EFFA33"/>
    <w:rsid w:val="6808373A"/>
    <w:rsid w:val="681D3EF4"/>
    <w:rsid w:val="682273DB"/>
    <w:rsid w:val="68292841"/>
    <w:rsid w:val="683F0109"/>
    <w:rsid w:val="683F4C76"/>
    <w:rsid w:val="684C25CE"/>
    <w:rsid w:val="685E21ED"/>
    <w:rsid w:val="68870FCE"/>
    <w:rsid w:val="68B27D65"/>
    <w:rsid w:val="68C06709"/>
    <w:rsid w:val="68DD122F"/>
    <w:rsid w:val="68E86B63"/>
    <w:rsid w:val="68ED4F45"/>
    <w:rsid w:val="68FD6AF8"/>
    <w:rsid w:val="69037742"/>
    <w:rsid w:val="69094FF5"/>
    <w:rsid w:val="69207432"/>
    <w:rsid w:val="692C10A9"/>
    <w:rsid w:val="692F2B9B"/>
    <w:rsid w:val="693C05FC"/>
    <w:rsid w:val="694579D9"/>
    <w:rsid w:val="69527F1E"/>
    <w:rsid w:val="69532667"/>
    <w:rsid w:val="695A45C5"/>
    <w:rsid w:val="696E51CE"/>
    <w:rsid w:val="697F642B"/>
    <w:rsid w:val="69A44D8F"/>
    <w:rsid w:val="69B04F5E"/>
    <w:rsid w:val="69B15C49"/>
    <w:rsid w:val="69B44638"/>
    <w:rsid w:val="69C632EB"/>
    <w:rsid w:val="69CB239D"/>
    <w:rsid w:val="69CD7965"/>
    <w:rsid w:val="69CE6EA7"/>
    <w:rsid w:val="69D05312"/>
    <w:rsid w:val="69E10F5A"/>
    <w:rsid w:val="6A0A2C82"/>
    <w:rsid w:val="6A0A7304"/>
    <w:rsid w:val="6A0B6648"/>
    <w:rsid w:val="6A1C7B79"/>
    <w:rsid w:val="6A332AFA"/>
    <w:rsid w:val="6A350535"/>
    <w:rsid w:val="6A370DA9"/>
    <w:rsid w:val="6A4419EC"/>
    <w:rsid w:val="6A4A3ECA"/>
    <w:rsid w:val="6A4A57D7"/>
    <w:rsid w:val="6A5D34C7"/>
    <w:rsid w:val="6A6F5CEA"/>
    <w:rsid w:val="6A737A54"/>
    <w:rsid w:val="6A821382"/>
    <w:rsid w:val="6AA33B1B"/>
    <w:rsid w:val="6AB12DBE"/>
    <w:rsid w:val="6AB228CC"/>
    <w:rsid w:val="6AD27FC5"/>
    <w:rsid w:val="6ADD0E87"/>
    <w:rsid w:val="6AE660E0"/>
    <w:rsid w:val="6B02324B"/>
    <w:rsid w:val="6B152D97"/>
    <w:rsid w:val="6B192B1E"/>
    <w:rsid w:val="6B26313C"/>
    <w:rsid w:val="6B2E7362"/>
    <w:rsid w:val="6B306C48"/>
    <w:rsid w:val="6B33756C"/>
    <w:rsid w:val="6B434C68"/>
    <w:rsid w:val="6B444F1C"/>
    <w:rsid w:val="6B635C9B"/>
    <w:rsid w:val="6B6D3F0F"/>
    <w:rsid w:val="6B75729D"/>
    <w:rsid w:val="6B7C35D4"/>
    <w:rsid w:val="6B845DE1"/>
    <w:rsid w:val="6BAB648B"/>
    <w:rsid w:val="6BBF0655"/>
    <w:rsid w:val="6BC64F23"/>
    <w:rsid w:val="6BD61292"/>
    <w:rsid w:val="6BDC674D"/>
    <w:rsid w:val="6BEC4AFD"/>
    <w:rsid w:val="6BF03520"/>
    <w:rsid w:val="6BF13F9B"/>
    <w:rsid w:val="6BFD4589"/>
    <w:rsid w:val="6C004E6D"/>
    <w:rsid w:val="6C0C7E51"/>
    <w:rsid w:val="6C22366F"/>
    <w:rsid w:val="6C22529A"/>
    <w:rsid w:val="6C2C73D5"/>
    <w:rsid w:val="6C462AD8"/>
    <w:rsid w:val="6C5518AF"/>
    <w:rsid w:val="6C5F1DBF"/>
    <w:rsid w:val="6C69428E"/>
    <w:rsid w:val="6C6A4592"/>
    <w:rsid w:val="6C720222"/>
    <w:rsid w:val="6C865C08"/>
    <w:rsid w:val="6C9A6CFC"/>
    <w:rsid w:val="6C9B448A"/>
    <w:rsid w:val="6CAC3729"/>
    <w:rsid w:val="6CAE42D4"/>
    <w:rsid w:val="6CC25243"/>
    <w:rsid w:val="6CC77739"/>
    <w:rsid w:val="6CDC34B7"/>
    <w:rsid w:val="6CF028CA"/>
    <w:rsid w:val="6D090AF3"/>
    <w:rsid w:val="6D0E793A"/>
    <w:rsid w:val="6D1A7AD8"/>
    <w:rsid w:val="6D1D0708"/>
    <w:rsid w:val="6D1F4D48"/>
    <w:rsid w:val="6D2E51D7"/>
    <w:rsid w:val="6D4630A1"/>
    <w:rsid w:val="6D517F2B"/>
    <w:rsid w:val="6D521783"/>
    <w:rsid w:val="6D774A32"/>
    <w:rsid w:val="6D7F2F51"/>
    <w:rsid w:val="6D86293F"/>
    <w:rsid w:val="6D925E66"/>
    <w:rsid w:val="6D9E7A69"/>
    <w:rsid w:val="6DA3230B"/>
    <w:rsid w:val="6DAF74E6"/>
    <w:rsid w:val="6DB81875"/>
    <w:rsid w:val="6DDC3AE6"/>
    <w:rsid w:val="6DDD459E"/>
    <w:rsid w:val="6DE20CDA"/>
    <w:rsid w:val="6DE876F4"/>
    <w:rsid w:val="6E121DA1"/>
    <w:rsid w:val="6E1B3933"/>
    <w:rsid w:val="6E207A07"/>
    <w:rsid w:val="6E317275"/>
    <w:rsid w:val="6E3401D0"/>
    <w:rsid w:val="6E4750DB"/>
    <w:rsid w:val="6E484A95"/>
    <w:rsid w:val="6E4E01FF"/>
    <w:rsid w:val="6E5965F2"/>
    <w:rsid w:val="6E5F49E0"/>
    <w:rsid w:val="6E604176"/>
    <w:rsid w:val="6E694502"/>
    <w:rsid w:val="6E721443"/>
    <w:rsid w:val="6EA72E05"/>
    <w:rsid w:val="6EB23EF4"/>
    <w:rsid w:val="6EE14F80"/>
    <w:rsid w:val="6EE803CE"/>
    <w:rsid w:val="6EEF748D"/>
    <w:rsid w:val="6F105A3D"/>
    <w:rsid w:val="6F182B58"/>
    <w:rsid w:val="6F2800F7"/>
    <w:rsid w:val="6F2873DB"/>
    <w:rsid w:val="6F3106D6"/>
    <w:rsid w:val="6F3B2E7C"/>
    <w:rsid w:val="6F421B36"/>
    <w:rsid w:val="6F4E46CD"/>
    <w:rsid w:val="6F4F1822"/>
    <w:rsid w:val="6F68612F"/>
    <w:rsid w:val="6F695D0C"/>
    <w:rsid w:val="6FA52E20"/>
    <w:rsid w:val="6FB752A5"/>
    <w:rsid w:val="6FF71857"/>
    <w:rsid w:val="6FF84FD2"/>
    <w:rsid w:val="6FF87524"/>
    <w:rsid w:val="70076611"/>
    <w:rsid w:val="701B474B"/>
    <w:rsid w:val="703C5255"/>
    <w:rsid w:val="7042496B"/>
    <w:rsid w:val="70433998"/>
    <w:rsid w:val="70507F68"/>
    <w:rsid w:val="707C707D"/>
    <w:rsid w:val="70834247"/>
    <w:rsid w:val="708915B9"/>
    <w:rsid w:val="70907587"/>
    <w:rsid w:val="70AD090F"/>
    <w:rsid w:val="70BD340D"/>
    <w:rsid w:val="70C95645"/>
    <w:rsid w:val="70D07735"/>
    <w:rsid w:val="70EB53F0"/>
    <w:rsid w:val="70ED542B"/>
    <w:rsid w:val="70FF4E99"/>
    <w:rsid w:val="710F6C7B"/>
    <w:rsid w:val="71184223"/>
    <w:rsid w:val="713C0B14"/>
    <w:rsid w:val="714A73E0"/>
    <w:rsid w:val="714B5736"/>
    <w:rsid w:val="71560A36"/>
    <w:rsid w:val="715C7408"/>
    <w:rsid w:val="717D23AA"/>
    <w:rsid w:val="7183237D"/>
    <w:rsid w:val="7184076D"/>
    <w:rsid w:val="71980C1C"/>
    <w:rsid w:val="719F45E9"/>
    <w:rsid w:val="71A15D01"/>
    <w:rsid w:val="71A421B8"/>
    <w:rsid w:val="71E3253C"/>
    <w:rsid w:val="71E36719"/>
    <w:rsid w:val="71FF0668"/>
    <w:rsid w:val="72027658"/>
    <w:rsid w:val="72101C52"/>
    <w:rsid w:val="721F06B4"/>
    <w:rsid w:val="722C7AF0"/>
    <w:rsid w:val="723C16FF"/>
    <w:rsid w:val="723F4F8F"/>
    <w:rsid w:val="724D6B2A"/>
    <w:rsid w:val="725456C9"/>
    <w:rsid w:val="726C793B"/>
    <w:rsid w:val="7274042C"/>
    <w:rsid w:val="727911C7"/>
    <w:rsid w:val="727D5206"/>
    <w:rsid w:val="728464EB"/>
    <w:rsid w:val="72894742"/>
    <w:rsid w:val="728B6917"/>
    <w:rsid w:val="729926CF"/>
    <w:rsid w:val="72A85643"/>
    <w:rsid w:val="72AE34CF"/>
    <w:rsid w:val="72B458E0"/>
    <w:rsid w:val="72D23986"/>
    <w:rsid w:val="72D6472E"/>
    <w:rsid w:val="72F02F67"/>
    <w:rsid w:val="73001B4F"/>
    <w:rsid w:val="7304685E"/>
    <w:rsid w:val="730E423D"/>
    <w:rsid w:val="73452719"/>
    <w:rsid w:val="734C74A2"/>
    <w:rsid w:val="735B2C04"/>
    <w:rsid w:val="73733DCF"/>
    <w:rsid w:val="73863426"/>
    <w:rsid w:val="739964F8"/>
    <w:rsid w:val="73A073F7"/>
    <w:rsid w:val="73AE38E4"/>
    <w:rsid w:val="73B21695"/>
    <w:rsid w:val="73C06B4C"/>
    <w:rsid w:val="73CA4F08"/>
    <w:rsid w:val="73DC3961"/>
    <w:rsid w:val="741C04BC"/>
    <w:rsid w:val="7430606C"/>
    <w:rsid w:val="74676687"/>
    <w:rsid w:val="746F4ED5"/>
    <w:rsid w:val="748D3DEC"/>
    <w:rsid w:val="748D6D02"/>
    <w:rsid w:val="749420E2"/>
    <w:rsid w:val="749D1493"/>
    <w:rsid w:val="74AE409A"/>
    <w:rsid w:val="74B00BCA"/>
    <w:rsid w:val="74B34F2A"/>
    <w:rsid w:val="74D54CA9"/>
    <w:rsid w:val="74D80C89"/>
    <w:rsid w:val="74FB3CC2"/>
    <w:rsid w:val="75053F26"/>
    <w:rsid w:val="75145D56"/>
    <w:rsid w:val="75171A0C"/>
    <w:rsid w:val="752C16B9"/>
    <w:rsid w:val="752F7ADB"/>
    <w:rsid w:val="75327FC7"/>
    <w:rsid w:val="753F2680"/>
    <w:rsid w:val="753F5817"/>
    <w:rsid w:val="754214F0"/>
    <w:rsid w:val="75445B47"/>
    <w:rsid w:val="755C7D64"/>
    <w:rsid w:val="755D266D"/>
    <w:rsid w:val="756A24A8"/>
    <w:rsid w:val="757501CC"/>
    <w:rsid w:val="758B5553"/>
    <w:rsid w:val="75AA41D4"/>
    <w:rsid w:val="75C061EE"/>
    <w:rsid w:val="75DD5AA3"/>
    <w:rsid w:val="75E672A0"/>
    <w:rsid w:val="75F759BF"/>
    <w:rsid w:val="75FA0ECC"/>
    <w:rsid w:val="7605481E"/>
    <w:rsid w:val="76093968"/>
    <w:rsid w:val="76211825"/>
    <w:rsid w:val="76351CDF"/>
    <w:rsid w:val="763929ED"/>
    <w:rsid w:val="765A6AEE"/>
    <w:rsid w:val="765B1B9C"/>
    <w:rsid w:val="765C7569"/>
    <w:rsid w:val="76650B87"/>
    <w:rsid w:val="766E3BD7"/>
    <w:rsid w:val="766E6A3E"/>
    <w:rsid w:val="768B465D"/>
    <w:rsid w:val="76AF3892"/>
    <w:rsid w:val="76B90A76"/>
    <w:rsid w:val="76BB6324"/>
    <w:rsid w:val="76BD44B6"/>
    <w:rsid w:val="77060477"/>
    <w:rsid w:val="77125E72"/>
    <w:rsid w:val="7717080C"/>
    <w:rsid w:val="772B4EA7"/>
    <w:rsid w:val="7741399F"/>
    <w:rsid w:val="776129FB"/>
    <w:rsid w:val="77661A32"/>
    <w:rsid w:val="776A0F51"/>
    <w:rsid w:val="778B5F43"/>
    <w:rsid w:val="779FD959"/>
    <w:rsid w:val="77A940CE"/>
    <w:rsid w:val="77AD18AE"/>
    <w:rsid w:val="77AF3908"/>
    <w:rsid w:val="77B57140"/>
    <w:rsid w:val="77BF6326"/>
    <w:rsid w:val="77DA798F"/>
    <w:rsid w:val="77F718F5"/>
    <w:rsid w:val="781711E2"/>
    <w:rsid w:val="78267195"/>
    <w:rsid w:val="782A147E"/>
    <w:rsid w:val="782D4690"/>
    <w:rsid w:val="78302B33"/>
    <w:rsid w:val="783F37C6"/>
    <w:rsid w:val="786F1535"/>
    <w:rsid w:val="78806BB6"/>
    <w:rsid w:val="788C610F"/>
    <w:rsid w:val="78A05E05"/>
    <w:rsid w:val="78B9198A"/>
    <w:rsid w:val="78CC13EC"/>
    <w:rsid w:val="78CD4BCB"/>
    <w:rsid w:val="78D11F2D"/>
    <w:rsid w:val="78D62E5E"/>
    <w:rsid w:val="78DA78D6"/>
    <w:rsid w:val="78DA7B76"/>
    <w:rsid w:val="78E107CB"/>
    <w:rsid w:val="78F90CD4"/>
    <w:rsid w:val="790B771A"/>
    <w:rsid w:val="79134D7C"/>
    <w:rsid w:val="79206387"/>
    <w:rsid w:val="792A5CD7"/>
    <w:rsid w:val="79331E6E"/>
    <w:rsid w:val="795806D1"/>
    <w:rsid w:val="795D7C74"/>
    <w:rsid w:val="79627A6E"/>
    <w:rsid w:val="796E4137"/>
    <w:rsid w:val="79775FF2"/>
    <w:rsid w:val="797D249F"/>
    <w:rsid w:val="797F5B1A"/>
    <w:rsid w:val="798F5DFA"/>
    <w:rsid w:val="79906252"/>
    <w:rsid w:val="79925907"/>
    <w:rsid w:val="799C7FD9"/>
    <w:rsid w:val="79A17D10"/>
    <w:rsid w:val="79B279C5"/>
    <w:rsid w:val="79B79F0E"/>
    <w:rsid w:val="79BB01A1"/>
    <w:rsid w:val="79D249B5"/>
    <w:rsid w:val="79D7133A"/>
    <w:rsid w:val="79EF34A9"/>
    <w:rsid w:val="79FED886"/>
    <w:rsid w:val="7A067903"/>
    <w:rsid w:val="7A392245"/>
    <w:rsid w:val="7A6B00F7"/>
    <w:rsid w:val="7A7021C2"/>
    <w:rsid w:val="7A775A2D"/>
    <w:rsid w:val="7A970E96"/>
    <w:rsid w:val="7A9D520E"/>
    <w:rsid w:val="7AA36562"/>
    <w:rsid w:val="7AA9299E"/>
    <w:rsid w:val="7AB80F27"/>
    <w:rsid w:val="7AC147C7"/>
    <w:rsid w:val="7AC834BE"/>
    <w:rsid w:val="7ACD572A"/>
    <w:rsid w:val="7ACE0B26"/>
    <w:rsid w:val="7ADC1B13"/>
    <w:rsid w:val="7AE007CD"/>
    <w:rsid w:val="7AE01CC5"/>
    <w:rsid w:val="7AFD12B2"/>
    <w:rsid w:val="7AFD5BD2"/>
    <w:rsid w:val="7B0E7D6A"/>
    <w:rsid w:val="7B191BCA"/>
    <w:rsid w:val="7B202C5F"/>
    <w:rsid w:val="7B425497"/>
    <w:rsid w:val="7B4D4C66"/>
    <w:rsid w:val="7B632ADA"/>
    <w:rsid w:val="7B795D77"/>
    <w:rsid w:val="7B7E0ED1"/>
    <w:rsid w:val="7B9F7BF6"/>
    <w:rsid w:val="7BA30536"/>
    <w:rsid w:val="7BA81307"/>
    <w:rsid w:val="7BAB5A81"/>
    <w:rsid w:val="7BAD4FC9"/>
    <w:rsid w:val="7BBF1DCD"/>
    <w:rsid w:val="7BD40BE0"/>
    <w:rsid w:val="7BEF4775"/>
    <w:rsid w:val="7BF00E51"/>
    <w:rsid w:val="7BFA6F12"/>
    <w:rsid w:val="7C020230"/>
    <w:rsid w:val="7C09018C"/>
    <w:rsid w:val="7C0E6849"/>
    <w:rsid w:val="7C187749"/>
    <w:rsid w:val="7C26776D"/>
    <w:rsid w:val="7C284BF2"/>
    <w:rsid w:val="7C310631"/>
    <w:rsid w:val="7C335062"/>
    <w:rsid w:val="7C4D6E9B"/>
    <w:rsid w:val="7C6D7320"/>
    <w:rsid w:val="7C700B65"/>
    <w:rsid w:val="7C8504ED"/>
    <w:rsid w:val="7C85154E"/>
    <w:rsid w:val="7C8B3E21"/>
    <w:rsid w:val="7C913FFD"/>
    <w:rsid w:val="7C9A42D9"/>
    <w:rsid w:val="7C9D24A7"/>
    <w:rsid w:val="7CBC1FC0"/>
    <w:rsid w:val="7CC632F1"/>
    <w:rsid w:val="7CCF3480"/>
    <w:rsid w:val="7CD412A9"/>
    <w:rsid w:val="7CDE34A5"/>
    <w:rsid w:val="7CDF6793"/>
    <w:rsid w:val="7CE102C7"/>
    <w:rsid w:val="7CFF4137"/>
    <w:rsid w:val="7D1009EA"/>
    <w:rsid w:val="7D1C43C4"/>
    <w:rsid w:val="7D1E3534"/>
    <w:rsid w:val="7D24431C"/>
    <w:rsid w:val="7D2E318D"/>
    <w:rsid w:val="7D545740"/>
    <w:rsid w:val="7D54584C"/>
    <w:rsid w:val="7D5B20BA"/>
    <w:rsid w:val="7D5C41FD"/>
    <w:rsid w:val="7D7E7507"/>
    <w:rsid w:val="7D874707"/>
    <w:rsid w:val="7D88412A"/>
    <w:rsid w:val="7D9B70C0"/>
    <w:rsid w:val="7DAA2418"/>
    <w:rsid w:val="7DAF44CB"/>
    <w:rsid w:val="7DB00178"/>
    <w:rsid w:val="7DDD630F"/>
    <w:rsid w:val="7DE17ED1"/>
    <w:rsid w:val="7DF4050D"/>
    <w:rsid w:val="7E2116EF"/>
    <w:rsid w:val="7E2839AC"/>
    <w:rsid w:val="7E353786"/>
    <w:rsid w:val="7E357119"/>
    <w:rsid w:val="7E4E2C96"/>
    <w:rsid w:val="7E6032F4"/>
    <w:rsid w:val="7E620E1E"/>
    <w:rsid w:val="7E8919F7"/>
    <w:rsid w:val="7E925CF5"/>
    <w:rsid w:val="7E942D1A"/>
    <w:rsid w:val="7E960A13"/>
    <w:rsid w:val="7E975B60"/>
    <w:rsid w:val="7EA128FE"/>
    <w:rsid w:val="7EAA27D8"/>
    <w:rsid w:val="7EBD226D"/>
    <w:rsid w:val="7EDF5E49"/>
    <w:rsid w:val="7F0869D9"/>
    <w:rsid w:val="7F3836B5"/>
    <w:rsid w:val="7F492B23"/>
    <w:rsid w:val="7F777AB5"/>
    <w:rsid w:val="7F8B5857"/>
    <w:rsid w:val="7F962F61"/>
    <w:rsid w:val="7FA1242A"/>
    <w:rsid w:val="7FDC4705"/>
    <w:rsid w:val="7FDF567D"/>
    <w:rsid w:val="7FEED4CD"/>
    <w:rsid w:val="7FFCE26D"/>
    <w:rsid w:val="7FFE082D"/>
    <w:rsid w:val="8F3BF869"/>
    <w:rsid w:val="9DD5C271"/>
    <w:rsid w:val="BBDECE83"/>
    <w:rsid w:val="BBFFE282"/>
    <w:rsid w:val="BD7F428A"/>
    <w:rsid w:val="BFFE3B46"/>
    <w:rsid w:val="BFFF053E"/>
    <w:rsid w:val="BFFF852D"/>
    <w:rsid w:val="C53506A7"/>
    <w:rsid w:val="CBF457F6"/>
    <w:rsid w:val="DF7F8D54"/>
    <w:rsid w:val="EDEF7C27"/>
    <w:rsid w:val="EF678DEE"/>
    <w:rsid w:val="F3FBBAC3"/>
    <w:rsid w:val="F6FF42FB"/>
    <w:rsid w:val="F7FFC484"/>
    <w:rsid w:val="F9F7FC80"/>
    <w:rsid w:val="FBFF566A"/>
    <w:rsid w:val="FD1FDBFE"/>
    <w:rsid w:val="FDBB0C77"/>
    <w:rsid w:val="FEE67E56"/>
    <w:rsid w:val="FF7E437D"/>
    <w:rsid w:val="FFB1E042"/>
    <w:rsid w:val="FFBDCB86"/>
    <w:rsid w:val="FFDC8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110"/>
    <w:qFormat/>
    <w:uiPriority w:val="0"/>
    <w:pPr>
      <w:keepNext/>
      <w:keepLines/>
      <w:tabs>
        <w:tab w:val="left" w:pos="1276"/>
      </w:tabs>
      <w:spacing w:before="340" w:after="330" w:line="576" w:lineRule="auto"/>
      <w:ind w:left="425" w:hanging="425"/>
      <w:jc w:val="center"/>
      <w:outlineLvl w:val="0"/>
    </w:pPr>
    <w:rPr>
      <w:rFonts w:eastAsia="黑体"/>
      <w:b/>
      <w:bCs/>
      <w:kern w:val="44"/>
      <w:sz w:val="52"/>
      <w:szCs w:val="44"/>
    </w:rPr>
  </w:style>
  <w:style w:type="paragraph" w:styleId="4">
    <w:name w:val="heading 2"/>
    <w:basedOn w:val="1"/>
    <w:next w:val="1"/>
    <w:link w:val="109"/>
    <w:qFormat/>
    <w:uiPriority w:val="0"/>
    <w:pPr>
      <w:keepNext/>
      <w:keepLines/>
      <w:tabs>
        <w:tab w:val="left" w:pos="567"/>
      </w:tabs>
      <w:spacing w:before="260" w:after="260" w:line="413" w:lineRule="auto"/>
      <w:ind w:left="992" w:hanging="567"/>
      <w:outlineLvl w:val="1"/>
    </w:pPr>
    <w:rPr>
      <w:rFonts w:ascii="Arial" w:hAnsi="Arial" w:eastAsia="黑体"/>
      <w:b/>
      <w:bCs/>
      <w:kern w:val="2"/>
      <w:sz w:val="32"/>
      <w:szCs w:val="32"/>
    </w:rPr>
  </w:style>
  <w:style w:type="paragraph" w:styleId="5">
    <w:name w:val="heading 3"/>
    <w:basedOn w:val="1"/>
    <w:next w:val="1"/>
    <w:link w:val="111"/>
    <w:qFormat/>
    <w:uiPriority w:val="0"/>
    <w:pPr>
      <w:keepNext/>
      <w:keepLines/>
      <w:tabs>
        <w:tab w:val="left" w:pos="709"/>
      </w:tabs>
      <w:spacing w:before="260" w:after="260" w:line="413" w:lineRule="auto"/>
      <w:ind w:left="1418" w:hanging="567"/>
      <w:outlineLvl w:val="2"/>
    </w:pPr>
    <w:rPr>
      <w:b/>
      <w:bCs/>
      <w:kern w:val="2"/>
      <w:sz w:val="32"/>
      <w:szCs w:val="32"/>
    </w:rPr>
  </w:style>
  <w:style w:type="paragraph" w:styleId="6">
    <w:name w:val="heading 4"/>
    <w:basedOn w:val="1"/>
    <w:next w:val="1"/>
    <w:link w:val="112"/>
    <w:qFormat/>
    <w:uiPriority w:val="0"/>
    <w:pPr>
      <w:keepNext/>
      <w:keepLines/>
      <w:widowControl/>
      <w:tabs>
        <w:tab w:val="left" w:pos="851"/>
      </w:tabs>
      <w:spacing w:line="360" w:lineRule="auto"/>
      <w:jc w:val="center"/>
      <w:outlineLvl w:val="3"/>
    </w:pPr>
    <w:rPr>
      <w:rFonts w:hAnsi="宋体"/>
      <w:bCs/>
      <w:kern w:val="2"/>
      <w:sz w:val="28"/>
      <w:szCs w:val="24"/>
    </w:rPr>
  </w:style>
  <w:style w:type="paragraph" w:styleId="7">
    <w:name w:val="heading 5"/>
    <w:basedOn w:val="1"/>
    <w:next w:val="1"/>
    <w:link w:val="113"/>
    <w:qFormat/>
    <w:uiPriority w:val="0"/>
    <w:pPr>
      <w:keepNext/>
      <w:keepLines/>
      <w:widowControl/>
      <w:spacing w:line="360" w:lineRule="auto"/>
      <w:jc w:val="center"/>
      <w:outlineLvl w:val="4"/>
    </w:pPr>
    <w:rPr>
      <w:rFonts w:hAnsi="宋体"/>
      <w:b/>
      <w:kern w:val="2"/>
      <w:sz w:val="44"/>
      <w:szCs w:val="24"/>
    </w:rPr>
  </w:style>
  <w:style w:type="paragraph" w:styleId="8">
    <w:name w:val="heading 6"/>
    <w:basedOn w:val="1"/>
    <w:next w:val="9"/>
    <w:link w:val="114"/>
    <w:qFormat/>
    <w:uiPriority w:val="0"/>
    <w:pPr>
      <w:keepNext/>
      <w:keepLines/>
      <w:tabs>
        <w:tab w:val="left" w:pos="1134"/>
      </w:tabs>
      <w:spacing w:before="240" w:after="64" w:line="317" w:lineRule="auto"/>
      <w:ind w:left="3260" w:hanging="1134"/>
      <w:outlineLvl w:val="5"/>
    </w:pPr>
    <w:rPr>
      <w:rFonts w:ascii="Arial" w:hAnsi="Arial" w:eastAsia="黑体"/>
      <w:b/>
      <w:kern w:val="2"/>
      <w:szCs w:val="24"/>
    </w:rPr>
  </w:style>
  <w:style w:type="paragraph" w:styleId="10">
    <w:name w:val="heading 7"/>
    <w:basedOn w:val="1"/>
    <w:next w:val="9"/>
    <w:link w:val="116"/>
    <w:qFormat/>
    <w:uiPriority w:val="0"/>
    <w:pPr>
      <w:keepNext/>
      <w:keepLines/>
      <w:tabs>
        <w:tab w:val="left" w:pos="1276"/>
      </w:tabs>
      <w:spacing w:before="240" w:after="64" w:line="317" w:lineRule="auto"/>
      <w:ind w:left="3827" w:hanging="1276"/>
      <w:outlineLvl w:val="6"/>
    </w:pPr>
    <w:rPr>
      <w:b/>
      <w:kern w:val="2"/>
      <w:szCs w:val="24"/>
    </w:rPr>
  </w:style>
  <w:style w:type="paragraph" w:styleId="11">
    <w:name w:val="heading 8"/>
    <w:basedOn w:val="1"/>
    <w:next w:val="9"/>
    <w:link w:val="117"/>
    <w:qFormat/>
    <w:uiPriority w:val="0"/>
    <w:pPr>
      <w:keepNext/>
      <w:keepLines/>
      <w:tabs>
        <w:tab w:val="left" w:pos="1418"/>
      </w:tabs>
      <w:spacing w:before="240" w:after="64" w:line="317" w:lineRule="auto"/>
      <w:ind w:left="4394" w:hanging="1418"/>
      <w:outlineLvl w:val="7"/>
    </w:pPr>
    <w:rPr>
      <w:rFonts w:ascii="Arial" w:hAnsi="Arial" w:eastAsia="黑体"/>
      <w:kern w:val="2"/>
      <w:szCs w:val="24"/>
    </w:rPr>
  </w:style>
  <w:style w:type="paragraph" w:styleId="12">
    <w:name w:val="heading 9"/>
    <w:basedOn w:val="1"/>
    <w:next w:val="9"/>
    <w:link w:val="118"/>
    <w:qFormat/>
    <w:uiPriority w:val="0"/>
    <w:pPr>
      <w:keepNext/>
      <w:keepLines/>
      <w:tabs>
        <w:tab w:val="left" w:pos="1559"/>
      </w:tabs>
      <w:spacing w:before="240" w:after="64" w:line="317" w:lineRule="auto"/>
      <w:ind w:left="5102" w:hanging="1700"/>
      <w:outlineLvl w:val="8"/>
    </w:pPr>
    <w:rPr>
      <w:rFonts w:ascii="Arial" w:hAnsi="Arial" w:eastAsia="黑体"/>
      <w:kern w:val="2"/>
      <w:sz w:val="21"/>
      <w:szCs w:val="24"/>
    </w:rPr>
  </w:style>
  <w:style w:type="character" w:default="1" w:styleId="90">
    <w:name w:val="Default Paragraph Font"/>
    <w:semiHidden/>
    <w:unhideWhenUsed/>
    <w:qFormat/>
    <w:uiPriority w:val="1"/>
  </w:style>
  <w:style w:type="table" w:default="1" w:styleId="88">
    <w:name w:val="Normal Table"/>
    <w:semiHidden/>
    <w:unhideWhenUsed/>
    <w:qFormat/>
    <w:uiPriority w:val="99"/>
    <w:pPr>
      <w:keepNext w:val="0"/>
      <w:keepLines w:val="0"/>
      <w:widowControl/>
      <w:suppressLineNumbers w:val="0"/>
      <w:spacing w:before="0" w:beforeAutospacing="0" w:after="0" w:afterAutospacing="0" w:line="360" w:lineRule="auto"/>
      <w:ind w:left="0" w:right="0"/>
      <w:jc w:val="both"/>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9">
    <w:name w:val="Normal Indent"/>
    <w:basedOn w:val="1"/>
    <w:link w:val="115"/>
    <w:qFormat/>
    <w:uiPriority w:val="0"/>
    <w:pPr>
      <w:autoSpaceDE w:val="0"/>
      <w:autoSpaceDN w:val="0"/>
      <w:adjustRightInd w:val="0"/>
      <w:ind w:firstLine="420"/>
      <w:jc w:val="left"/>
      <w:textAlignment w:val="baseline"/>
    </w:pPr>
    <w:rPr>
      <w:sz w:val="34"/>
    </w:rPr>
  </w:style>
  <w:style w:type="paragraph" w:styleId="13">
    <w:name w:val="List 3"/>
    <w:basedOn w:val="1"/>
    <w:qFormat/>
    <w:uiPriority w:val="0"/>
    <w:pPr>
      <w:widowControl/>
      <w:spacing w:line="360" w:lineRule="auto"/>
      <w:ind w:left="1080" w:hanging="360"/>
      <w:jc w:val="left"/>
    </w:pPr>
    <w:rPr>
      <w:lang w:val="en-GB" w:eastAsia="en-US"/>
    </w:rPr>
  </w:style>
  <w:style w:type="paragraph" w:styleId="14">
    <w:name w:val="toc 7"/>
    <w:basedOn w:val="1"/>
    <w:next w:val="1"/>
    <w:qFormat/>
    <w:uiPriority w:val="0"/>
    <w:pPr>
      <w:ind w:left="1440"/>
      <w:jc w:val="left"/>
    </w:pPr>
    <w:rPr>
      <w:rFonts w:ascii="Times New Roman"/>
      <w:sz w:val="20"/>
    </w:rPr>
  </w:style>
  <w:style w:type="paragraph" w:styleId="15">
    <w:name w:val="List Number 2"/>
    <w:basedOn w:val="1"/>
    <w:qFormat/>
    <w:uiPriority w:val="0"/>
    <w:pPr>
      <w:tabs>
        <w:tab w:val="left" w:pos="780"/>
      </w:tabs>
      <w:ind w:left="780" w:leftChars="200" w:hanging="360"/>
    </w:pPr>
    <w:rPr>
      <w:rFonts w:hAnsi="宋体"/>
      <w:bCs/>
      <w:snapToGrid w:val="0"/>
      <w:sz w:val="18"/>
      <w:szCs w:val="18"/>
    </w:rPr>
  </w:style>
  <w:style w:type="paragraph" w:styleId="16">
    <w:name w:val="table of authorities"/>
    <w:basedOn w:val="1"/>
    <w:next w:val="1"/>
    <w:qFormat/>
    <w:uiPriority w:val="0"/>
    <w:pPr>
      <w:widowControl/>
      <w:spacing w:line="360" w:lineRule="auto"/>
      <w:ind w:left="240" w:hanging="240"/>
      <w:jc w:val="left"/>
    </w:pPr>
    <w:rPr>
      <w:lang w:val="en-GB" w:eastAsia="en-US"/>
    </w:rPr>
  </w:style>
  <w:style w:type="paragraph" w:styleId="17">
    <w:name w:val="Note Heading"/>
    <w:basedOn w:val="1"/>
    <w:next w:val="1"/>
    <w:link w:val="119"/>
    <w:qFormat/>
    <w:uiPriority w:val="0"/>
    <w:pPr>
      <w:widowControl/>
      <w:spacing w:line="360" w:lineRule="auto"/>
      <w:jc w:val="left"/>
    </w:pPr>
    <w:rPr>
      <w:rFonts w:ascii="Times New Roman"/>
      <w:szCs w:val="24"/>
      <w:lang w:val="en-GB" w:eastAsia="en-US"/>
    </w:rPr>
  </w:style>
  <w:style w:type="paragraph" w:styleId="18">
    <w:name w:val="List Bullet 4"/>
    <w:basedOn w:val="1"/>
    <w:qFormat/>
    <w:uiPriority w:val="0"/>
    <w:pPr>
      <w:tabs>
        <w:tab w:val="left" w:pos="1620"/>
      </w:tabs>
      <w:ind w:left="1620" w:leftChars="600" w:hanging="360"/>
    </w:pPr>
    <w:rPr>
      <w:rFonts w:hAnsi="宋体"/>
      <w:bCs/>
      <w:snapToGrid w:val="0"/>
      <w:sz w:val="18"/>
      <w:szCs w:val="18"/>
    </w:rPr>
  </w:style>
  <w:style w:type="paragraph" w:styleId="19">
    <w:name w:val="index 8"/>
    <w:basedOn w:val="1"/>
    <w:next w:val="1"/>
    <w:qFormat/>
    <w:uiPriority w:val="0"/>
    <w:pPr>
      <w:widowControl/>
      <w:spacing w:line="360" w:lineRule="auto"/>
      <w:ind w:left="1920" w:hanging="240"/>
      <w:jc w:val="left"/>
    </w:pPr>
    <w:rPr>
      <w:lang w:val="en-GB" w:eastAsia="en-US"/>
    </w:rPr>
  </w:style>
  <w:style w:type="paragraph" w:styleId="20">
    <w:name w:val="E-mail Signature"/>
    <w:basedOn w:val="1"/>
    <w:link w:val="120"/>
    <w:qFormat/>
    <w:uiPriority w:val="0"/>
    <w:pPr>
      <w:widowControl/>
      <w:spacing w:line="360" w:lineRule="auto"/>
      <w:jc w:val="left"/>
    </w:pPr>
    <w:rPr>
      <w:rFonts w:ascii="Times New Roman"/>
      <w:szCs w:val="24"/>
      <w:lang w:val="en-GB" w:eastAsia="en-US"/>
    </w:rPr>
  </w:style>
  <w:style w:type="paragraph" w:styleId="21">
    <w:name w:val="List Number"/>
    <w:basedOn w:val="1"/>
    <w:qFormat/>
    <w:uiPriority w:val="0"/>
    <w:pPr>
      <w:tabs>
        <w:tab w:val="left" w:pos="845"/>
      </w:tabs>
      <w:adjustRightInd w:val="0"/>
      <w:spacing w:line="360" w:lineRule="auto"/>
      <w:ind w:left="845" w:hanging="420"/>
      <w:textAlignment w:val="baseline"/>
    </w:pPr>
    <w:rPr>
      <w:b/>
      <w:bCs/>
      <w:color w:val="000000"/>
    </w:rPr>
  </w:style>
  <w:style w:type="paragraph" w:styleId="22">
    <w:name w:val="caption"/>
    <w:basedOn w:val="1"/>
    <w:next w:val="1"/>
    <w:link w:val="121"/>
    <w:qFormat/>
    <w:uiPriority w:val="0"/>
    <w:rPr>
      <w:rFonts w:ascii="Arial" w:hAnsi="Arial" w:eastAsia="黑体" w:cs="Arial"/>
      <w:kern w:val="2"/>
      <w:sz w:val="20"/>
    </w:rPr>
  </w:style>
  <w:style w:type="paragraph" w:styleId="23">
    <w:name w:val="index 5"/>
    <w:basedOn w:val="1"/>
    <w:next w:val="1"/>
    <w:qFormat/>
    <w:uiPriority w:val="0"/>
    <w:pPr>
      <w:widowControl/>
      <w:spacing w:line="360" w:lineRule="auto"/>
      <w:ind w:left="1200" w:hanging="240"/>
      <w:jc w:val="left"/>
    </w:pPr>
    <w:rPr>
      <w:lang w:val="en-GB" w:eastAsia="en-US"/>
    </w:rPr>
  </w:style>
  <w:style w:type="paragraph" w:styleId="24">
    <w:name w:val="List Bullet"/>
    <w:basedOn w:val="1"/>
    <w:qFormat/>
    <w:uiPriority w:val="0"/>
    <w:pPr>
      <w:adjustRightInd w:val="0"/>
      <w:ind w:left="425" w:hanging="425"/>
      <w:textAlignment w:val="baseline"/>
    </w:pPr>
  </w:style>
  <w:style w:type="paragraph" w:styleId="25">
    <w:name w:val="envelope address"/>
    <w:basedOn w:val="1"/>
    <w:qFormat/>
    <w:uiPriority w:val="0"/>
    <w:pPr>
      <w:widowControl/>
      <w:spacing w:line="360" w:lineRule="auto"/>
      <w:ind w:left="2880"/>
      <w:jc w:val="left"/>
    </w:pPr>
    <w:rPr>
      <w:rFonts w:ascii="Arial" w:hAnsi="Arial" w:cs="Arial"/>
      <w:lang w:val="en-GB" w:eastAsia="en-US"/>
    </w:rPr>
  </w:style>
  <w:style w:type="paragraph" w:styleId="26">
    <w:name w:val="Document Map"/>
    <w:basedOn w:val="1"/>
    <w:link w:val="122"/>
    <w:qFormat/>
    <w:uiPriority w:val="0"/>
    <w:pPr>
      <w:shd w:val="clear" w:color="auto" w:fill="000080"/>
    </w:pPr>
    <w:rPr>
      <w:rFonts w:ascii="Times New Roman"/>
      <w:kern w:val="2"/>
      <w:sz w:val="21"/>
      <w:szCs w:val="24"/>
    </w:rPr>
  </w:style>
  <w:style w:type="paragraph" w:styleId="27">
    <w:name w:val="toa heading"/>
    <w:basedOn w:val="1"/>
    <w:next w:val="1"/>
    <w:qFormat/>
    <w:uiPriority w:val="0"/>
    <w:pPr>
      <w:autoSpaceDE w:val="0"/>
      <w:autoSpaceDN w:val="0"/>
      <w:adjustRightInd w:val="0"/>
      <w:spacing w:before="120" w:after="120"/>
    </w:pPr>
    <w:rPr>
      <w:rFonts w:hAnsi="宋体" w:eastAsia="仿宋_GB2312"/>
      <w:b/>
      <w:bCs/>
      <w:snapToGrid w:val="0"/>
    </w:rPr>
  </w:style>
  <w:style w:type="paragraph" w:styleId="28">
    <w:name w:val="annotation text"/>
    <w:basedOn w:val="1"/>
    <w:link w:val="123"/>
    <w:qFormat/>
    <w:uiPriority w:val="0"/>
    <w:pPr>
      <w:jc w:val="left"/>
    </w:pPr>
    <w:rPr>
      <w:rFonts w:ascii="Times New Roman"/>
      <w:kern w:val="2"/>
      <w:sz w:val="21"/>
      <w:szCs w:val="24"/>
    </w:rPr>
  </w:style>
  <w:style w:type="paragraph" w:styleId="29">
    <w:name w:val="index 6"/>
    <w:basedOn w:val="1"/>
    <w:next w:val="1"/>
    <w:qFormat/>
    <w:uiPriority w:val="0"/>
    <w:pPr>
      <w:widowControl/>
      <w:spacing w:line="360" w:lineRule="auto"/>
      <w:ind w:left="1440" w:hanging="240"/>
      <w:jc w:val="left"/>
    </w:pPr>
    <w:rPr>
      <w:lang w:val="en-GB" w:eastAsia="en-US"/>
    </w:rPr>
  </w:style>
  <w:style w:type="paragraph" w:styleId="30">
    <w:name w:val="Salutation"/>
    <w:basedOn w:val="1"/>
    <w:next w:val="1"/>
    <w:link w:val="124"/>
    <w:qFormat/>
    <w:uiPriority w:val="0"/>
    <w:rPr>
      <w:rFonts w:ascii="Times New Roman"/>
      <w:kern w:val="2"/>
      <w:sz w:val="21"/>
      <w:szCs w:val="24"/>
    </w:rPr>
  </w:style>
  <w:style w:type="paragraph" w:styleId="31">
    <w:name w:val="Body Text 3"/>
    <w:basedOn w:val="1"/>
    <w:link w:val="125"/>
    <w:qFormat/>
    <w:uiPriority w:val="0"/>
    <w:pPr>
      <w:spacing w:after="120"/>
    </w:pPr>
    <w:rPr>
      <w:rFonts w:ascii="Times New Roman"/>
      <w:kern w:val="2"/>
      <w:sz w:val="16"/>
      <w:szCs w:val="16"/>
    </w:rPr>
  </w:style>
  <w:style w:type="paragraph" w:styleId="32">
    <w:name w:val="Closing"/>
    <w:basedOn w:val="1"/>
    <w:link w:val="126"/>
    <w:qFormat/>
    <w:uiPriority w:val="0"/>
    <w:pPr>
      <w:widowControl/>
      <w:spacing w:line="360" w:lineRule="auto"/>
      <w:ind w:left="4320"/>
      <w:jc w:val="left"/>
    </w:pPr>
    <w:rPr>
      <w:rFonts w:ascii="Times New Roman"/>
      <w:szCs w:val="24"/>
      <w:lang w:val="en-GB" w:eastAsia="en-US"/>
    </w:rPr>
  </w:style>
  <w:style w:type="paragraph" w:styleId="33">
    <w:name w:val="List Bullet 3"/>
    <w:basedOn w:val="1"/>
    <w:qFormat/>
    <w:uiPriority w:val="0"/>
    <w:pPr>
      <w:tabs>
        <w:tab w:val="left" w:pos="1005"/>
      </w:tabs>
      <w:spacing w:line="360" w:lineRule="auto"/>
      <w:ind w:left="1005" w:hanging="420"/>
    </w:pPr>
    <w:rPr>
      <w:rFonts w:hAnsi="宋体"/>
      <w:bCs/>
      <w:snapToGrid w:val="0"/>
    </w:rPr>
  </w:style>
  <w:style w:type="paragraph" w:styleId="34">
    <w:name w:val="Body Text"/>
    <w:basedOn w:val="1"/>
    <w:next w:val="1"/>
    <w:link w:val="127"/>
    <w:qFormat/>
    <w:uiPriority w:val="0"/>
    <w:pPr>
      <w:spacing w:line="360" w:lineRule="auto"/>
    </w:pPr>
    <w:rPr>
      <w:rFonts w:hAnsi="宋体"/>
      <w:kern w:val="2"/>
      <w:sz w:val="28"/>
      <w:szCs w:val="24"/>
    </w:rPr>
  </w:style>
  <w:style w:type="paragraph" w:styleId="35">
    <w:name w:val="Body Text Indent"/>
    <w:basedOn w:val="1"/>
    <w:next w:val="36"/>
    <w:link w:val="129"/>
    <w:qFormat/>
    <w:uiPriority w:val="0"/>
    <w:pPr>
      <w:adjustRightInd w:val="0"/>
      <w:snapToGrid w:val="0"/>
      <w:spacing w:line="360" w:lineRule="auto"/>
      <w:ind w:firstLine="420" w:firstLineChars="200"/>
    </w:pPr>
    <w:rPr>
      <w:rFonts w:ascii="Times New Roman"/>
      <w:kern w:val="2"/>
      <w:sz w:val="21"/>
      <w:szCs w:val="24"/>
    </w:rPr>
  </w:style>
  <w:style w:type="paragraph" w:styleId="36">
    <w:name w:val="envelope return"/>
    <w:basedOn w:val="1"/>
    <w:qFormat/>
    <w:uiPriority w:val="0"/>
    <w:pPr>
      <w:widowControl/>
      <w:spacing w:line="360" w:lineRule="auto"/>
      <w:jc w:val="left"/>
    </w:pPr>
    <w:rPr>
      <w:rFonts w:ascii="Arial" w:hAnsi="Arial" w:cs="Arial"/>
      <w:sz w:val="20"/>
      <w:lang w:val="en-GB" w:eastAsia="en-US"/>
    </w:rPr>
  </w:style>
  <w:style w:type="paragraph" w:styleId="37">
    <w:name w:val="List Number 3"/>
    <w:basedOn w:val="1"/>
    <w:qFormat/>
    <w:uiPriority w:val="0"/>
    <w:pPr>
      <w:tabs>
        <w:tab w:val="left" w:pos="1200"/>
      </w:tabs>
      <w:ind w:left="1200" w:leftChars="400" w:hanging="360"/>
    </w:pPr>
    <w:rPr>
      <w:rFonts w:hAnsi="宋体"/>
      <w:bCs/>
      <w:snapToGrid w:val="0"/>
      <w:sz w:val="18"/>
      <w:szCs w:val="18"/>
    </w:rPr>
  </w:style>
  <w:style w:type="paragraph" w:styleId="38">
    <w:name w:val="List 2"/>
    <w:basedOn w:val="1"/>
    <w:qFormat/>
    <w:uiPriority w:val="0"/>
    <w:pPr>
      <w:ind w:left="840" w:hanging="420"/>
    </w:pPr>
    <w:rPr>
      <w:rFonts w:hAnsi="宋体"/>
      <w:bCs/>
      <w:snapToGrid w:val="0"/>
      <w:sz w:val="18"/>
    </w:rPr>
  </w:style>
  <w:style w:type="paragraph" w:styleId="39">
    <w:name w:val="List Continue"/>
    <w:basedOn w:val="1"/>
    <w:qFormat/>
    <w:uiPriority w:val="0"/>
    <w:pPr>
      <w:widowControl/>
      <w:spacing w:after="120" w:line="360" w:lineRule="auto"/>
      <w:ind w:left="360"/>
      <w:jc w:val="left"/>
    </w:pPr>
    <w:rPr>
      <w:lang w:val="en-GB" w:eastAsia="en-US"/>
    </w:rPr>
  </w:style>
  <w:style w:type="paragraph" w:styleId="40">
    <w:name w:val="Block Text"/>
    <w:basedOn w:val="1"/>
    <w:qFormat/>
    <w:uiPriority w:val="0"/>
    <w:pPr>
      <w:autoSpaceDE w:val="0"/>
      <w:autoSpaceDN w:val="0"/>
      <w:adjustRightInd w:val="0"/>
      <w:spacing w:line="360" w:lineRule="auto"/>
      <w:ind w:left="1" w:right="-187" w:rightChars="-55" w:hanging="1"/>
      <w:jc w:val="center"/>
      <w:textAlignment w:val="baseline"/>
    </w:pPr>
    <w:rPr>
      <w:b/>
      <w:w w:val="90"/>
      <w:sz w:val="72"/>
      <w:szCs w:val="52"/>
    </w:rPr>
  </w:style>
  <w:style w:type="paragraph" w:styleId="41">
    <w:name w:val="List Bullet 2"/>
    <w:basedOn w:val="1"/>
    <w:qFormat/>
    <w:uiPriority w:val="0"/>
    <w:pPr>
      <w:widowControl/>
      <w:tabs>
        <w:tab w:val="left" w:pos="780"/>
      </w:tabs>
      <w:spacing w:line="0" w:lineRule="atLeast"/>
      <w:ind w:left="780" w:hanging="360"/>
      <w:jc w:val="left"/>
    </w:pPr>
    <w:rPr>
      <w:rFonts w:ascii="Arial" w:hAnsi="Arial"/>
      <w:bCs/>
      <w:snapToGrid w:val="0"/>
      <w:spacing w:val="-10"/>
    </w:rPr>
  </w:style>
  <w:style w:type="paragraph" w:styleId="42">
    <w:name w:val="HTML Address"/>
    <w:basedOn w:val="1"/>
    <w:link w:val="130"/>
    <w:qFormat/>
    <w:uiPriority w:val="0"/>
    <w:pPr>
      <w:widowControl/>
      <w:spacing w:line="360" w:lineRule="auto"/>
      <w:jc w:val="left"/>
    </w:pPr>
    <w:rPr>
      <w:rFonts w:ascii="Times New Roman"/>
      <w:i/>
      <w:iCs/>
      <w:szCs w:val="24"/>
      <w:lang w:val="en-GB" w:eastAsia="en-US"/>
    </w:rPr>
  </w:style>
  <w:style w:type="paragraph" w:styleId="43">
    <w:name w:val="index 4"/>
    <w:basedOn w:val="1"/>
    <w:next w:val="1"/>
    <w:qFormat/>
    <w:uiPriority w:val="0"/>
    <w:pPr>
      <w:widowControl/>
      <w:spacing w:line="360" w:lineRule="auto"/>
      <w:ind w:left="960" w:hanging="240"/>
      <w:jc w:val="left"/>
    </w:pPr>
    <w:rPr>
      <w:lang w:val="en-GB" w:eastAsia="en-US"/>
    </w:rPr>
  </w:style>
  <w:style w:type="paragraph" w:styleId="44">
    <w:name w:val="toc 5"/>
    <w:basedOn w:val="1"/>
    <w:next w:val="1"/>
    <w:qFormat/>
    <w:uiPriority w:val="0"/>
    <w:pPr>
      <w:ind w:left="960"/>
      <w:jc w:val="left"/>
    </w:pPr>
    <w:rPr>
      <w:rFonts w:ascii="Times New Roman"/>
      <w:sz w:val="20"/>
    </w:rPr>
  </w:style>
  <w:style w:type="paragraph" w:styleId="45">
    <w:name w:val="toc 3"/>
    <w:basedOn w:val="1"/>
    <w:next w:val="1"/>
    <w:qFormat/>
    <w:uiPriority w:val="39"/>
    <w:pPr>
      <w:ind w:left="480"/>
      <w:jc w:val="left"/>
    </w:pPr>
    <w:rPr>
      <w:rFonts w:ascii="Times New Roman"/>
      <w:sz w:val="20"/>
    </w:rPr>
  </w:style>
  <w:style w:type="paragraph" w:styleId="46">
    <w:name w:val="Plain Text"/>
    <w:basedOn w:val="1"/>
    <w:link w:val="131"/>
    <w:qFormat/>
    <w:uiPriority w:val="0"/>
    <w:rPr>
      <w:rFonts w:hAnsi="Courier New" w:cs="Courier New"/>
      <w:kern w:val="2"/>
      <w:sz w:val="21"/>
      <w:szCs w:val="21"/>
    </w:rPr>
  </w:style>
  <w:style w:type="paragraph" w:styleId="47">
    <w:name w:val="List Bullet 5"/>
    <w:basedOn w:val="1"/>
    <w:qFormat/>
    <w:uiPriority w:val="0"/>
    <w:rPr>
      <w:rFonts w:hAnsi="宋体"/>
      <w:bCs/>
      <w:snapToGrid w:val="0"/>
      <w:sz w:val="18"/>
      <w:szCs w:val="18"/>
    </w:rPr>
  </w:style>
  <w:style w:type="paragraph" w:styleId="48">
    <w:name w:val="List Number 4"/>
    <w:basedOn w:val="1"/>
    <w:qFormat/>
    <w:uiPriority w:val="0"/>
    <w:pPr>
      <w:tabs>
        <w:tab w:val="left" w:pos="1620"/>
      </w:tabs>
      <w:ind w:left="1620" w:leftChars="600" w:hanging="360"/>
    </w:pPr>
    <w:rPr>
      <w:rFonts w:hAnsi="宋体"/>
      <w:bCs/>
      <w:snapToGrid w:val="0"/>
      <w:sz w:val="18"/>
      <w:szCs w:val="18"/>
    </w:rPr>
  </w:style>
  <w:style w:type="paragraph" w:styleId="49">
    <w:name w:val="toc 8"/>
    <w:basedOn w:val="1"/>
    <w:next w:val="1"/>
    <w:qFormat/>
    <w:uiPriority w:val="0"/>
    <w:pPr>
      <w:ind w:left="1680"/>
      <w:jc w:val="left"/>
    </w:pPr>
    <w:rPr>
      <w:rFonts w:ascii="Times New Roman"/>
      <w:sz w:val="20"/>
    </w:rPr>
  </w:style>
  <w:style w:type="paragraph" w:styleId="50">
    <w:name w:val="index 3"/>
    <w:basedOn w:val="1"/>
    <w:next w:val="1"/>
    <w:qFormat/>
    <w:uiPriority w:val="0"/>
    <w:pPr>
      <w:widowControl/>
      <w:spacing w:line="360" w:lineRule="auto"/>
      <w:ind w:left="720" w:hanging="240"/>
      <w:jc w:val="left"/>
    </w:pPr>
    <w:rPr>
      <w:lang w:val="en-GB" w:eastAsia="en-US"/>
    </w:rPr>
  </w:style>
  <w:style w:type="paragraph" w:styleId="51">
    <w:name w:val="Date"/>
    <w:basedOn w:val="1"/>
    <w:next w:val="1"/>
    <w:link w:val="132"/>
    <w:qFormat/>
    <w:uiPriority w:val="0"/>
    <w:pPr>
      <w:autoSpaceDE w:val="0"/>
      <w:autoSpaceDN w:val="0"/>
      <w:adjustRightInd w:val="0"/>
      <w:textAlignment w:val="baseline"/>
    </w:pPr>
    <w:rPr>
      <w:sz w:val="28"/>
    </w:rPr>
  </w:style>
  <w:style w:type="paragraph" w:styleId="52">
    <w:name w:val="Body Text Indent 2"/>
    <w:basedOn w:val="1"/>
    <w:link w:val="133"/>
    <w:qFormat/>
    <w:uiPriority w:val="0"/>
    <w:pPr>
      <w:spacing w:line="480" w:lineRule="exact"/>
      <w:ind w:left="810" w:firstLine="675"/>
    </w:pPr>
    <w:rPr>
      <w:rFonts w:ascii="Times New Roman" w:eastAsia="仿宋_GB2312"/>
      <w:kern w:val="2"/>
      <w:sz w:val="30"/>
    </w:rPr>
  </w:style>
  <w:style w:type="paragraph" w:styleId="53">
    <w:name w:val="endnote text"/>
    <w:basedOn w:val="1"/>
    <w:qFormat/>
    <w:uiPriority w:val="0"/>
    <w:pPr>
      <w:widowControl/>
      <w:spacing w:line="360" w:lineRule="auto"/>
      <w:jc w:val="left"/>
    </w:pPr>
    <w:rPr>
      <w:sz w:val="20"/>
      <w:lang w:val="en-GB" w:eastAsia="en-US"/>
    </w:rPr>
  </w:style>
  <w:style w:type="paragraph" w:styleId="54">
    <w:name w:val="List Continue 5"/>
    <w:basedOn w:val="1"/>
    <w:qFormat/>
    <w:uiPriority w:val="0"/>
    <w:pPr>
      <w:widowControl/>
      <w:spacing w:after="120" w:line="360" w:lineRule="auto"/>
      <w:ind w:left="1800"/>
      <w:jc w:val="left"/>
    </w:pPr>
    <w:rPr>
      <w:lang w:val="en-GB" w:eastAsia="en-US"/>
    </w:rPr>
  </w:style>
  <w:style w:type="paragraph" w:styleId="55">
    <w:name w:val="Balloon Text"/>
    <w:basedOn w:val="1"/>
    <w:next w:val="1"/>
    <w:link w:val="134"/>
    <w:qFormat/>
    <w:uiPriority w:val="0"/>
    <w:rPr>
      <w:rFonts w:ascii="Times New Roman"/>
      <w:kern w:val="2"/>
      <w:sz w:val="18"/>
      <w:szCs w:val="18"/>
    </w:rPr>
  </w:style>
  <w:style w:type="paragraph" w:styleId="56">
    <w:name w:val="footer"/>
    <w:basedOn w:val="1"/>
    <w:link w:val="135"/>
    <w:qFormat/>
    <w:uiPriority w:val="0"/>
    <w:pPr>
      <w:tabs>
        <w:tab w:val="center" w:pos="4153"/>
        <w:tab w:val="right" w:pos="8306"/>
      </w:tabs>
      <w:snapToGrid w:val="0"/>
      <w:jc w:val="left"/>
    </w:pPr>
    <w:rPr>
      <w:rFonts w:ascii="Times New Roman"/>
      <w:kern w:val="2"/>
      <w:sz w:val="18"/>
      <w:szCs w:val="18"/>
    </w:rPr>
  </w:style>
  <w:style w:type="paragraph" w:styleId="57">
    <w:name w:val="header"/>
    <w:basedOn w:val="1"/>
    <w:link w:val="136"/>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58">
    <w:name w:val="Signature"/>
    <w:basedOn w:val="1"/>
    <w:link w:val="137"/>
    <w:qFormat/>
    <w:uiPriority w:val="0"/>
    <w:pPr>
      <w:ind w:left="4320"/>
    </w:pPr>
    <w:rPr>
      <w:rFonts w:hAnsi="宋体" w:eastAsia="楷体_GB2312"/>
      <w:bCs/>
      <w:snapToGrid w:val="0"/>
      <w:sz w:val="18"/>
    </w:rPr>
  </w:style>
  <w:style w:type="paragraph" w:styleId="59">
    <w:name w:val="toc 1"/>
    <w:basedOn w:val="1"/>
    <w:next w:val="1"/>
    <w:qFormat/>
    <w:uiPriority w:val="39"/>
    <w:pPr>
      <w:spacing w:before="120"/>
      <w:jc w:val="left"/>
    </w:pPr>
    <w:rPr>
      <w:rFonts w:ascii="Times New Roman"/>
      <w:b/>
      <w:bCs/>
      <w:i/>
      <w:iCs/>
      <w:szCs w:val="24"/>
    </w:rPr>
  </w:style>
  <w:style w:type="paragraph" w:styleId="60">
    <w:name w:val="List Continue 4"/>
    <w:basedOn w:val="1"/>
    <w:qFormat/>
    <w:uiPriority w:val="0"/>
    <w:pPr>
      <w:widowControl/>
      <w:spacing w:after="120" w:line="360" w:lineRule="auto"/>
      <w:ind w:left="1440"/>
      <w:jc w:val="left"/>
    </w:pPr>
    <w:rPr>
      <w:lang w:val="en-GB" w:eastAsia="en-US"/>
    </w:rPr>
  </w:style>
  <w:style w:type="paragraph" w:styleId="61">
    <w:name w:val="toc 4"/>
    <w:basedOn w:val="1"/>
    <w:next w:val="1"/>
    <w:qFormat/>
    <w:uiPriority w:val="0"/>
    <w:pPr>
      <w:ind w:left="720"/>
      <w:jc w:val="left"/>
    </w:pPr>
    <w:rPr>
      <w:rFonts w:ascii="Times New Roman"/>
      <w:sz w:val="20"/>
    </w:rPr>
  </w:style>
  <w:style w:type="paragraph" w:styleId="62">
    <w:name w:val="index heading"/>
    <w:basedOn w:val="1"/>
    <w:next w:val="63"/>
    <w:qFormat/>
    <w:uiPriority w:val="0"/>
  </w:style>
  <w:style w:type="paragraph" w:styleId="63">
    <w:name w:val="index 1"/>
    <w:basedOn w:val="1"/>
    <w:next w:val="1"/>
    <w:qFormat/>
    <w:uiPriority w:val="0"/>
  </w:style>
  <w:style w:type="paragraph" w:styleId="64">
    <w:name w:val="Subtitle"/>
    <w:basedOn w:val="1"/>
    <w:link w:val="138"/>
    <w:qFormat/>
    <w:uiPriority w:val="0"/>
    <w:pPr>
      <w:spacing w:beforeLines="150" w:afterLines="150" w:line="360" w:lineRule="auto"/>
      <w:jc w:val="center"/>
    </w:pPr>
    <w:rPr>
      <w:rFonts w:hAnsi="宋体" w:cs="Arial"/>
      <w:b/>
      <w:snapToGrid w:val="0"/>
      <w:spacing w:val="20"/>
      <w:kern w:val="28"/>
      <w:sz w:val="32"/>
      <w:szCs w:val="32"/>
    </w:rPr>
  </w:style>
  <w:style w:type="paragraph" w:styleId="65">
    <w:name w:val="List Number 5"/>
    <w:basedOn w:val="1"/>
    <w:qFormat/>
    <w:uiPriority w:val="0"/>
    <w:pPr>
      <w:tabs>
        <w:tab w:val="left" w:pos="2040"/>
      </w:tabs>
      <w:ind w:left="2040" w:leftChars="800" w:hanging="360" w:hangingChars="200"/>
    </w:pPr>
    <w:rPr>
      <w:rFonts w:hAnsi="宋体"/>
      <w:bCs/>
      <w:snapToGrid w:val="0"/>
      <w:sz w:val="18"/>
      <w:szCs w:val="18"/>
    </w:rPr>
  </w:style>
  <w:style w:type="paragraph" w:styleId="66">
    <w:name w:val="List"/>
    <w:basedOn w:val="1"/>
    <w:qFormat/>
    <w:uiPriority w:val="0"/>
    <w:pPr>
      <w:ind w:left="200" w:hanging="200" w:hangingChars="200"/>
    </w:pPr>
    <w:rPr>
      <w:rFonts w:hAnsi="宋体"/>
      <w:bCs/>
      <w:snapToGrid w:val="0"/>
      <w:sz w:val="18"/>
      <w:szCs w:val="18"/>
    </w:rPr>
  </w:style>
  <w:style w:type="paragraph" w:styleId="67">
    <w:name w:val="footnote text"/>
    <w:basedOn w:val="1"/>
    <w:link w:val="139"/>
    <w:qFormat/>
    <w:uiPriority w:val="0"/>
    <w:pPr>
      <w:snapToGrid w:val="0"/>
      <w:jc w:val="left"/>
    </w:pPr>
    <w:rPr>
      <w:rFonts w:ascii="Times New Roman"/>
      <w:kern w:val="2"/>
      <w:sz w:val="18"/>
    </w:rPr>
  </w:style>
  <w:style w:type="paragraph" w:styleId="68">
    <w:name w:val="toc 6"/>
    <w:basedOn w:val="1"/>
    <w:next w:val="1"/>
    <w:qFormat/>
    <w:uiPriority w:val="0"/>
    <w:pPr>
      <w:ind w:left="1200"/>
      <w:jc w:val="left"/>
    </w:pPr>
    <w:rPr>
      <w:rFonts w:ascii="Times New Roman"/>
      <w:sz w:val="20"/>
    </w:rPr>
  </w:style>
  <w:style w:type="paragraph" w:styleId="69">
    <w:name w:val="List 5"/>
    <w:basedOn w:val="1"/>
    <w:qFormat/>
    <w:uiPriority w:val="0"/>
    <w:pPr>
      <w:widowControl/>
      <w:spacing w:line="360" w:lineRule="auto"/>
      <w:ind w:left="1800" w:hanging="360"/>
      <w:jc w:val="left"/>
    </w:pPr>
    <w:rPr>
      <w:lang w:val="en-GB" w:eastAsia="en-US"/>
    </w:rPr>
  </w:style>
  <w:style w:type="paragraph" w:styleId="70">
    <w:name w:val="Body Text Indent 3"/>
    <w:basedOn w:val="1"/>
    <w:link w:val="140"/>
    <w:qFormat/>
    <w:uiPriority w:val="0"/>
    <w:pPr>
      <w:adjustRightInd w:val="0"/>
      <w:snapToGrid w:val="0"/>
      <w:spacing w:line="360" w:lineRule="auto"/>
      <w:ind w:firstLine="560" w:firstLineChars="200"/>
    </w:pPr>
    <w:rPr>
      <w:rFonts w:hAnsi="宋体"/>
      <w:kern w:val="2"/>
      <w:sz w:val="28"/>
      <w:szCs w:val="24"/>
    </w:rPr>
  </w:style>
  <w:style w:type="paragraph" w:styleId="71">
    <w:name w:val="index 7"/>
    <w:basedOn w:val="1"/>
    <w:next w:val="1"/>
    <w:qFormat/>
    <w:uiPriority w:val="0"/>
    <w:pPr>
      <w:widowControl/>
      <w:spacing w:line="360" w:lineRule="auto"/>
      <w:ind w:left="1680" w:hanging="240"/>
      <w:jc w:val="left"/>
    </w:pPr>
    <w:rPr>
      <w:lang w:val="en-GB" w:eastAsia="en-US"/>
    </w:rPr>
  </w:style>
  <w:style w:type="paragraph" w:styleId="72">
    <w:name w:val="index 9"/>
    <w:basedOn w:val="1"/>
    <w:next w:val="1"/>
    <w:qFormat/>
    <w:uiPriority w:val="0"/>
    <w:pPr>
      <w:widowControl/>
      <w:spacing w:line="360" w:lineRule="auto"/>
      <w:ind w:left="2160" w:hanging="240"/>
      <w:jc w:val="left"/>
    </w:pPr>
    <w:rPr>
      <w:lang w:val="en-GB" w:eastAsia="en-US"/>
    </w:rPr>
  </w:style>
  <w:style w:type="paragraph" w:styleId="73">
    <w:name w:val="table of figures"/>
    <w:basedOn w:val="1"/>
    <w:next w:val="1"/>
    <w:qFormat/>
    <w:uiPriority w:val="0"/>
    <w:pPr>
      <w:ind w:left="200" w:leftChars="200" w:hanging="200" w:hangingChars="200"/>
    </w:pPr>
    <w:rPr>
      <w:rFonts w:hAnsi="宋体"/>
      <w:bCs/>
      <w:snapToGrid w:val="0"/>
      <w:sz w:val="18"/>
      <w:szCs w:val="18"/>
    </w:rPr>
  </w:style>
  <w:style w:type="paragraph" w:styleId="74">
    <w:name w:val="toc 2"/>
    <w:basedOn w:val="1"/>
    <w:next w:val="1"/>
    <w:qFormat/>
    <w:uiPriority w:val="39"/>
    <w:pPr>
      <w:spacing w:before="120"/>
      <w:ind w:left="240"/>
      <w:jc w:val="left"/>
    </w:pPr>
    <w:rPr>
      <w:rFonts w:ascii="Times New Roman"/>
      <w:b/>
      <w:bCs/>
      <w:sz w:val="22"/>
      <w:szCs w:val="22"/>
    </w:rPr>
  </w:style>
  <w:style w:type="paragraph" w:styleId="75">
    <w:name w:val="toc 9"/>
    <w:basedOn w:val="1"/>
    <w:next w:val="1"/>
    <w:qFormat/>
    <w:uiPriority w:val="0"/>
    <w:pPr>
      <w:ind w:left="1920"/>
      <w:jc w:val="left"/>
    </w:pPr>
    <w:rPr>
      <w:rFonts w:ascii="Times New Roman"/>
      <w:sz w:val="20"/>
    </w:rPr>
  </w:style>
  <w:style w:type="paragraph" w:styleId="76">
    <w:name w:val="Body Text 2"/>
    <w:basedOn w:val="1"/>
    <w:link w:val="141"/>
    <w:qFormat/>
    <w:uiPriority w:val="0"/>
    <w:pPr>
      <w:autoSpaceDE w:val="0"/>
      <w:autoSpaceDN w:val="0"/>
      <w:adjustRightInd w:val="0"/>
      <w:textAlignment w:val="baseline"/>
    </w:pPr>
    <w:rPr>
      <w:sz w:val="28"/>
    </w:rPr>
  </w:style>
  <w:style w:type="paragraph" w:styleId="77">
    <w:name w:val="List 4"/>
    <w:basedOn w:val="1"/>
    <w:qFormat/>
    <w:uiPriority w:val="0"/>
    <w:pPr>
      <w:ind w:left="100" w:leftChars="600" w:hanging="200" w:hangingChars="200"/>
    </w:pPr>
    <w:rPr>
      <w:rFonts w:hAnsi="宋体"/>
      <w:bCs/>
      <w:snapToGrid w:val="0"/>
      <w:sz w:val="18"/>
      <w:szCs w:val="18"/>
    </w:rPr>
  </w:style>
  <w:style w:type="paragraph" w:styleId="78">
    <w:name w:val="List Continue 2"/>
    <w:basedOn w:val="1"/>
    <w:qFormat/>
    <w:uiPriority w:val="0"/>
    <w:pPr>
      <w:widowControl/>
      <w:spacing w:after="120" w:line="360" w:lineRule="auto"/>
      <w:ind w:left="720"/>
      <w:jc w:val="left"/>
    </w:pPr>
    <w:rPr>
      <w:lang w:val="en-GB" w:eastAsia="en-US"/>
    </w:rPr>
  </w:style>
  <w:style w:type="paragraph" w:styleId="79">
    <w:name w:val="Message Header"/>
    <w:basedOn w:val="1"/>
    <w:link w:val="142"/>
    <w:qFormat/>
    <w:uiPriority w:val="0"/>
    <w:pPr>
      <w:widowControl/>
      <w:pBdr>
        <w:top w:val="single" w:color="auto" w:sz="6" w:space="1"/>
        <w:left w:val="single" w:color="auto" w:sz="6" w:space="1"/>
        <w:bottom w:val="single" w:color="auto" w:sz="6" w:space="1"/>
        <w:right w:val="single" w:color="auto" w:sz="6" w:space="1"/>
      </w:pBdr>
      <w:shd w:val="pct20" w:color="auto" w:fill="auto"/>
      <w:spacing w:line="360" w:lineRule="auto"/>
      <w:ind w:left="1080" w:hanging="1080"/>
      <w:jc w:val="left"/>
    </w:pPr>
    <w:rPr>
      <w:rFonts w:ascii="Times New Roman"/>
    </w:rPr>
  </w:style>
  <w:style w:type="paragraph" w:styleId="80">
    <w:name w:val="HTML Preformatted"/>
    <w:basedOn w:val="1"/>
    <w:link w:val="1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bCs/>
      <w:snapToGrid w:val="0"/>
      <w:color w:val="000000"/>
      <w:szCs w:val="18"/>
    </w:rPr>
  </w:style>
  <w:style w:type="paragraph" w:styleId="81">
    <w:name w:val="Normal (Web)"/>
    <w:basedOn w:val="1"/>
    <w:qFormat/>
    <w:uiPriority w:val="0"/>
    <w:pPr>
      <w:widowControl/>
      <w:spacing w:before="100" w:beforeAutospacing="1" w:after="100" w:afterAutospacing="1"/>
      <w:jc w:val="left"/>
    </w:pPr>
    <w:rPr>
      <w:rFonts w:hAnsi="宋体"/>
      <w:color w:val="000000"/>
    </w:rPr>
  </w:style>
  <w:style w:type="paragraph" w:styleId="82">
    <w:name w:val="List Continue 3"/>
    <w:basedOn w:val="1"/>
    <w:qFormat/>
    <w:uiPriority w:val="0"/>
    <w:pPr>
      <w:widowControl/>
      <w:spacing w:after="120" w:line="360" w:lineRule="auto"/>
      <w:ind w:left="1080"/>
      <w:jc w:val="left"/>
    </w:pPr>
    <w:rPr>
      <w:lang w:val="en-GB" w:eastAsia="en-US"/>
    </w:rPr>
  </w:style>
  <w:style w:type="paragraph" w:styleId="83">
    <w:name w:val="index 2"/>
    <w:basedOn w:val="1"/>
    <w:next w:val="1"/>
    <w:qFormat/>
    <w:uiPriority w:val="0"/>
    <w:pPr>
      <w:ind w:left="200" w:leftChars="200"/>
    </w:pPr>
  </w:style>
  <w:style w:type="paragraph" w:styleId="84">
    <w:name w:val="Title"/>
    <w:basedOn w:val="1"/>
    <w:next w:val="1"/>
    <w:link w:val="128"/>
    <w:qFormat/>
    <w:uiPriority w:val="0"/>
    <w:pPr>
      <w:spacing w:before="240" w:after="60"/>
      <w:jc w:val="center"/>
      <w:outlineLvl w:val="0"/>
    </w:pPr>
    <w:rPr>
      <w:rFonts w:ascii="Arial" w:hAnsi="Arial"/>
      <w:b/>
      <w:bCs/>
      <w:kern w:val="2"/>
      <w:sz w:val="32"/>
      <w:szCs w:val="32"/>
    </w:rPr>
  </w:style>
  <w:style w:type="paragraph" w:styleId="85">
    <w:name w:val="annotation subject"/>
    <w:basedOn w:val="28"/>
    <w:next w:val="28"/>
    <w:link w:val="144"/>
    <w:qFormat/>
    <w:uiPriority w:val="0"/>
    <w:rPr>
      <w:b/>
      <w:bCs/>
    </w:rPr>
  </w:style>
  <w:style w:type="paragraph" w:styleId="86">
    <w:name w:val="Body Text First Indent"/>
    <w:basedOn w:val="34"/>
    <w:link w:val="145"/>
    <w:qFormat/>
    <w:uiPriority w:val="0"/>
    <w:pPr>
      <w:spacing w:after="120" w:line="240" w:lineRule="auto"/>
      <w:ind w:firstLine="420" w:firstLineChars="100"/>
    </w:pPr>
    <w:rPr>
      <w:rFonts w:ascii="Times New Roman" w:hAnsi="Times New Roman"/>
      <w:sz w:val="21"/>
    </w:rPr>
  </w:style>
  <w:style w:type="paragraph" w:styleId="87">
    <w:name w:val="Body Text First Indent 2"/>
    <w:basedOn w:val="35"/>
    <w:link w:val="146"/>
    <w:qFormat/>
    <w:uiPriority w:val="0"/>
    <w:pPr>
      <w:snapToGrid/>
      <w:spacing w:after="120" w:line="312" w:lineRule="atLeast"/>
      <w:ind w:left="420" w:firstLine="0" w:firstLineChars="0"/>
      <w:textAlignment w:val="baseline"/>
    </w:pPr>
    <w:rPr>
      <w:rFonts w:ascii="宋体"/>
      <w:snapToGrid w:val="0"/>
      <w:kern w:val="0"/>
      <w:sz w:val="24"/>
      <w:szCs w:val="18"/>
    </w:rPr>
  </w:style>
  <w:style w:type="table" w:styleId="89">
    <w:name w:val="Table Grid"/>
    <w:basedOn w:val="88"/>
    <w:qFormat/>
    <w:uiPriority w:val="0"/>
    <w:pPr>
      <w:keepNext w:val="0"/>
      <w:keepLines w:val="0"/>
      <w:widowControl/>
      <w:suppressLineNumbers w:val="0"/>
      <w:spacing w:before="0" w:beforeAutospacing="0" w:after="0" w:afterAutospacing="0"/>
      <w:ind w:left="0" w:right="0"/>
      <w:jc w:val="both"/>
    </w:pPr>
    <w:rPr>
      <w:rFonts w:ascii="Calibri" w:hAnsi="Calibri"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91">
    <w:name w:val="Strong"/>
    <w:qFormat/>
    <w:uiPriority w:val="0"/>
    <w:rPr>
      <w:rFonts w:ascii="Tahoma" w:hAnsi="Tahoma" w:eastAsia="宋体"/>
      <w:b/>
      <w:bCs/>
      <w:spacing w:val="10"/>
      <w:sz w:val="24"/>
      <w:lang w:val="en-US" w:eastAsia="zh-CN" w:bidi="ar-SA"/>
    </w:rPr>
  </w:style>
  <w:style w:type="character" w:styleId="92">
    <w:name w:val="endnote reference"/>
    <w:qFormat/>
    <w:uiPriority w:val="0"/>
    <w:rPr>
      <w:sz w:val="18"/>
      <w:vertAlign w:val="superscript"/>
    </w:rPr>
  </w:style>
  <w:style w:type="character" w:styleId="93">
    <w:name w:val="page number"/>
    <w:qFormat/>
    <w:uiPriority w:val="0"/>
  </w:style>
  <w:style w:type="character" w:styleId="94">
    <w:name w:val="FollowedHyperlink"/>
    <w:qFormat/>
    <w:uiPriority w:val="0"/>
    <w:rPr>
      <w:color w:val="338DE6"/>
      <w:u w:val="none"/>
    </w:rPr>
  </w:style>
  <w:style w:type="character" w:styleId="95">
    <w:name w:val="Emphasis"/>
    <w:qFormat/>
    <w:uiPriority w:val="0"/>
    <w:rPr>
      <w:color w:val="CC0000"/>
    </w:rPr>
  </w:style>
  <w:style w:type="character" w:styleId="96">
    <w:name w:val="line number"/>
    <w:qFormat/>
    <w:uiPriority w:val="0"/>
  </w:style>
  <w:style w:type="character" w:styleId="97">
    <w:name w:val="HTML Definition"/>
    <w:qFormat/>
    <w:uiPriority w:val="0"/>
    <w:rPr>
      <w:rFonts w:ascii="Verdana" w:hAnsi="Verdana" w:eastAsia="宋体"/>
      <w:i/>
      <w:iCs/>
      <w:sz w:val="24"/>
      <w:szCs w:val="24"/>
      <w:lang w:val="en-US" w:eastAsia="en-US" w:bidi="ar-SA"/>
    </w:rPr>
  </w:style>
  <w:style w:type="character" w:styleId="98">
    <w:name w:val="HTML Typewriter"/>
    <w:qFormat/>
    <w:uiPriority w:val="0"/>
    <w:rPr>
      <w:rFonts w:ascii="Courier New" w:hAnsi="Courier New" w:eastAsia="宋体" w:cs="Courier New"/>
      <w:sz w:val="20"/>
      <w:szCs w:val="20"/>
      <w:lang w:val="en-US" w:eastAsia="en-US" w:bidi="ar-SA"/>
    </w:rPr>
  </w:style>
  <w:style w:type="character" w:styleId="99">
    <w:name w:val="HTML Acronym"/>
    <w:qFormat/>
    <w:uiPriority w:val="0"/>
    <w:rPr>
      <w:rFonts w:ascii="Verdana" w:hAnsi="Verdana" w:eastAsia="宋体"/>
      <w:sz w:val="24"/>
      <w:szCs w:val="24"/>
      <w:lang w:val="en-US" w:eastAsia="en-US" w:bidi="ar-SA"/>
    </w:rPr>
  </w:style>
  <w:style w:type="character" w:styleId="100">
    <w:name w:val="HTML Variable"/>
    <w:qFormat/>
    <w:uiPriority w:val="0"/>
    <w:rPr>
      <w:i/>
    </w:rPr>
  </w:style>
  <w:style w:type="character" w:styleId="101">
    <w:name w:val="Hyperlink"/>
    <w:qFormat/>
    <w:uiPriority w:val="99"/>
    <w:rPr>
      <w:color w:val="338DE6"/>
      <w:u w:val="none"/>
    </w:rPr>
  </w:style>
  <w:style w:type="character" w:styleId="102">
    <w:name w:val="HTML Code"/>
    <w:qFormat/>
    <w:uiPriority w:val="0"/>
    <w:rPr>
      <w:rFonts w:ascii="宋体" w:hAnsi="宋体" w:eastAsia="宋体" w:cs="宋体"/>
      <w:sz w:val="24"/>
      <w:szCs w:val="24"/>
    </w:rPr>
  </w:style>
  <w:style w:type="character" w:styleId="103">
    <w:name w:val="annotation reference"/>
    <w:qFormat/>
    <w:uiPriority w:val="0"/>
    <w:rPr>
      <w:sz w:val="21"/>
      <w:szCs w:val="21"/>
    </w:rPr>
  </w:style>
  <w:style w:type="character" w:styleId="104">
    <w:name w:val="HTML Cite"/>
    <w:qFormat/>
    <w:uiPriority w:val="0"/>
    <w:rPr>
      <w:rFonts w:ascii="Verdana" w:hAnsi="Verdana" w:eastAsia="宋体"/>
      <w:i/>
      <w:iCs/>
      <w:sz w:val="24"/>
      <w:szCs w:val="24"/>
      <w:lang w:val="en-US" w:eastAsia="en-US" w:bidi="ar-SA"/>
    </w:rPr>
  </w:style>
  <w:style w:type="character" w:styleId="105">
    <w:name w:val="footnote reference"/>
    <w:qFormat/>
    <w:uiPriority w:val="0"/>
    <w:rPr>
      <w:vertAlign w:val="superscript"/>
    </w:rPr>
  </w:style>
  <w:style w:type="character" w:styleId="106">
    <w:name w:val="HTML Keyboard"/>
    <w:qFormat/>
    <w:uiPriority w:val="0"/>
    <w:rPr>
      <w:rFonts w:ascii="Courier New" w:hAnsi="Courier New" w:eastAsia="宋体" w:cs="Courier New"/>
      <w:sz w:val="20"/>
      <w:szCs w:val="20"/>
      <w:lang w:val="en-US" w:eastAsia="en-US" w:bidi="ar-SA"/>
    </w:rPr>
  </w:style>
  <w:style w:type="character" w:styleId="107">
    <w:name w:val="HTML Sample"/>
    <w:qFormat/>
    <w:uiPriority w:val="0"/>
    <w:rPr>
      <w:rFonts w:ascii="Courier New" w:hAnsi="Courier New"/>
    </w:rPr>
  </w:style>
  <w:style w:type="paragraph" w:customStyle="1" w:styleId="108">
    <w:name w:val="_Style 2"/>
    <w:basedOn w:val="1"/>
    <w:next w:val="1"/>
    <w:qFormat/>
    <w:uiPriority w:val="0"/>
    <w:pPr>
      <w:ind w:firstLine="420"/>
    </w:pPr>
    <w:rPr>
      <w:rFonts w:ascii="Cambria" w:hAnsi="Cambria" w:eastAsia="宋体" w:cs="Times New Roman"/>
    </w:rPr>
  </w:style>
  <w:style w:type="character" w:customStyle="1" w:styleId="109">
    <w:name w:val="标题 2 字符"/>
    <w:link w:val="4"/>
    <w:qFormat/>
    <w:uiPriority w:val="0"/>
    <w:rPr>
      <w:rFonts w:ascii="Arial" w:hAnsi="Arial" w:eastAsia="黑体"/>
      <w:b/>
      <w:bCs/>
      <w:kern w:val="2"/>
      <w:sz w:val="32"/>
      <w:szCs w:val="32"/>
    </w:rPr>
  </w:style>
  <w:style w:type="character" w:customStyle="1" w:styleId="110">
    <w:name w:val="标题 1 字符"/>
    <w:link w:val="3"/>
    <w:qFormat/>
    <w:uiPriority w:val="0"/>
    <w:rPr>
      <w:rFonts w:ascii="宋体" w:eastAsia="黑体"/>
      <w:b/>
      <w:bCs/>
      <w:kern w:val="44"/>
      <w:sz w:val="52"/>
      <w:szCs w:val="44"/>
      <w:lang w:val="en-US" w:eastAsia="zh-CN" w:bidi="ar-SA"/>
    </w:rPr>
  </w:style>
  <w:style w:type="character" w:customStyle="1" w:styleId="111">
    <w:name w:val="标题 3 字符"/>
    <w:link w:val="5"/>
    <w:qFormat/>
    <w:uiPriority w:val="0"/>
    <w:rPr>
      <w:rFonts w:ascii="宋体"/>
      <w:b/>
      <w:bCs/>
      <w:kern w:val="2"/>
      <w:sz w:val="32"/>
      <w:szCs w:val="32"/>
    </w:rPr>
  </w:style>
  <w:style w:type="character" w:customStyle="1" w:styleId="112">
    <w:name w:val="标题 4 字符"/>
    <w:link w:val="6"/>
    <w:qFormat/>
    <w:uiPriority w:val="0"/>
    <w:rPr>
      <w:rFonts w:ascii="宋体" w:hAnsi="宋体" w:eastAsia="宋体"/>
      <w:bCs/>
      <w:kern w:val="2"/>
      <w:sz w:val="28"/>
      <w:szCs w:val="24"/>
      <w:lang w:val="en-US" w:eastAsia="zh-CN" w:bidi="ar-SA"/>
    </w:rPr>
  </w:style>
  <w:style w:type="character" w:customStyle="1" w:styleId="113">
    <w:name w:val="标题 5 字符"/>
    <w:link w:val="7"/>
    <w:qFormat/>
    <w:uiPriority w:val="0"/>
    <w:rPr>
      <w:rFonts w:ascii="宋体" w:hAnsi="宋体"/>
      <w:b/>
      <w:kern w:val="2"/>
      <w:sz w:val="44"/>
      <w:szCs w:val="24"/>
    </w:rPr>
  </w:style>
  <w:style w:type="character" w:customStyle="1" w:styleId="114">
    <w:name w:val="标题 6 字符"/>
    <w:link w:val="8"/>
    <w:qFormat/>
    <w:uiPriority w:val="0"/>
    <w:rPr>
      <w:rFonts w:ascii="Arial" w:hAnsi="Arial" w:eastAsia="黑体"/>
      <w:b/>
      <w:kern w:val="2"/>
      <w:sz w:val="24"/>
      <w:szCs w:val="24"/>
      <w:lang w:val="en-US" w:eastAsia="zh-CN" w:bidi="ar-SA"/>
    </w:rPr>
  </w:style>
  <w:style w:type="character" w:customStyle="1" w:styleId="115">
    <w:name w:val="正文缩进 字符"/>
    <w:link w:val="9"/>
    <w:qFormat/>
    <w:uiPriority w:val="0"/>
    <w:rPr>
      <w:rFonts w:ascii="宋体" w:eastAsia="宋体"/>
      <w:sz w:val="34"/>
      <w:lang w:val="en-US" w:eastAsia="zh-CN" w:bidi="ar-SA"/>
    </w:rPr>
  </w:style>
  <w:style w:type="character" w:customStyle="1" w:styleId="116">
    <w:name w:val="标题 7 字符"/>
    <w:link w:val="10"/>
    <w:qFormat/>
    <w:uiPriority w:val="0"/>
    <w:rPr>
      <w:rFonts w:ascii="宋体" w:eastAsia="宋体"/>
      <w:b/>
      <w:kern w:val="2"/>
      <w:sz w:val="24"/>
      <w:szCs w:val="24"/>
      <w:lang w:val="en-US" w:eastAsia="zh-CN" w:bidi="ar-SA"/>
    </w:rPr>
  </w:style>
  <w:style w:type="character" w:customStyle="1" w:styleId="117">
    <w:name w:val="标题 8 字符"/>
    <w:link w:val="11"/>
    <w:qFormat/>
    <w:uiPriority w:val="0"/>
    <w:rPr>
      <w:rFonts w:ascii="Arial" w:hAnsi="Arial" w:eastAsia="黑体"/>
      <w:kern w:val="2"/>
      <w:sz w:val="24"/>
      <w:szCs w:val="24"/>
      <w:lang w:val="en-US" w:eastAsia="zh-CN" w:bidi="ar-SA"/>
    </w:rPr>
  </w:style>
  <w:style w:type="character" w:customStyle="1" w:styleId="118">
    <w:name w:val="标题 9 字符"/>
    <w:link w:val="12"/>
    <w:qFormat/>
    <w:uiPriority w:val="0"/>
    <w:rPr>
      <w:rFonts w:ascii="Arial" w:hAnsi="Arial" w:eastAsia="黑体"/>
      <w:kern w:val="2"/>
      <w:sz w:val="21"/>
      <w:szCs w:val="24"/>
      <w:lang w:val="en-US" w:eastAsia="zh-CN" w:bidi="ar-SA"/>
    </w:rPr>
  </w:style>
  <w:style w:type="character" w:customStyle="1" w:styleId="119">
    <w:name w:val="注释标题 字符"/>
    <w:link w:val="17"/>
    <w:qFormat/>
    <w:uiPriority w:val="0"/>
    <w:rPr>
      <w:rFonts w:eastAsia="宋体"/>
      <w:sz w:val="24"/>
      <w:szCs w:val="24"/>
      <w:lang w:val="en-GB" w:eastAsia="en-US" w:bidi="ar-SA"/>
    </w:rPr>
  </w:style>
  <w:style w:type="character" w:customStyle="1" w:styleId="120">
    <w:name w:val="电子邮件签名 字符"/>
    <w:link w:val="20"/>
    <w:qFormat/>
    <w:uiPriority w:val="0"/>
    <w:rPr>
      <w:rFonts w:eastAsia="宋体"/>
      <w:sz w:val="24"/>
      <w:szCs w:val="24"/>
      <w:lang w:val="en-GB" w:eastAsia="en-US" w:bidi="ar-SA"/>
    </w:rPr>
  </w:style>
  <w:style w:type="character" w:customStyle="1" w:styleId="121">
    <w:name w:val="题注 字符"/>
    <w:link w:val="22"/>
    <w:qFormat/>
    <w:uiPriority w:val="0"/>
    <w:rPr>
      <w:rFonts w:ascii="Arial" w:hAnsi="Arial" w:eastAsia="黑体" w:cs="Arial"/>
      <w:kern w:val="2"/>
      <w:lang w:val="en-US" w:eastAsia="zh-CN" w:bidi="ar-SA"/>
    </w:rPr>
  </w:style>
  <w:style w:type="character" w:customStyle="1" w:styleId="122">
    <w:name w:val="文档结构图 字符"/>
    <w:link w:val="26"/>
    <w:qFormat/>
    <w:uiPriority w:val="0"/>
    <w:rPr>
      <w:rFonts w:eastAsia="宋体"/>
      <w:kern w:val="2"/>
      <w:sz w:val="21"/>
      <w:szCs w:val="24"/>
      <w:lang w:val="en-US" w:eastAsia="zh-CN" w:bidi="ar-SA"/>
    </w:rPr>
  </w:style>
  <w:style w:type="character" w:customStyle="1" w:styleId="123">
    <w:name w:val="批注文字 字符"/>
    <w:link w:val="28"/>
    <w:qFormat/>
    <w:uiPriority w:val="0"/>
    <w:rPr>
      <w:rFonts w:eastAsia="宋体"/>
      <w:kern w:val="2"/>
      <w:sz w:val="21"/>
      <w:szCs w:val="24"/>
      <w:lang w:val="en-US" w:eastAsia="zh-CN" w:bidi="ar-SA"/>
    </w:rPr>
  </w:style>
  <w:style w:type="character" w:customStyle="1" w:styleId="124">
    <w:name w:val="称呼 字符"/>
    <w:link w:val="30"/>
    <w:qFormat/>
    <w:uiPriority w:val="0"/>
    <w:rPr>
      <w:rFonts w:eastAsia="宋体"/>
      <w:kern w:val="2"/>
      <w:sz w:val="21"/>
      <w:szCs w:val="24"/>
      <w:lang w:val="en-US" w:eastAsia="zh-CN" w:bidi="ar-SA"/>
    </w:rPr>
  </w:style>
  <w:style w:type="character" w:customStyle="1" w:styleId="125">
    <w:name w:val="正文文本 3 字符"/>
    <w:link w:val="31"/>
    <w:qFormat/>
    <w:uiPriority w:val="0"/>
    <w:rPr>
      <w:kern w:val="2"/>
      <w:sz w:val="16"/>
      <w:szCs w:val="16"/>
    </w:rPr>
  </w:style>
  <w:style w:type="character" w:customStyle="1" w:styleId="126">
    <w:name w:val="结束语 字符"/>
    <w:link w:val="32"/>
    <w:qFormat/>
    <w:uiPriority w:val="0"/>
    <w:rPr>
      <w:rFonts w:eastAsia="宋体"/>
      <w:sz w:val="24"/>
      <w:szCs w:val="24"/>
      <w:lang w:val="en-GB" w:eastAsia="en-US" w:bidi="ar-SA"/>
    </w:rPr>
  </w:style>
  <w:style w:type="character" w:customStyle="1" w:styleId="127">
    <w:name w:val="正文文本 字符"/>
    <w:link w:val="34"/>
    <w:qFormat/>
    <w:uiPriority w:val="0"/>
    <w:rPr>
      <w:rFonts w:ascii="宋体" w:hAnsi="宋体" w:eastAsia="宋体"/>
      <w:kern w:val="2"/>
      <w:sz w:val="28"/>
      <w:szCs w:val="24"/>
      <w:lang w:val="en-US" w:eastAsia="zh-CN" w:bidi="ar-SA"/>
    </w:rPr>
  </w:style>
  <w:style w:type="character" w:customStyle="1" w:styleId="128">
    <w:name w:val="标题 字符"/>
    <w:link w:val="84"/>
    <w:qFormat/>
    <w:uiPriority w:val="0"/>
    <w:rPr>
      <w:rFonts w:ascii="Arial" w:hAnsi="Arial" w:cs="Arial"/>
      <w:b/>
      <w:bCs/>
      <w:kern w:val="2"/>
      <w:sz w:val="32"/>
      <w:szCs w:val="32"/>
    </w:rPr>
  </w:style>
  <w:style w:type="character" w:customStyle="1" w:styleId="129">
    <w:name w:val="正文文本缩进 字符"/>
    <w:link w:val="35"/>
    <w:qFormat/>
    <w:uiPriority w:val="0"/>
    <w:rPr>
      <w:rFonts w:eastAsia="宋体"/>
      <w:kern w:val="2"/>
      <w:sz w:val="21"/>
      <w:szCs w:val="24"/>
      <w:lang w:val="en-US" w:eastAsia="zh-CN" w:bidi="ar-SA"/>
    </w:rPr>
  </w:style>
  <w:style w:type="character" w:customStyle="1" w:styleId="130">
    <w:name w:val="HTML 地址 字符"/>
    <w:link w:val="42"/>
    <w:qFormat/>
    <w:uiPriority w:val="0"/>
    <w:rPr>
      <w:rFonts w:eastAsia="宋体"/>
      <w:i/>
      <w:iCs/>
      <w:sz w:val="24"/>
      <w:szCs w:val="24"/>
      <w:lang w:val="en-GB" w:eastAsia="en-US" w:bidi="ar-SA"/>
    </w:rPr>
  </w:style>
  <w:style w:type="character" w:customStyle="1" w:styleId="131">
    <w:name w:val="纯文本 字符"/>
    <w:link w:val="46"/>
    <w:qFormat/>
    <w:uiPriority w:val="0"/>
    <w:rPr>
      <w:rFonts w:ascii="宋体" w:hAnsi="Courier New" w:eastAsia="宋体" w:cs="Courier New"/>
      <w:kern w:val="2"/>
      <w:sz w:val="21"/>
      <w:szCs w:val="21"/>
      <w:lang w:val="en-US" w:eastAsia="zh-CN" w:bidi="ar-SA"/>
    </w:rPr>
  </w:style>
  <w:style w:type="character" w:customStyle="1" w:styleId="132">
    <w:name w:val="日期 字符"/>
    <w:link w:val="51"/>
    <w:qFormat/>
    <w:uiPriority w:val="0"/>
    <w:rPr>
      <w:rFonts w:ascii="宋体" w:eastAsia="宋体"/>
      <w:sz w:val="28"/>
      <w:lang w:val="en-US" w:eastAsia="zh-CN" w:bidi="ar-SA"/>
    </w:rPr>
  </w:style>
  <w:style w:type="character" w:customStyle="1" w:styleId="133">
    <w:name w:val="正文文本缩进 2 字符"/>
    <w:link w:val="52"/>
    <w:qFormat/>
    <w:uiPriority w:val="0"/>
    <w:rPr>
      <w:rFonts w:eastAsia="仿宋_GB2312"/>
      <w:kern w:val="2"/>
      <w:sz w:val="30"/>
      <w:lang w:val="en-US" w:eastAsia="zh-CN" w:bidi="ar-SA"/>
    </w:rPr>
  </w:style>
  <w:style w:type="character" w:customStyle="1" w:styleId="134">
    <w:name w:val="批注框文本 字符"/>
    <w:link w:val="55"/>
    <w:qFormat/>
    <w:uiPriority w:val="0"/>
    <w:rPr>
      <w:kern w:val="2"/>
      <w:sz w:val="18"/>
      <w:szCs w:val="18"/>
    </w:rPr>
  </w:style>
  <w:style w:type="character" w:customStyle="1" w:styleId="135">
    <w:name w:val="页脚 字符1"/>
    <w:link w:val="56"/>
    <w:qFormat/>
    <w:uiPriority w:val="0"/>
    <w:rPr>
      <w:rFonts w:eastAsia="宋体"/>
      <w:kern w:val="2"/>
      <w:sz w:val="18"/>
      <w:szCs w:val="18"/>
      <w:lang w:val="en-US" w:eastAsia="zh-CN" w:bidi="ar-SA"/>
    </w:rPr>
  </w:style>
  <w:style w:type="character" w:customStyle="1" w:styleId="136">
    <w:name w:val="页眉 字符"/>
    <w:link w:val="57"/>
    <w:qFormat/>
    <w:uiPriority w:val="0"/>
    <w:rPr>
      <w:rFonts w:eastAsia="宋体"/>
      <w:kern w:val="2"/>
      <w:sz w:val="18"/>
      <w:szCs w:val="18"/>
      <w:lang w:val="en-US" w:eastAsia="zh-CN" w:bidi="ar-SA"/>
    </w:rPr>
  </w:style>
  <w:style w:type="character" w:customStyle="1" w:styleId="137">
    <w:name w:val="签名 字符"/>
    <w:link w:val="58"/>
    <w:qFormat/>
    <w:uiPriority w:val="0"/>
    <w:rPr>
      <w:rFonts w:ascii="宋体" w:hAnsi="宋体" w:eastAsia="楷体_GB2312"/>
      <w:bCs/>
      <w:snapToGrid w:val="0"/>
      <w:sz w:val="18"/>
      <w:lang w:val="en-US" w:eastAsia="zh-CN" w:bidi="ar-SA"/>
    </w:rPr>
  </w:style>
  <w:style w:type="character" w:customStyle="1" w:styleId="138">
    <w:name w:val="副标题 字符"/>
    <w:link w:val="64"/>
    <w:qFormat/>
    <w:uiPriority w:val="0"/>
    <w:rPr>
      <w:rFonts w:ascii="宋体" w:hAnsi="宋体" w:eastAsia="宋体" w:cs="Arial"/>
      <w:b/>
      <w:snapToGrid w:val="0"/>
      <w:spacing w:val="20"/>
      <w:kern w:val="28"/>
      <w:sz w:val="32"/>
      <w:szCs w:val="32"/>
      <w:lang w:val="en-US" w:eastAsia="zh-CN" w:bidi="ar-SA"/>
    </w:rPr>
  </w:style>
  <w:style w:type="character" w:customStyle="1" w:styleId="139">
    <w:name w:val="脚注文本 字符"/>
    <w:link w:val="67"/>
    <w:qFormat/>
    <w:uiPriority w:val="0"/>
    <w:rPr>
      <w:rFonts w:eastAsia="宋体"/>
      <w:kern w:val="2"/>
      <w:sz w:val="18"/>
      <w:lang w:val="en-US" w:eastAsia="zh-CN" w:bidi="ar-SA"/>
    </w:rPr>
  </w:style>
  <w:style w:type="character" w:customStyle="1" w:styleId="140">
    <w:name w:val="正文文本缩进 3 字符"/>
    <w:link w:val="70"/>
    <w:qFormat/>
    <w:uiPriority w:val="0"/>
    <w:rPr>
      <w:rFonts w:ascii="宋体" w:hAnsi="宋体" w:eastAsia="宋体"/>
      <w:kern w:val="2"/>
      <w:sz w:val="28"/>
      <w:szCs w:val="24"/>
      <w:lang w:val="en-US" w:eastAsia="zh-CN" w:bidi="ar-SA"/>
    </w:rPr>
  </w:style>
  <w:style w:type="character" w:customStyle="1" w:styleId="141">
    <w:name w:val="正文文本 2 字符"/>
    <w:link w:val="76"/>
    <w:qFormat/>
    <w:uiPriority w:val="0"/>
    <w:rPr>
      <w:rFonts w:ascii="宋体"/>
      <w:sz w:val="28"/>
    </w:rPr>
  </w:style>
  <w:style w:type="character" w:customStyle="1" w:styleId="142">
    <w:name w:val="信息标题 字符"/>
    <w:link w:val="79"/>
    <w:qFormat/>
    <w:uiPriority w:val="0"/>
    <w:rPr>
      <w:sz w:val="24"/>
    </w:rPr>
  </w:style>
  <w:style w:type="character" w:customStyle="1" w:styleId="143">
    <w:name w:val="HTML 预设格式 字符"/>
    <w:link w:val="80"/>
    <w:qFormat/>
    <w:uiPriority w:val="0"/>
    <w:rPr>
      <w:rFonts w:ascii="宋体" w:hAnsi="宋体" w:eastAsia="宋体" w:cs="宋体"/>
      <w:bCs/>
      <w:snapToGrid w:val="0"/>
      <w:color w:val="000000"/>
      <w:sz w:val="24"/>
      <w:szCs w:val="18"/>
      <w:lang w:val="en-US" w:eastAsia="zh-CN" w:bidi="ar-SA"/>
    </w:rPr>
  </w:style>
  <w:style w:type="character" w:customStyle="1" w:styleId="144">
    <w:name w:val="批注主题 字符"/>
    <w:link w:val="85"/>
    <w:qFormat/>
    <w:uiPriority w:val="0"/>
    <w:rPr>
      <w:rFonts w:eastAsia="宋体"/>
      <w:b/>
      <w:bCs/>
      <w:kern w:val="2"/>
      <w:sz w:val="21"/>
      <w:szCs w:val="24"/>
      <w:lang w:val="en-US" w:eastAsia="zh-CN" w:bidi="ar-SA"/>
    </w:rPr>
  </w:style>
  <w:style w:type="character" w:customStyle="1" w:styleId="145">
    <w:name w:val="正文文本首行缩进 字符"/>
    <w:link w:val="86"/>
    <w:qFormat/>
    <w:uiPriority w:val="0"/>
    <w:rPr>
      <w:rFonts w:eastAsia="宋体"/>
      <w:kern w:val="2"/>
      <w:sz w:val="21"/>
      <w:szCs w:val="24"/>
      <w:lang w:val="en-US" w:eastAsia="zh-CN" w:bidi="ar-SA"/>
    </w:rPr>
  </w:style>
  <w:style w:type="character" w:customStyle="1" w:styleId="146">
    <w:name w:val="正文文本首行缩进 2 字符"/>
    <w:link w:val="87"/>
    <w:qFormat/>
    <w:uiPriority w:val="0"/>
    <w:rPr>
      <w:rFonts w:ascii="宋体" w:eastAsia="宋体"/>
      <w:snapToGrid w:val="0"/>
      <w:sz w:val="24"/>
      <w:szCs w:val="18"/>
      <w:lang w:val="en-US" w:eastAsia="zh-CN" w:bidi="ar-SA"/>
    </w:rPr>
  </w:style>
  <w:style w:type="character" w:customStyle="1" w:styleId="147">
    <w:name w:val="ca-21"/>
    <w:qFormat/>
    <w:uiPriority w:val="0"/>
    <w:rPr>
      <w:rFonts w:hint="default" w:ascii="Times New Roman" w:hAnsi="Times New Roman" w:cs="Times New Roman"/>
      <w:sz w:val="24"/>
      <w:szCs w:val="24"/>
    </w:rPr>
  </w:style>
  <w:style w:type="character" w:customStyle="1" w:styleId="148">
    <w:name w:val="表格非标题文字 Char"/>
    <w:link w:val="149"/>
    <w:qFormat/>
    <w:uiPriority w:val="0"/>
    <w:rPr>
      <w:rFonts w:ascii="Futura Bk" w:hAnsi="Futura Bk"/>
      <w:kern w:val="2"/>
      <w:sz w:val="18"/>
      <w:szCs w:val="21"/>
      <w:lang w:val="en-US" w:eastAsia="zh-CN" w:bidi="ar-SA"/>
    </w:rPr>
  </w:style>
  <w:style w:type="paragraph" w:customStyle="1" w:styleId="149">
    <w:name w:val="表格非标题文字"/>
    <w:link w:val="148"/>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150">
    <w:name w:val="NormalCharacter"/>
    <w:qFormat/>
    <w:uiPriority w:val="0"/>
  </w:style>
  <w:style w:type="character" w:customStyle="1" w:styleId="151">
    <w:name w:val="tw4winPopup"/>
    <w:qFormat/>
    <w:uiPriority w:val="0"/>
    <w:rPr>
      <w:rFonts w:ascii="Courier New" w:hAnsi="Courier New"/>
      <w:color w:val="008000"/>
    </w:rPr>
  </w:style>
  <w:style w:type="character" w:customStyle="1" w:styleId="152">
    <w:name w:val="tw4winJump"/>
    <w:qFormat/>
    <w:uiPriority w:val="0"/>
    <w:rPr>
      <w:rFonts w:ascii="Courier New" w:hAnsi="Courier New"/>
      <w:color w:val="008080"/>
    </w:rPr>
  </w:style>
  <w:style w:type="character" w:customStyle="1" w:styleId="153">
    <w:name w:val="样式 (中文) 仿宋_GB2312 四号1"/>
    <w:qFormat/>
    <w:uiPriority w:val="0"/>
    <w:rPr>
      <w:rFonts w:eastAsia="宋体"/>
      <w:sz w:val="24"/>
    </w:rPr>
  </w:style>
  <w:style w:type="character" w:customStyle="1" w:styleId="154">
    <w:name w:val="首行缩进2字符 Char"/>
    <w:qFormat/>
    <w:uiPriority w:val="0"/>
    <w:rPr>
      <w:rFonts w:eastAsia="宋体"/>
      <w:snapToGrid w:val="0"/>
      <w:sz w:val="21"/>
      <w:szCs w:val="21"/>
      <w:lang w:val="en-US" w:eastAsia="zh-CN" w:bidi="ar-SA"/>
    </w:rPr>
  </w:style>
  <w:style w:type="character" w:customStyle="1" w:styleId="155">
    <w:name w:val="z-窗体顶端 Char"/>
    <w:link w:val="156"/>
    <w:qFormat/>
    <w:uiPriority w:val="0"/>
    <w:rPr>
      <w:rFonts w:ascii="Arial" w:hAnsi="Arial" w:eastAsia="宋体"/>
      <w:vanish/>
      <w:sz w:val="16"/>
      <w:szCs w:val="16"/>
      <w:lang w:bidi="ar-SA"/>
    </w:rPr>
  </w:style>
  <w:style w:type="paragraph" w:customStyle="1" w:styleId="156">
    <w:name w:val="z-窗体顶端1"/>
    <w:basedOn w:val="1"/>
    <w:next w:val="1"/>
    <w:link w:val="155"/>
    <w:qFormat/>
    <w:uiPriority w:val="0"/>
    <w:pPr>
      <w:widowControl/>
      <w:pBdr>
        <w:bottom w:val="single" w:color="auto" w:sz="6" w:space="1"/>
      </w:pBdr>
      <w:jc w:val="center"/>
    </w:pPr>
    <w:rPr>
      <w:rFonts w:ascii="Arial" w:hAnsi="Arial"/>
      <w:vanish/>
      <w:sz w:val="16"/>
      <w:szCs w:val="16"/>
    </w:rPr>
  </w:style>
  <w:style w:type="character" w:customStyle="1" w:styleId="157">
    <w:name w:val="标书标题 3 Char Char Char"/>
    <w:link w:val="158"/>
    <w:qFormat/>
    <w:uiPriority w:val="0"/>
    <w:rPr>
      <w:rFonts w:ascii="Arial" w:hAnsi="Arial"/>
      <w:bCs/>
      <w:sz w:val="24"/>
      <w:szCs w:val="32"/>
      <w:lang w:bidi="ar-SA"/>
    </w:rPr>
  </w:style>
  <w:style w:type="paragraph" w:customStyle="1" w:styleId="158">
    <w:name w:val="标书标题 3 Char"/>
    <w:basedOn w:val="1"/>
    <w:link w:val="157"/>
    <w:qFormat/>
    <w:uiPriority w:val="0"/>
    <w:pPr>
      <w:tabs>
        <w:tab w:val="left" w:pos="720"/>
      </w:tabs>
      <w:spacing w:line="360" w:lineRule="auto"/>
      <w:ind w:left="720" w:hanging="720"/>
      <w:outlineLvl w:val="2"/>
    </w:pPr>
    <w:rPr>
      <w:rFonts w:ascii="Arial" w:hAnsi="Arial"/>
      <w:bCs/>
      <w:szCs w:val="32"/>
    </w:rPr>
  </w:style>
  <w:style w:type="character" w:customStyle="1" w:styleId="159">
    <w:name w:val="正文文本缩进 Char Char1"/>
    <w:qFormat/>
    <w:uiPriority w:val="0"/>
    <w:rPr>
      <w:rFonts w:ascii="Tahoma" w:hAnsi="Tahoma" w:eastAsia="宋体"/>
      <w:kern w:val="2"/>
      <w:sz w:val="21"/>
      <w:szCs w:val="24"/>
      <w:lang w:val="en-US" w:eastAsia="zh-CN" w:bidi="ar-SA"/>
    </w:rPr>
  </w:style>
  <w:style w:type="character" w:customStyle="1" w:styleId="160">
    <w:name w:val="金宏发行正文 Char Char Char Char"/>
    <w:link w:val="161"/>
    <w:qFormat/>
    <w:uiPriority w:val="0"/>
    <w:rPr>
      <w:rFonts w:eastAsia="仿宋_GB2312"/>
      <w:sz w:val="28"/>
      <w:lang w:bidi="ar-SA"/>
    </w:rPr>
  </w:style>
  <w:style w:type="paragraph" w:customStyle="1" w:styleId="161">
    <w:name w:val="金宏发行正文 Char"/>
    <w:basedOn w:val="1"/>
    <w:link w:val="160"/>
    <w:qFormat/>
    <w:uiPriority w:val="0"/>
    <w:pPr>
      <w:spacing w:line="500" w:lineRule="exact"/>
      <w:ind w:firstLine="560" w:firstLineChars="200"/>
    </w:pPr>
    <w:rPr>
      <w:rFonts w:ascii="Times New Roman" w:eastAsia="仿宋_GB2312"/>
      <w:sz w:val="28"/>
    </w:rPr>
  </w:style>
  <w:style w:type="character" w:customStyle="1" w:styleId="162">
    <w:name w:val="标题 4 Char Char Char Char"/>
    <w:qFormat/>
    <w:uiPriority w:val="0"/>
    <w:rPr>
      <w:rFonts w:ascii="Arial" w:hAnsi="Arial" w:eastAsia="黑体"/>
      <w:b/>
      <w:bCs/>
      <w:kern w:val="2"/>
      <w:sz w:val="28"/>
      <w:szCs w:val="28"/>
      <w:lang w:val="en-US" w:eastAsia="zh-CN" w:bidi="ar-SA"/>
    </w:rPr>
  </w:style>
  <w:style w:type="character" w:customStyle="1" w:styleId="163">
    <w:name w:val="Char Char92"/>
    <w:qFormat/>
    <w:uiPriority w:val="0"/>
    <w:rPr>
      <w:rFonts w:ascii="Times New Roman" w:hAnsi="Times New Roman" w:eastAsia="宋体" w:cs="Times New Roman"/>
      <w:sz w:val="18"/>
      <w:szCs w:val="18"/>
    </w:rPr>
  </w:style>
  <w:style w:type="character" w:customStyle="1" w:styleId="164">
    <w:name w:val="headline-content"/>
    <w:qFormat/>
    <w:uiPriority w:val="0"/>
  </w:style>
  <w:style w:type="character" w:customStyle="1" w:styleId="165">
    <w:name w:val="箭头-投标- Char Char"/>
    <w:link w:val="166"/>
    <w:qFormat/>
    <w:uiPriority w:val="0"/>
    <w:rPr>
      <w:rFonts w:ascii="宋体" w:hAnsi="宋体" w:eastAsia="宋体"/>
      <w:kern w:val="2"/>
      <w:sz w:val="24"/>
      <w:szCs w:val="24"/>
      <w:lang w:val="en-US" w:eastAsia="zh-CN" w:bidi="ar-SA"/>
    </w:rPr>
  </w:style>
  <w:style w:type="paragraph" w:customStyle="1" w:styleId="166">
    <w:name w:val="箭头-投标-"/>
    <w:basedOn w:val="167"/>
    <w:link w:val="165"/>
    <w:qFormat/>
    <w:uiPriority w:val="0"/>
    <w:pPr>
      <w:spacing w:beforeLines="0" w:afterLines="0"/>
      <w:ind w:left="900" w:firstLine="0" w:firstLineChars="0"/>
    </w:pPr>
    <w:rPr>
      <w:kern w:val="2"/>
    </w:rPr>
  </w:style>
  <w:style w:type="paragraph" w:customStyle="1" w:styleId="167">
    <w:name w:val="正文段落 new"/>
    <w:basedOn w:val="1"/>
    <w:link w:val="168"/>
    <w:qFormat/>
    <w:uiPriority w:val="0"/>
    <w:pPr>
      <w:spacing w:beforeLines="105" w:afterLines="105" w:line="360" w:lineRule="auto"/>
      <w:ind w:firstLine="480" w:firstLineChars="200"/>
    </w:pPr>
    <w:rPr>
      <w:rFonts w:hAnsi="宋体"/>
      <w:szCs w:val="24"/>
    </w:rPr>
  </w:style>
  <w:style w:type="character" w:customStyle="1" w:styleId="168">
    <w:name w:val="正文段落 new Char Char"/>
    <w:link w:val="167"/>
    <w:qFormat/>
    <w:uiPriority w:val="0"/>
    <w:rPr>
      <w:rFonts w:ascii="宋体" w:hAnsi="宋体" w:eastAsia="宋体"/>
      <w:sz w:val="24"/>
      <w:szCs w:val="24"/>
      <w:lang w:bidi="ar-SA"/>
    </w:rPr>
  </w:style>
  <w:style w:type="character" w:customStyle="1" w:styleId="169">
    <w:name w:val="Char1 Char Char"/>
    <w:qFormat/>
    <w:uiPriority w:val="0"/>
    <w:rPr>
      <w:rFonts w:ascii="Arial" w:hAnsi="Arial" w:eastAsia="黑体" w:cs="Arial"/>
      <w:kern w:val="2"/>
      <w:lang w:val="en-US" w:eastAsia="zh-CN" w:bidi="ar-SA"/>
    </w:rPr>
  </w:style>
  <w:style w:type="character" w:customStyle="1" w:styleId="170">
    <w:name w:val="description6"/>
    <w:qFormat/>
    <w:uiPriority w:val="0"/>
  </w:style>
  <w:style w:type="character" w:customStyle="1" w:styleId="171">
    <w:name w:val="_表格文字 Char"/>
    <w:qFormat/>
    <w:uiPriority w:val="0"/>
    <w:rPr>
      <w:rFonts w:eastAsia="宋体"/>
      <w:kern w:val="2"/>
      <w:sz w:val="21"/>
      <w:szCs w:val="24"/>
      <w:lang w:val="en-US" w:eastAsia="zh-CN" w:bidi="ar-SA"/>
    </w:rPr>
  </w:style>
  <w:style w:type="character" w:customStyle="1" w:styleId="172">
    <w:name w:val="普通(网站) Char"/>
    <w:qFormat/>
    <w:uiPriority w:val="0"/>
    <w:rPr>
      <w:b/>
      <w:i/>
      <w:sz w:val="24"/>
      <w:szCs w:val="22"/>
      <w:lang w:eastAsia="en-US" w:bidi="en-US"/>
    </w:rPr>
  </w:style>
  <w:style w:type="character" w:customStyle="1" w:styleId="173">
    <w:name w:val="Body Text(ch) Char Char1"/>
    <w:qFormat/>
    <w:uiPriority w:val="0"/>
    <w:rPr>
      <w:rFonts w:eastAsia="宋体"/>
      <w:kern w:val="2"/>
      <w:sz w:val="21"/>
      <w:szCs w:val="24"/>
      <w:lang w:val="en-US" w:eastAsia="zh-CN" w:bidi="ar-SA"/>
    </w:rPr>
  </w:style>
  <w:style w:type="character" w:customStyle="1" w:styleId="174">
    <w:name w:val="Char Char141"/>
    <w:qFormat/>
    <w:uiPriority w:val="0"/>
    <w:rPr>
      <w:rFonts w:eastAsia="宋体"/>
      <w:b/>
      <w:bCs/>
      <w:kern w:val="2"/>
      <w:sz w:val="28"/>
      <w:szCs w:val="28"/>
      <w:lang w:val="en-US" w:eastAsia="zh-CN" w:bidi="ar-SA"/>
    </w:rPr>
  </w:style>
  <w:style w:type="character" w:customStyle="1" w:styleId="175">
    <w:name w:val="样式 (中文) 仿宋_GB2312 四号3"/>
    <w:qFormat/>
    <w:uiPriority w:val="0"/>
    <w:rPr>
      <w:rFonts w:eastAsia="宋体"/>
      <w:sz w:val="24"/>
    </w:rPr>
  </w:style>
  <w:style w:type="character" w:customStyle="1" w:styleId="176">
    <w:name w:val="content"/>
    <w:qFormat/>
    <w:uiPriority w:val="0"/>
  </w:style>
  <w:style w:type="character" w:customStyle="1" w:styleId="177">
    <w:name w:val="gray s"/>
    <w:qFormat/>
    <w:uiPriority w:val="0"/>
  </w:style>
  <w:style w:type="character" w:customStyle="1" w:styleId="178">
    <w:name w:val="12word1"/>
    <w:qFormat/>
    <w:uiPriority w:val="0"/>
    <w:rPr>
      <w:rFonts w:ascii="Tahoma" w:hAnsi="Tahoma" w:eastAsia="宋体"/>
      <w:kern w:val="2"/>
      <w:sz w:val="18"/>
      <w:szCs w:val="18"/>
      <w:lang w:val="en-US" w:eastAsia="zh-CN" w:bidi="ar-SA"/>
    </w:rPr>
  </w:style>
  <w:style w:type="character" w:customStyle="1" w:styleId="179">
    <w:name w:val="样式 首行缩进:  0.74 厘米 Char Char"/>
    <w:link w:val="180"/>
    <w:qFormat/>
    <w:uiPriority w:val="0"/>
    <w:rPr>
      <w:rFonts w:eastAsia="宋体"/>
      <w:sz w:val="24"/>
      <w:lang w:bidi="ar-SA"/>
    </w:rPr>
  </w:style>
  <w:style w:type="paragraph" w:customStyle="1" w:styleId="180">
    <w:name w:val="样式 首行缩进:  0.74 厘米"/>
    <w:basedOn w:val="1"/>
    <w:link w:val="179"/>
    <w:qFormat/>
    <w:uiPriority w:val="0"/>
    <w:pPr>
      <w:spacing w:before="120" w:after="120" w:line="360" w:lineRule="auto"/>
      <w:ind w:firstLine="420"/>
      <w:jc w:val="left"/>
    </w:pPr>
    <w:rPr>
      <w:rFonts w:ascii="Times New Roman"/>
    </w:rPr>
  </w:style>
  <w:style w:type="character" w:customStyle="1" w:styleId="181">
    <w:name w:val="文档正文 Char"/>
    <w:qFormat/>
    <w:uiPriority w:val="0"/>
    <w:rPr>
      <w:rFonts w:eastAsia="宋体"/>
      <w:sz w:val="24"/>
      <w:lang w:val="en-US" w:eastAsia="zh-CN" w:bidi="ar-SA"/>
    </w:rPr>
  </w:style>
  <w:style w:type="character" w:customStyle="1" w:styleId="182">
    <w:name w:val="正文文字缩进 3 Char"/>
    <w:qFormat/>
    <w:uiPriority w:val="0"/>
    <w:rPr>
      <w:rFonts w:eastAsia="宋体"/>
      <w:sz w:val="16"/>
      <w:szCs w:val="16"/>
      <w:lang w:val="en-GB" w:eastAsia="en-US" w:bidi="ar-SA"/>
    </w:rPr>
  </w:style>
  <w:style w:type="character" w:customStyle="1" w:styleId="183">
    <w:name w:val="_标题3 Char Char"/>
    <w:link w:val="184"/>
    <w:qFormat/>
    <w:uiPriority w:val="0"/>
    <w:rPr>
      <w:rFonts w:ascii="Tahoma" w:hAnsi="Tahoma" w:eastAsia="黑体"/>
      <w:b/>
      <w:bCs/>
      <w:kern w:val="2"/>
      <w:sz w:val="30"/>
      <w:szCs w:val="30"/>
      <w:lang w:val="en-US" w:eastAsia="zh-CN" w:bidi="ar-SA"/>
    </w:rPr>
  </w:style>
  <w:style w:type="paragraph" w:customStyle="1" w:styleId="184">
    <w:name w:val="_标题3"/>
    <w:basedOn w:val="5"/>
    <w:next w:val="185"/>
    <w:link w:val="183"/>
    <w:qFormat/>
    <w:uiPriority w:val="0"/>
    <w:pPr>
      <w:tabs>
        <w:tab w:val="clear" w:pos="709"/>
      </w:tabs>
      <w:spacing w:after="120" w:line="240" w:lineRule="auto"/>
      <w:ind w:left="4820" w:hanging="2268"/>
    </w:pPr>
    <w:rPr>
      <w:rFonts w:ascii="Tahoma" w:hAnsi="Tahoma" w:eastAsia="黑体"/>
      <w:sz w:val="30"/>
      <w:szCs w:val="30"/>
    </w:rPr>
  </w:style>
  <w:style w:type="paragraph" w:customStyle="1" w:styleId="185">
    <w:name w:val="_正文段落"/>
    <w:basedOn w:val="1"/>
    <w:link w:val="186"/>
    <w:qFormat/>
    <w:uiPriority w:val="0"/>
    <w:pPr>
      <w:spacing w:beforeLines="15" w:afterLines="15" w:line="360" w:lineRule="auto"/>
      <w:ind w:firstLine="200" w:firstLineChars="200"/>
    </w:pPr>
    <w:rPr>
      <w:rFonts w:ascii="Times New Roman"/>
      <w:szCs w:val="24"/>
    </w:rPr>
  </w:style>
  <w:style w:type="character" w:customStyle="1" w:styleId="186">
    <w:name w:val="_正文段落 Char Char"/>
    <w:link w:val="185"/>
    <w:qFormat/>
    <w:uiPriority w:val="0"/>
    <w:rPr>
      <w:rFonts w:ascii="Times New Roman" w:hAnsi="Times New Roman" w:eastAsia="宋体" w:cs="Times New Roman"/>
      <w:kern w:val="0"/>
      <w:sz w:val="24"/>
      <w:szCs w:val="24"/>
      <w:lang w:val="en-US" w:eastAsia="zh-CN"/>
    </w:rPr>
  </w:style>
  <w:style w:type="character" w:customStyle="1" w:styleId="187">
    <w:name w:val="样式 样式 正文缩进 + 首行缩进:  2 字符 + 四号 首行缩进:  2 字符 Char Char"/>
    <w:link w:val="188"/>
    <w:qFormat/>
    <w:uiPriority w:val="0"/>
    <w:rPr>
      <w:rFonts w:eastAsia="宋体"/>
      <w:sz w:val="28"/>
      <w:lang w:bidi="ar-SA"/>
    </w:rPr>
  </w:style>
  <w:style w:type="paragraph" w:customStyle="1" w:styleId="188">
    <w:name w:val="样式 样式 正文缩进 + 首行缩进:  2 字符 + 四号 首行缩进:  2 字符"/>
    <w:basedOn w:val="1"/>
    <w:link w:val="187"/>
    <w:qFormat/>
    <w:uiPriority w:val="0"/>
    <w:pPr>
      <w:spacing w:line="360" w:lineRule="auto"/>
      <w:ind w:firstLine="560" w:firstLineChars="200"/>
    </w:pPr>
    <w:rPr>
      <w:rFonts w:ascii="Times New Roman"/>
      <w:sz w:val="28"/>
    </w:rPr>
  </w:style>
  <w:style w:type="character" w:customStyle="1" w:styleId="189">
    <w:name w:val="active13"/>
    <w:qFormat/>
    <w:uiPriority w:val="0"/>
    <w:rPr>
      <w:color w:val="D7000F"/>
    </w:rPr>
  </w:style>
  <w:style w:type="character" w:customStyle="1" w:styleId="190">
    <w:name w:val="Item List Text Char"/>
    <w:link w:val="191"/>
    <w:qFormat/>
    <w:locked/>
    <w:uiPriority w:val="0"/>
    <w:rPr>
      <w:szCs w:val="21"/>
      <w:lang w:val="en-US" w:eastAsia="zh-CN" w:bidi="ar-SA"/>
    </w:rPr>
  </w:style>
  <w:style w:type="paragraph" w:customStyle="1" w:styleId="191">
    <w:name w:val="Item List Text"/>
    <w:link w:val="190"/>
    <w:qFormat/>
    <w:uiPriority w:val="0"/>
    <w:pPr>
      <w:adjustRightInd w:val="0"/>
      <w:snapToGrid w:val="0"/>
      <w:spacing w:before="80" w:after="80" w:line="240" w:lineRule="atLeast"/>
      <w:ind w:left="2126"/>
    </w:pPr>
    <w:rPr>
      <w:rFonts w:ascii="Times New Roman" w:hAnsi="Times New Roman" w:eastAsia="宋体" w:cs="Times New Roman"/>
      <w:szCs w:val="21"/>
      <w:lang w:val="en-US" w:eastAsia="zh-CN" w:bidi="ar-SA"/>
    </w:rPr>
  </w:style>
  <w:style w:type="character" w:customStyle="1" w:styleId="192">
    <w:name w:val="weby1"/>
    <w:qFormat/>
    <w:uiPriority w:val="0"/>
  </w:style>
  <w:style w:type="character" w:customStyle="1" w:styleId="193">
    <w:name w:val="二级标题 Char Char"/>
    <w:link w:val="194"/>
    <w:qFormat/>
    <w:uiPriority w:val="0"/>
    <w:rPr>
      <w:rFonts w:ascii="Calibri" w:hAnsi="Calibri" w:eastAsia="黑体"/>
      <w:kern w:val="2"/>
      <w:sz w:val="30"/>
      <w:szCs w:val="21"/>
      <w:lang w:val="en-US" w:eastAsia="zh-CN" w:bidi="ar-SA"/>
    </w:rPr>
  </w:style>
  <w:style w:type="paragraph" w:customStyle="1" w:styleId="194">
    <w:name w:val="二级标题"/>
    <w:next w:val="195"/>
    <w:link w:val="193"/>
    <w:qFormat/>
    <w:uiPriority w:val="0"/>
    <w:pPr>
      <w:tabs>
        <w:tab w:val="left" w:pos="420"/>
      </w:tabs>
      <w:adjustRightInd w:val="0"/>
      <w:snapToGrid w:val="0"/>
      <w:spacing w:beforeLines="50" w:afterLines="50"/>
      <w:ind w:left="840" w:hanging="420"/>
      <w:outlineLvl w:val="1"/>
    </w:pPr>
    <w:rPr>
      <w:rFonts w:ascii="Calibri" w:hAnsi="Calibri" w:eastAsia="黑体" w:cs="Times New Roman"/>
      <w:kern w:val="2"/>
      <w:sz w:val="30"/>
      <w:szCs w:val="21"/>
      <w:lang w:val="en-US" w:eastAsia="zh-CN" w:bidi="ar-SA"/>
    </w:rPr>
  </w:style>
  <w:style w:type="paragraph" w:customStyle="1" w:styleId="195">
    <w:name w:val="My正文"/>
    <w:link w:val="196"/>
    <w:qFormat/>
    <w:uiPriority w:val="0"/>
    <w:pPr>
      <w:widowControl w:val="0"/>
      <w:adjustRightInd w:val="0"/>
      <w:snapToGrid w:val="0"/>
      <w:spacing w:line="360" w:lineRule="auto"/>
      <w:ind w:firstLine="200" w:firstLineChars="200"/>
      <w:jc w:val="both"/>
    </w:pPr>
    <w:rPr>
      <w:rFonts w:ascii="Arial" w:hAnsi="Arial" w:eastAsia="宋体" w:cs="Times New Roman"/>
      <w:bCs/>
      <w:kern w:val="2"/>
      <w:sz w:val="24"/>
      <w:szCs w:val="27"/>
      <w:lang w:val="en-US" w:eastAsia="zh-CN" w:bidi="ar-SA"/>
    </w:rPr>
  </w:style>
  <w:style w:type="character" w:customStyle="1" w:styleId="196">
    <w:name w:val="My正文 Char Char"/>
    <w:link w:val="195"/>
    <w:qFormat/>
    <w:uiPriority w:val="0"/>
    <w:rPr>
      <w:rFonts w:ascii="Arial" w:hAnsi="Arial"/>
      <w:bCs/>
      <w:kern w:val="2"/>
      <w:sz w:val="24"/>
      <w:szCs w:val="27"/>
      <w:lang w:val="en-US" w:eastAsia="zh-CN" w:bidi="ar-SA"/>
    </w:rPr>
  </w:style>
  <w:style w:type="character" w:customStyle="1" w:styleId="197">
    <w:name w:val="head1"/>
    <w:qFormat/>
    <w:uiPriority w:val="0"/>
  </w:style>
  <w:style w:type="character" w:customStyle="1" w:styleId="198">
    <w:name w:val="方案正文 Char Char1 Char Char Char"/>
    <w:link w:val="199"/>
    <w:qFormat/>
    <w:uiPriority w:val="0"/>
    <w:rPr>
      <w:rFonts w:ascii="Arial" w:hAnsi="Arial" w:eastAsia="宋体"/>
      <w:sz w:val="24"/>
      <w:szCs w:val="21"/>
      <w:lang w:bidi="ar-SA"/>
    </w:rPr>
  </w:style>
  <w:style w:type="paragraph" w:customStyle="1" w:styleId="199">
    <w:name w:val="方案正文 Char Char1 Char"/>
    <w:basedOn w:val="1"/>
    <w:link w:val="198"/>
    <w:qFormat/>
    <w:uiPriority w:val="0"/>
    <w:pPr>
      <w:spacing w:before="156" w:line="360" w:lineRule="auto"/>
      <w:ind w:firstLine="359" w:firstLineChars="171"/>
      <w:jc w:val="left"/>
    </w:pPr>
    <w:rPr>
      <w:rFonts w:ascii="Arial" w:hAnsi="Arial"/>
      <w:szCs w:val="21"/>
    </w:rPr>
  </w:style>
  <w:style w:type="character" w:customStyle="1" w:styleId="200">
    <w:name w:val="正文格式 Char Char"/>
    <w:qFormat/>
    <w:uiPriority w:val="0"/>
    <w:rPr>
      <w:rFonts w:ascii="宋体" w:hAnsi="宋体" w:eastAsia="新宋体"/>
      <w:sz w:val="24"/>
      <w:lang w:val="en-US" w:eastAsia="zh-CN" w:bidi="ar-SA"/>
    </w:rPr>
  </w:style>
  <w:style w:type="character" w:customStyle="1" w:styleId="201">
    <w:name w:val="black1"/>
    <w:qFormat/>
    <w:uiPriority w:val="0"/>
    <w:rPr>
      <w:color w:val="000000"/>
      <w:spacing w:val="260"/>
      <w:sz w:val="18"/>
      <w:szCs w:val="18"/>
      <w:u w:val="none"/>
    </w:rPr>
  </w:style>
  <w:style w:type="character" w:customStyle="1" w:styleId="202">
    <w:name w:val="正文文本缩进 2 Char"/>
    <w:qFormat/>
    <w:uiPriority w:val="0"/>
    <w:rPr>
      <w:rFonts w:ascii="宋体" w:hAnsi="宋体" w:eastAsia="宋体" w:cs="Times New Roman"/>
      <w:sz w:val="24"/>
      <w:szCs w:val="28"/>
    </w:rPr>
  </w:style>
  <w:style w:type="character" w:customStyle="1" w:styleId="203">
    <w:name w:val="段 Char Char"/>
    <w:link w:val="204"/>
    <w:qFormat/>
    <w:uiPriority w:val="0"/>
    <w:rPr>
      <w:rFonts w:ascii="宋体"/>
      <w:sz w:val="21"/>
      <w:lang w:val="en-US" w:eastAsia="zh-CN" w:bidi="ar-SA"/>
    </w:rPr>
  </w:style>
  <w:style w:type="paragraph" w:customStyle="1" w:styleId="204">
    <w:name w:val="段"/>
    <w:link w:val="20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5">
    <w:name w:val="Bibliography title"/>
    <w:qFormat/>
    <w:uiPriority w:val="0"/>
    <w:rPr>
      <w:rFonts w:ascii="Courier New" w:hAnsi="Courier New"/>
      <w:sz w:val="20"/>
      <w:lang w:val="en-US"/>
    </w:rPr>
  </w:style>
  <w:style w:type="character" w:customStyle="1" w:styleId="206">
    <w:name w:val="批注主题 Char1"/>
    <w:qFormat/>
    <w:uiPriority w:val="0"/>
    <w:rPr>
      <w:rFonts w:ascii="Times New Roman" w:hAnsi="Times New Roman"/>
      <w:b/>
      <w:bCs/>
      <w:kern w:val="2"/>
      <w:sz w:val="21"/>
      <w:szCs w:val="24"/>
    </w:rPr>
  </w:style>
  <w:style w:type="character" w:customStyle="1" w:styleId="207">
    <w:name w:val="标题正文 Char Char"/>
    <w:link w:val="208"/>
    <w:qFormat/>
    <w:uiPriority w:val="0"/>
    <w:rPr>
      <w:rFonts w:ascii="宋体" w:hAnsi="宋体" w:eastAsia="宋体"/>
      <w:spacing w:val="12"/>
      <w:kern w:val="2"/>
      <w:sz w:val="28"/>
      <w:szCs w:val="24"/>
      <w:lang w:val="en-US" w:eastAsia="zh-CN" w:bidi="ar-SA"/>
    </w:rPr>
  </w:style>
  <w:style w:type="paragraph" w:customStyle="1" w:styleId="208">
    <w:name w:val="标题正文"/>
    <w:basedOn w:val="1"/>
    <w:link w:val="207"/>
    <w:qFormat/>
    <w:uiPriority w:val="0"/>
    <w:pPr>
      <w:adjustRightInd w:val="0"/>
      <w:snapToGrid w:val="0"/>
      <w:spacing w:line="360" w:lineRule="auto"/>
      <w:ind w:firstLine="200" w:firstLineChars="200"/>
    </w:pPr>
    <w:rPr>
      <w:rFonts w:hAnsi="宋体"/>
      <w:spacing w:val="12"/>
      <w:kern w:val="2"/>
      <w:sz w:val="28"/>
      <w:szCs w:val="24"/>
    </w:rPr>
  </w:style>
  <w:style w:type="character" w:customStyle="1" w:styleId="209">
    <w:name w:val="nth-last-child(1)"/>
    <w:qFormat/>
    <w:uiPriority w:val="0"/>
  </w:style>
  <w:style w:type="character" w:customStyle="1" w:styleId="210">
    <w:name w:val="三角形项目符号 Char Char"/>
    <w:link w:val="211"/>
    <w:qFormat/>
    <w:uiPriority w:val="0"/>
    <w:rPr>
      <w:lang w:bidi="ar-SA"/>
    </w:rPr>
  </w:style>
  <w:style w:type="paragraph" w:customStyle="1" w:styleId="211">
    <w:name w:val="三角形项目符号"/>
    <w:basedOn w:val="212"/>
    <w:link w:val="210"/>
    <w:qFormat/>
    <w:uiPriority w:val="0"/>
    <w:pPr>
      <w:ind w:firstLine="0" w:firstLineChars="0"/>
    </w:pPr>
  </w:style>
  <w:style w:type="paragraph" w:customStyle="1" w:styleId="212">
    <w:name w:val="带缩进的正文"/>
    <w:basedOn w:val="1"/>
    <w:link w:val="213"/>
    <w:qFormat/>
    <w:uiPriority w:val="0"/>
    <w:pPr>
      <w:spacing w:line="360" w:lineRule="auto"/>
      <w:ind w:firstLine="480" w:firstLineChars="200"/>
    </w:pPr>
    <w:rPr>
      <w:rFonts w:ascii="Calibri" w:hAnsi="Calibri"/>
    </w:rPr>
  </w:style>
  <w:style w:type="character" w:customStyle="1" w:styleId="213">
    <w:name w:val="带缩进的正文 Char Char"/>
    <w:link w:val="212"/>
    <w:qFormat/>
    <w:uiPriority w:val="0"/>
    <w:rPr>
      <w:rFonts w:ascii="Calibri" w:hAnsi="Calibri" w:eastAsia="宋体"/>
      <w:sz w:val="24"/>
      <w:lang w:bidi="ar-SA"/>
    </w:rPr>
  </w:style>
  <w:style w:type="character" w:customStyle="1" w:styleId="214">
    <w:name w:val="样式 表格正文 + 仿宋_GB2312 五号 Char"/>
    <w:qFormat/>
    <w:uiPriority w:val="0"/>
    <w:rPr>
      <w:rFonts w:ascii="仿宋_GB2312" w:hAnsi="仿宋_GB2312" w:eastAsia="宋体"/>
      <w:kern w:val="2"/>
      <w:sz w:val="24"/>
      <w:szCs w:val="24"/>
      <w:lang w:val="en-US" w:eastAsia="zh-CN" w:bidi="ar-SA"/>
    </w:rPr>
  </w:style>
  <w:style w:type="character" w:customStyle="1" w:styleId="215">
    <w:name w:val="批注框文本 Char1"/>
    <w:qFormat/>
    <w:uiPriority w:val="0"/>
    <w:rPr>
      <w:rFonts w:ascii="Times New Roman" w:hAnsi="Times New Roman"/>
      <w:kern w:val="2"/>
      <w:sz w:val="18"/>
      <w:szCs w:val="18"/>
    </w:rPr>
  </w:style>
  <w:style w:type="character" w:customStyle="1" w:styleId="216">
    <w:name w:val="ca-51"/>
    <w:qFormat/>
    <w:uiPriority w:val="0"/>
    <w:rPr>
      <w:rFonts w:hint="default" w:ascii="Times New Roman" w:hAnsi="Times New Roman" w:cs="Times New Roman"/>
      <w:sz w:val="21"/>
      <w:szCs w:val="21"/>
    </w:rPr>
  </w:style>
  <w:style w:type="character" w:customStyle="1" w:styleId="217">
    <w:name w:val="wl正文 Char Char"/>
    <w:qFormat/>
    <w:uiPriority w:val="0"/>
    <w:rPr>
      <w:rFonts w:hint="eastAsia" w:ascii="宋体" w:hAnsi="宋体" w:eastAsia="宋体"/>
      <w:kern w:val="2"/>
      <w:sz w:val="24"/>
      <w:szCs w:val="18"/>
      <w:lang w:val="en-US" w:eastAsia="zh-CN" w:bidi="ar-SA"/>
    </w:rPr>
  </w:style>
  <w:style w:type="character" w:customStyle="1" w:styleId="218">
    <w:name w:val="Char Char8"/>
    <w:qFormat/>
    <w:uiPriority w:val="0"/>
    <w:rPr>
      <w:sz w:val="24"/>
    </w:rPr>
  </w:style>
  <w:style w:type="character" w:customStyle="1" w:styleId="219">
    <w:name w:val="p2"/>
    <w:qFormat/>
    <w:uiPriority w:val="0"/>
  </w:style>
  <w:style w:type="character" w:customStyle="1" w:styleId="220">
    <w:name w:val="表格 Char Char"/>
    <w:link w:val="221"/>
    <w:qFormat/>
    <w:uiPriority w:val="0"/>
    <w:rPr>
      <w:rFonts w:ascii="宋体" w:hAnsi="宋体" w:eastAsia="宋体"/>
      <w:lang w:val="en-US" w:eastAsia="zh-CN" w:bidi="ar-SA"/>
    </w:rPr>
  </w:style>
  <w:style w:type="paragraph" w:customStyle="1" w:styleId="221">
    <w:name w:val="表格"/>
    <w:basedOn w:val="1"/>
    <w:link w:val="220"/>
    <w:qFormat/>
    <w:uiPriority w:val="0"/>
    <w:pPr>
      <w:snapToGrid w:val="0"/>
    </w:pPr>
    <w:rPr>
      <w:rFonts w:hAnsi="宋体"/>
      <w:sz w:val="20"/>
    </w:rPr>
  </w:style>
  <w:style w:type="character" w:customStyle="1" w:styleId="222">
    <w:name w:val="Header Char"/>
    <w:qFormat/>
    <w:uiPriority w:val="0"/>
    <w:rPr>
      <w:rFonts w:ascii="Calibri" w:hAnsi="Calibri" w:eastAsia="宋体"/>
      <w:kern w:val="2"/>
      <w:sz w:val="18"/>
      <w:szCs w:val="18"/>
      <w:lang w:val="en-US" w:eastAsia="zh-CN" w:bidi="ar-SA"/>
    </w:rPr>
  </w:style>
  <w:style w:type="character" w:customStyle="1" w:styleId="223">
    <w:name w:val="apple-converted-space"/>
    <w:qFormat/>
    <w:uiPriority w:val="0"/>
  </w:style>
  <w:style w:type="character" w:customStyle="1" w:styleId="224">
    <w:name w:val="11p1"/>
    <w:qFormat/>
    <w:uiPriority w:val="0"/>
    <w:rPr>
      <w:sz w:val="18"/>
      <w:szCs w:val="18"/>
    </w:rPr>
  </w:style>
  <w:style w:type="character" w:customStyle="1" w:styleId="225">
    <w:name w:val="Code Char Char"/>
    <w:link w:val="226"/>
    <w:qFormat/>
    <w:uiPriority w:val="0"/>
    <w:rPr>
      <w:rFonts w:ascii="Consolas" w:hAnsi="Consolas"/>
      <w:sz w:val="22"/>
      <w:shd w:val="clear" w:color="auto" w:fill="DBE5F1"/>
      <w:lang w:eastAsia="en-US" w:bidi="ar-SA"/>
    </w:rPr>
  </w:style>
  <w:style w:type="paragraph" w:customStyle="1" w:styleId="226">
    <w:name w:val="Code"/>
    <w:basedOn w:val="1"/>
    <w:link w:val="225"/>
    <w:qFormat/>
    <w:uiPriority w:val="0"/>
    <w:pPr>
      <w:widowControl/>
      <w:shd w:val="clear" w:color="auto" w:fill="DBE5F1"/>
      <w:spacing w:before="120" w:after="120" w:line="276" w:lineRule="auto"/>
      <w:ind w:left="1" w:right="-488" w:rightChars="-244" w:hanging="675"/>
      <w:jc w:val="left"/>
    </w:pPr>
    <w:rPr>
      <w:rFonts w:ascii="Consolas" w:hAnsi="Consolas"/>
      <w:sz w:val="22"/>
      <w:shd w:val="clear" w:color="auto" w:fill="DBE5F1"/>
      <w:lang w:eastAsia="en-US"/>
    </w:rPr>
  </w:style>
  <w:style w:type="character" w:customStyle="1" w:styleId="227">
    <w:name w:val="MM Topic 3 Char Char"/>
    <w:link w:val="228"/>
    <w:qFormat/>
    <w:uiPriority w:val="0"/>
    <w:rPr>
      <w:rFonts w:ascii="宋体" w:eastAsia="宋体"/>
      <w:b/>
      <w:bCs/>
      <w:kern w:val="2"/>
      <w:sz w:val="32"/>
      <w:szCs w:val="32"/>
      <w:lang w:val="en-US" w:eastAsia="zh-CN" w:bidi="ar-SA"/>
    </w:rPr>
  </w:style>
  <w:style w:type="paragraph" w:customStyle="1" w:styleId="228">
    <w:name w:val="MM Topic 3"/>
    <w:basedOn w:val="5"/>
    <w:link w:val="227"/>
    <w:qFormat/>
    <w:uiPriority w:val="0"/>
    <w:pPr>
      <w:tabs>
        <w:tab w:val="left" w:pos="1418"/>
        <w:tab w:val="clear" w:pos="709"/>
      </w:tabs>
    </w:pPr>
  </w:style>
  <w:style w:type="character" w:customStyle="1" w:styleId="229">
    <w:name w:val="t1"/>
    <w:qFormat/>
    <w:uiPriority w:val="0"/>
    <w:rPr>
      <w:rFonts w:ascii="Tahoma" w:hAnsi="Tahoma" w:eastAsia="宋体"/>
      <w:color w:val="990000"/>
      <w:kern w:val="2"/>
      <w:sz w:val="24"/>
      <w:lang w:val="en-US" w:eastAsia="zh-CN" w:bidi="ar-SA"/>
    </w:rPr>
  </w:style>
  <w:style w:type="character" w:customStyle="1" w:styleId="230">
    <w:name w:val="题注 Char"/>
    <w:qFormat/>
    <w:uiPriority w:val="0"/>
    <w:rPr>
      <w:rFonts w:ascii="Arial" w:hAnsi="Arial" w:eastAsia="黑体" w:cs="Arial"/>
      <w:sz w:val="20"/>
      <w:szCs w:val="20"/>
    </w:rPr>
  </w:style>
  <w:style w:type="character" w:customStyle="1" w:styleId="231">
    <w:name w:val="正文文字缩进 2 Char"/>
    <w:qFormat/>
    <w:uiPriority w:val="0"/>
    <w:rPr>
      <w:rFonts w:ascii="Times New Roman" w:hAnsi="Times New Roman" w:eastAsia="宋体" w:cs="Times New Roman"/>
      <w:kern w:val="0"/>
      <w:sz w:val="20"/>
      <w:szCs w:val="24"/>
    </w:rPr>
  </w:style>
  <w:style w:type="character" w:customStyle="1" w:styleId="232">
    <w:name w:val="10point1"/>
    <w:qFormat/>
    <w:uiPriority w:val="0"/>
    <w:rPr>
      <w:spacing w:val="384"/>
      <w:sz w:val="20"/>
      <w:szCs w:val="20"/>
    </w:rPr>
  </w:style>
  <w:style w:type="character" w:customStyle="1" w:styleId="233">
    <w:name w:val="图表题注 Char Char"/>
    <w:link w:val="234"/>
    <w:qFormat/>
    <w:uiPriority w:val="0"/>
    <w:rPr>
      <w:rFonts w:ascii="Arial" w:hAnsi="Arial" w:eastAsia="黑体" w:cs="宋体"/>
      <w:kern w:val="2"/>
      <w:sz w:val="21"/>
      <w:lang w:val="en-US" w:eastAsia="zh-CN" w:bidi="ar-SA"/>
    </w:rPr>
  </w:style>
  <w:style w:type="paragraph" w:customStyle="1" w:styleId="234">
    <w:name w:val="图表题注"/>
    <w:basedOn w:val="22"/>
    <w:next w:val="235"/>
    <w:link w:val="233"/>
    <w:qFormat/>
    <w:uiPriority w:val="0"/>
    <w:pPr>
      <w:spacing w:before="152" w:after="160" w:line="360" w:lineRule="auto"/>
      <w:ind w:firstLine="420"/>
      <w:jc w:val="center"/>
    </w:pPr>
    <w:rPr>
      <w:rFonts w:cs="宋体"/>
      <w:sz w:val="21"/>
    </w:rPr>
  </w:style>
  <w:style w:type="paragraph" w:customStyle="1" w:styleId="235">
    <w:name w:val="文档正文"/>
    <w:basedOn w:val="1"/>
    <w:link w:val="236"/>
    <w:qFormat/>
    <w:uiPriority w:val="0"/>
    <w:pPr>
      <w:adjustRightInd w:val="0"/>
      <w:spacing w:before="60" w:after="60" w:line="360" w:lineRule="atLeast"/>
      <w:ind w:firstLine="482"/>
      <w:textAlignment w:val="baseline"/>
    </w:pPr>
    <w:rPr>
      <w:rFonts w:ascii="Times New Roman"/>
    </w:rPr>
  </w:style>
  <w:style w:type="character" w:customStyle="1" w:styleId="236">
    <w:name w:val="文档正文 Char Char"/>
    <w:link w:val="235"/>
    <w:qFormat/>
    <w:uiPriority w:val="0"/>
    <w:rPr>
      <w:rFonts w:eastAsia="宋体"/>
      <w:sz w:val="24"/>
      <w:lang w:val="en-US" w:eastAsia="zh-CN" w:bidi="ar-SA"/>
    </w:rPr>
  </w:style>
  <w:style w:type="character" w:customStyle="1" w:styleId="237">
    <w:name w:val="style21"/>
    <w:qFormat/>
    <w:uiPriority w:val="0"/>
    <w:rPr>
      <w:b/>
      <w:bCs/>
      <w:color w:val="990000"/>
      <w:sz w:val="21"/>
      <w:szCs w:val="21"/>
    </w:rPr>
  </w:style>
  <w:style w:type="character" w:customStyle="1" w:styleId="238">
    <w:name w:val="Surname"/>
    <w:qFormat/>
    <w:uiPriority w:val="0"/>
    <w:rPr>
      <w:rFonts w:ascii="Arial" w:hAnsi="Arial"/>
      <w:b/>
      <w:outline/>
      <w:color w:val="000000"/>
      <w:sz w:val="22"/>
      <w:u w:val="single"/>
      <w14:textOutline w14:w="9525" w14:cap="flat" w14:cmpd="sng" w14:algn="ctr">
        <w14:solidFill>
          <w14:srgbClr w14:val="000000"/>
        </w14:solidFill>
        <w14:prstDash w14:val="solid"/>
        <w14:round/>
      </w14:textOutline>
      <w14:textFill>
        <w14:noFill/>
      </w14:textFill>
    </w:rPr>
  </w:style>
  <w:style w:type="character" w:customStyle="1" w:styleId="239">
    <w:name w:val="电子邮件签名 Char1"/>
    <w:qFormat/>
    <w:uiPriority w:val="0"/>
    <w:rPr>
      <w:rFonts w:ascii="Times New Roman" w:hAnsi="Times New Roman"/>
      <w:kern w:val="2"/>
      <w:sz w:val="21"/>
      <w:szCs w:val="24"/>
    </w:rPr>
  </w:style>
  <w:style w:type="character" w:customStyle="1" w:styleId="240">
    <w:name w:val="数字编号样式1. Char Char"/>
    <w:link w:val="241"/>
    <w:qFormat/>
    <w:uiPriority w:val="0"/>
    <w:rPr>
      <w:rFonts w:ascii="Calibri" w:hAnsi="Calibri" w:eastAsia="宋体"/>
      <w:kern w:val="2"/>
      <w:sz w:val="24"/>
      <w:szCs w:val="24"/>
      <w:lang w:val="en-US" w:eastAsia="zh-CN" w:bidi="ar-SA"/>
    </w:rPr>
  </w:style>
  <w:style w:type="paragraph" w:customStyle="1" w:styleId="241">
    <w:name w:val="数字编号样式1."/>
    <w:basedOn w:val="211"/>
    <w:link w:val="240"/>
    <w:qFormat/>
    <w:uiPriority w:val="0"/>
    <w:pPr>
      <w:ind w:left="840" w:hanging="420"/>
    </w:pPr>
    <w:rPr>
      <w:kern w:val="2"/>
      <w:szCs w:val="24"/>
    </w:rPr>
  </w:style>
  <w:style w:type="character" w:customStyle="1" w:styleId="242">
    <w:name w:val="样式 题注 + 黑体3 Char Char"/>
    <w:link w:val="243"/>
    <w:qFormat/>
    <w:uiPriority w:val="0"/>
    <w:rPr>
      <w:rFonts w:ascii="黑体" w:hAnsi="黑体" w:eastAsia="黑体"/>
      <w:lang w:val="en-GB" w:eastAsia="en-US" w:bidi="ar-SA"/>
    </w:rPr>
  </w:style>
  <w:style w:type="paragraph" w:customStyle="1" w:styleId="243">
    <w:name w:val="样式 题注 + 黑体3"/>
    <w:basedOn w:val="22"/>
    <w:link w:val="242"/>
    <w:qFormat/>
    <w:uiPriority w:val="0"/>
    <w:pPr>
      <w:spacing w:before="152" w:after="160"/>
      <w:jc w:val="center"/>
    </w:pPr>
    <w:rPr>
      <w:rFonts w:ascii="黑体" w:hAnsi="黑体" w:cs="Times New Roman"/>
      <w:kern w:val="0"/>
      <w:lang w:val="en-GB" w:eastAsia="en-US"/>
    </w:rPr>
  </w:style>
  <w:style w:type="character" w:customStyle="1" w:styleId="244">
    <w:name w:val="标题 3 Char1"/>
    <w:qFormat/>
    <w:uiPriority w:val="0"/>
    <w:rPr>
      <w:rFonts w:ascii="Arial" w:eastAsia="黑体"/>
      <w:b/>
      <w:sz w:val="28"/>
      <w:lang w:val="en-US" w:eastAsia="zh-CN" w:bidi="ar-SA"/>
    </w:rPr>
  </w:style>
  <w:style w:type="character" w:customStyle="1" w:styleId="245">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46">
    <w:name w:val="Char Char7"/>
    <w:qFormat/>
    <w:uiPriority w:val="0"/>
    <w:rPr>
      <w:rFonts w:eastAsia="宋体"/>
      <w:kern w:val="2"/>
      <w:sz w:val="21"/>
      <w:szCs w:val="24"/>
      <w:lang w:val="en-US" w:eastAsia="zh-CN" w:bidi="ar-SA"/>
    </w:rPr>
  </w:style>
  <w:style w:type="character" w:customStyle="1" w:styleId="247">
    <w:name w:val="pt101"/>
    <w:qFormat/>
    <w:uiPriority w:val="0"/>
    <w:rPr>
      <w:rFonts w:hint="eastAsia" w:ascii="黑体" w:eastAsia="黑体"/>
      <w:color w:val="000000"/>
      <w:sz w:val="20"/>
      <w:szCs w:val="20"/>
    </w:rPr>
  </w:style>
  <w:style w:type="character" w:customStyle="1" w:styleId="248">
    <w:name w:val="正文缩进2格 Char Char"/>
    <w:link w:val="249"/>
    <w:qFormat/>
    <w:uiPriority w:val="0"/>
    <w:rPr>
      <w:rFonts w:ascii="仿宋_GB2312" w:hAnsi="宋体" w:eastAsia="仿宋_GB2312"/>
      <w:sz w:val="31"/>
      <w:szCs w:val="28"/>
      <w:lang w:bidi="ar-SA"/>
    </w:rPr>
  </w:style>
  <w:style w:type="paragraph" w:customStyle="1" w:styleId="249">
    <w:name w:val="正文缩进2格"/>
    <w:basedOn w:val="1"/>
    <w:link w:val="248"/>
    <w:qFormat/>
    <w:uiPriority w:val="0"/>
    <w:pPr>
      <w:spacing w:line="600" w:lineRule="exact"/>
      <w:ind w:firstLine="639" w:firstLineChars="206"/>
    </w:pPr>
    <w:rPr>
      <w:rFonts w:ascii="仿宋_GB2312" w:hAnsi="宋体" w:eastAsia="仿宋_GB2312"/>
      <w:sz w:val="31"/>
      <w:szCs w:val="28"/>
    </w:rPr>
  </w:style>
  <w:style w:type="character" w:customStyle="1" w:styleId="250">
    <w:name w:val="样式17 Char Char"/>
    <w:link w:val="251"/>
    <w:qFormat/>
    <w:uiPriority w:val="0"/>
    <w:rPr>
      <w:rFonts w:ascii="Times New Roman" w:hAnsi="Times New Roman" w:eastAsia="宋体" w:cs="Times New Roman"/>
      <w:szCs w:val="24"/>
      <w:lang w:val="en-US" w:eastAsia="zh-CN" w:bidi="ar-SA"/>
    </w:rPr>
  </w:style>
  <w:style w:type="paragraph" w:customStyle="1" w:styleId="251">
    <w:name w:val="样式17"/>
    <w:basedOn w:val="76"/>
    <w:link w:val="250"/>
    <w:qFormat/>
    <w:uiPriority w:val="0"/>
    <w:pPr>
      <w:autoSpaceDE/>
      <w:autoSpaceDN/>
      <w:adjustRightInd/>
      <w:spacing w:after="120" w:line="480" w:lineRule="auto"/>
      <w:textAlignment w:val="auto"/>
    </w:pPr>
    <w:rPr>
      <w:rFonts w:ascii="Times New Roman"/>
      <w:sz w:val="20"/>
      <w:szCs w:val="24"/>
    </w:rPr>
  </w:style>
  <w:style w:type="character" w:customStyle="1" w:styleId="252">
    <w:name w:val="blacktext"/>
    <w:qFormat/>
    <w:uiPriority w:val="0"/>
  </w:style>
  <w:style w:type="character" w:customStyle="1" w:styleId="253">
    <w:name w:val="A3"/>
    <w:qFormat/>
    <w:uiPriority w:val="0"/>
    <w:rPr>
      <w:rFonts w:cs="JBBOMW+IBM-BodoniBELight"/>
      <w:color w:val="000000"/>
      <w:sz w:val="20"/>
      <w:szCs w:val="20"/>
    </w:rPr>
  </w:style>
  <w:style w:type="character" w:customStyle="1" w:styleId="254">
    <w:name w:val="jq2序号1 Char Char"/>
    <w:link w:val="255"/>
    <w:qFormat/>
    <w:uiPriority w:val="0"/>
    <w:rPr>
      <w:rFonts w:ascii="宋体" w:hAnsi="Arial"/>
      <w:szCs w:val="21"/>
      <w:lang w:val="en-US" w:eastAsia="zh-CN" w:bidi="ar-SA"/>
    </w:rPr>
  </w:style>
  <w:style w:type="paragraph" w:customStyle="1" w:styleId="255">
    <w:name w:val="jq2序号1"/>
    <w:link w:val="254"/>
    <w:qFormat/>
    <w:uiPriority w:val="0"/>
    <w:pPr>
      <w:tabs>
        <w:tab w:val="left" w:pos="362"/>
      </w:tabs>
      <w:spacing w:before="50" w:after="50" w:line="300" w:lineRule="auto"/>
      <w:ind w:left="362" w:right="200" w:rightChars="200" w:firstLine="57"/>
    </w:pPr>
    <w:rPr>
      <w:rFonts w:ascii="宋体" w:hAnsi="Arial" w:eastAsia="宋体" w:cs="Times New Roman"/>
      <w:szCs w:val="21"/>
      <w:lang w:val="en-US" w:eastAsia="zh-CN" w:bidi="ar-SA"/>
    </w:rPr>
  </w:style>
  <w:style w:type="character" w:customStyle="1" w:styleId="256">
    <w:name w:val="titlefont1"/>
    <w:qFormat/>
    <w:uiPriority w:val="0"/>
    <w:rPr>
      <w:color w:val="CC0000"/>
      <w:sz w:val="21"/>
      <w:szCs w:val="21"/>
    </w:rPr>
  </w:style>
  <w:style w:type="character" w:customStyle="1" w:styleId="257">
    <w:name w:val="fn22"/>
    <w:qFormat/>
    <w:uiPriority w:val="0"/>
  </w:style>
  <w:style w:type="character" w:customStyle="1" w:styleId="258">
    <w:name w:val="sony121"/>
    <w:qFormat/>
    <w:uiPriority w:val="0"/>
    <w:rPr>
      <w:rFonts w:hint="eastAsia" w:ascii="宋体" w:hAnsi="宋体" w:eastAsia="宋体"/>
      <w:spacing w:val="480"/>
      <w:kern w:val="2"/>
      <w:sz w:val="18"/>
      <w:szCs w:val="18"/>
      <w:lang w:val="en-US" w:eastAsia="zh-CN" w:bidi="ar-SA"/>
    </w:rPr>
  </w:style>
  <w:style w:type="character" w:customStyle="1" w:styleId="259">
    <w:name w:val="正文首行缩进 Char"/>
    <w:qFormat/>
    <w:uiPriority w:val="0"/>
  </w:style>
  <w:style w:type="character" w:customStyle="1" w:styleId="260">
    <w:name w:val="atitle"/>
    <w:qFormat/>
    <w:uiPriority w:val="0"/>
  </w:style>
  <w:style w:type="character" w:customStyle="1" w:styleId="261">
    <w:name w:val="_标题4 Char"/>
    <w:qFormat/>
    <w:uiPriority w:val="0"/>
    <w:rPr>
      <w:rFonts w:ascii="Tahoma" w:hAnsi="Tahoma" w:eastAsia="黑体"/>
      <w:bCs/>
      <w:kern w:val="2"/>
      <w:sz w:val="28"/>
      <w:szCs w:val="28"/>
      <w:lang w:val="en-US" w:eastAsia="zh-CN" w:bidi="ar-SA"/>
    </w:rPr>
  </w:style>
  <w:style w:type="character" w:customStyle="1" w:styleId="262">
    <w:name w:val="目录4"/>
    <w:qFormat/>
    <w:uiPriority w:val="0"/>
    <w:rPr>
      <w:rFonts w:eastAsia="宋体"/>
      <w:sz w:val="24"/>
    </w:rPr>
  </w:style>
  <w:style w:type="character" w:customStyle="1" w:styleId="263">
    <w:name w:val="text_darkgray1"/>
    <w:qFormat/>
    <w:uiPriority w:val="0"/>
    <w:rPr>
      <w:color w:val="000000"/>
      <w:sz w:val="23"/>
      <w:szCs w:val="23"/>
    </w:rPr>
  </w:style>
  <w:style w:type="character" w:customStyle="1" w:styleId="264">
    <w:name w:val="z-窗体底端 Char"/>
    <w:link w:val="265"/>
    <w:qFormat/>
    <w:uiPriority w:val="0"/>
    <w:rPr>
      <w:rFonts w:ascii="Arial" w:hAnsi="Arial" w:eastAsia="宋体"/>
      <w:vanish/>
      <w:sz w:val="16"/>
      <w:szCs w:val="16"/>
      <w:lang w:bidi="ar-SA"/>
    </w:rPr>
  </w:style>
  <w:style w:type="paragraph" w:customStyle="1" w:styleId="265">
    <w:name w:val="z-窗体底端1"/>
    <w:basedOn w:val="1"/>
    <w:next w:val="1"/>
    <w:link w:val="264"/>
    <w:qFormat/>
    <w:uiPriority w:val="0"/>
    <w:pPr>
      <w:widowControl/>
      <w:pBdr>
        <w:top w:val="single" w:color="auto" w:sz="6" w:space="1"/>
      </w:pBdr>
      <w:jc w:val="center"/>
    </w:pPr>
    <w:rPr>
      <w:rFonts w:ascii="Arial" w:hAnsi="Arial"/>
      <w:vanish/>
      <w:sz w:val="16"/>
      <w:szCs w:val="16"/>
    </w:rPr>
  </w:style>
  <w:style w:type="character" w:customStyle="1" w:styleId="266">
    <w:name w:val="2 Char Char"/>
    <w:qFormat/>
    <w:uiPriority w:val="0"/>
  </w:style>
  <w:style w:type="character" w:customStyle="1" w:styleId="267">
    <w:name w:val="bt Char1"/>
    <w:qFormat/>
    <w:uiPriority w:val="0"/>
    <w:rPr>
      <w:rFonts w:eastAsia="宋体"/>
      <w:kern w:val="2"/>
      <w:sz w:val="21"/>
      <w:szCs w:val="24"/>
      <w:lang w:val="en-US" w:eastAsia="zh-CN" w:bidi="ar-SA"/>
    </w:rPr>
  </w:style>
  <w:style w:type="character" w:customStyle="1" w:styleId="268">
    <w:name w:val="Char Char22"/>
    <w:qFormat/>
    <w:uiPriority w:val="0"/>
    <w:rPr>
      <w:rFonts w:ascii="宋体" w:hAnsi="宋体" w:eastAsia="宋体"/>
      <w:b/>
      <w:snapToGrid w:val="0"/>
      <w:sz w:val="24"/>
      <w:szCs w:val="18"/>
      <w:lang w:val="en-US" w:eastAsia="zh-CN" w:bidi="ar-SA"/>
    </w:rPr>
  </w:style>
  <w:style w:type="character" w:customStyle="1" w:styleId="269">
    <w:name w:val="封面标题 Char Char"/>
    <w:qFormat/>
    <w:uiPriority w:val="0"/>
    <w:rPr>
      <w:rFonts w:ascii="Arial" w:hAnsi="Arial" w:eastAsia="宋体" w:cs="Times New Roman"/>
      <w:b/>
      <w:bCs/>
      <w:kern w:val="28"/>
      <w:sz w:val="32"/>
      <w:szCs w:val="32"/>
      <w:lang w:val="en-GB" w:eastAsia="en-US"/>
    </w:rPr>
  </w:style>
  <w:style w:type="character" w:customStyle="1" w:styleId="270">
    <w:name w:val="text8"/>
    <w:qFormat/>
    <w:uiPriority w:val="0"/>
  </w:style>
  <w:style w:type="character" w:customStyle="1" w:styleId="271">
    <w:name w:val="编写建议 Char Char"/>
    <w:link w:val="272"/>
    <w:qFormat/>
    <w:uiPriority w:val="0"/>
    <w:rPr>
      <w:rFonts w:ascii="Arial" w:hAnsi="Arial" w:eastAsia="宋体"/>
      <w:i/>
      <w:color w:val="0000FF"/>
      <w:szCs w:val="21"/>
      <w:lang w:bidi="ar-SA"/>
    </w:rPr>
  </w:style>
  <w:style w:type="paragraph" w:customStyle="1" w:styleId="272">
    <w:name w:val="编写建议"/>
    <w:basedOn w:val="1"/>
    <w:link w:val="271"/>
    <w:qFormat/>
    <w:uiPriority w:val="0"/>
    <w:pPr>
      <w:ind w:firstLine="420"/>
    </w:pPr>
    <w:rPr>
      <w:rFonts w:ascii="Arial" w:hAnsi="Arial"/>
      <w:i/>
      <w:color w:val="0000FF"/>
      <w:sz w:val="20"/>
      <w:szCs w:val="21"/>
    </w:rPr>
  </w:style>
  <w:style w:type="character" w:customStyle="1" w:styleId="273">
    <w:name w:val="fn6"/>
    <w:qFormat/>
    <w:uiPriority w:val="0"/>
  </w:style>
  <w:style w:type="character" w:customStyle="1" w:styleId="274">
    <w:name w:val="_Style 272"/>
    <w:qFormat/>
    <w:uiPriority w:val="0"/>
    <w:rPr>
      <w:b/>
      <w:sz w:val="24"/>
      <w:u w:val="single"/>
    </w:rPr>
  </w:style>
  <w:style w:type="character" w:customStyle="1" w:styleId="275">
    <w:name w:val="投标文件正文（宋体小四） Char Char"/>
    <w:link w:val="276"/>
    <w:qFormat/>
    <w:uiPriority w:val="0"/>
    <w:rPr>
      <w:rFonts w:ascii="宋体" w:hAnsi="宋体" w:eastAsia="宋体"/>
      <w:sz w:val="24"/>
      <w:szCs w:val="24"/>
      <w:lang w:bidi="ar-SA"/>
    </w:rPr>
  </w:style>
  <w:style w:type="paragraph" w:customStyle="1" w:styleId="276">
    <w:name w:val="投标文件正文（宋体小四）"/>
    <w:basedOn w:val="1"/>
    <w:link w:val="275"/>
    <w:qFormat/>
    <w:uiPriority w:val="0"/>
    <w:pPr>
      <w:spacing w:line="360" w:lineRule="auto"/>
      <w:ind w:firstLine="200" w:firstLineChars="200"/>
    </w:pPr>
    <w:rPr>
      <w:rFonts w:hAnsi="宋体"/>
      <w:szCs w:val="24"/>
    </w:rPr>
  </w:style>
  <w:style w:type="character" w:customStyle="1" w:styleId="277">
    <w:name w:val="pagetitle1"/>
    <w:qFormat/>
    <w:uiPriority w:val="0"/>
    <w:rPr>
      <w:rFonts w:hint="default" w:ascii="Arial" w:hAnsi="Arial" w:eastAsia="宋体" w:cs="Arial"/>
      <w:b/>
      <w:bCs/>
      <w:color w:val="FFFFFF"/>
      <w:kern w:val="2"/>
      <w:sz w:val="16"/>
      <w:szCs w:val="16"/>
      <w:bdr w:val="single" w:color="000000" w:sz="2" w:space="0"/>
      <w:shd w:val="clear" w:color="auto" w:fill="007A3D"/>
      <w:lang w:val="en-US" w:eastAsia="zh-CN" w:bidi="ar-SA"/>
    </w:rPr>
  </w:style>
  <w:style w:type="character" w:customStyle="1" w:styleId="278">
    <w:name w:val="列出段落-MM Char"/>
    <w:link w:val="279"/>
    <w:qFormat/>
    <w:uiPriority w:val="0"/>
    <w:rPr>
      <w:rFonts w:ascii="宋体" w:hAnsi="Calibri" w:eastAsia="宋体"/>
      <w:lang w:bidi="ar-SA"/>
    </w:rPr>
  </w:style>
  <w:style w:type="paragraph" w:customStyle="1" w:styleId="279">
    <w:name w:val="MM-列出段落"/>
    <w:basedOn w:val="1"/>
    <w:link w:val="278"/>
    <w:qFormat/>
    <w:uiPriority w:val="0"/>
    <w:pPr>
      <w:spacing w:line="360" w:lineRule="auto"/>
      <w:ind w:firstLine="510"/>
    </w:pPr>
    <w:rPr>
      <w:rFonts w:hAnsi="Calibri"/>
      <w:sz w:val="20"/>
    </w:rPr>
  </w:style>
  <w:style w:type="character" w:customStyle="1" w:styleId="280">
    <w:name w:val="on5"/>
    <w:qFormat/>
    <w:uiPriority w:val="0"/>
    <w:rPr>
      <w:shd w:val="clear" w:color="auto" w:fill="E60000"/>
    </w:rPr>
  </w:style>
  <w:style w:type="character" w:customStyle="1" w:styleId="281">
    <w:name w:val="脚注文本 Char1"/>
    <w:qFormat/>
    <w:uiPriority w:val="0"/>
    <w:rPr>
      <w:rFonts w:ascii="Times New Roman" w:hAnsi="Times New Roman"/>
      <w:kern w:val="2"/>
      <w:sz w:val="18"/>
      <w:szCs w:val="18"/>
    </w:rPr>
  </w:style>
  <w:style w:type="character" w:customStyle="1" w:styleId="282">
    <w:name w:val="large1"/>
    <w:qFormat/>
    <w:uiPriority w:val="0"/>
    <w:rPr>
      <w:rFonts w:hint="eastAsia" w:ascii="宋体" w:hAnsi="宋体" w:eastAsia="宋体"/>
      <w:sz w:val="22"/>
      <w:szCs w:val="22"/>
    </w:rPr>
  </w:style>
  <w:style w:type="character" w:customStyle="1" w:styleId="283">
    <w:name w:val="标题 Char Char"/>
    <w:qFormat/>
    <w:uiPriority w:val="0"/>
    <w:rPr>
      <w:rFonts w:ascii="Cambria" w:hAnsi="Cambria" w:eastAsia="宋体" w:cs="Times New Roman"/>
      <w:b/>
      <w:bCs/>
      <w:sz w:val="32"/>
      <w:szCs w:val="32"/>
    </w:rPr>
  </w:style>
  <w:style w:type="character" w:customStyle="1" w:styleId="284">
    <w:name w:val="service"/>
    <w:qFormat/>
    <w:uiPriority w:val="0"/>
  </w:style>
  <w:style w:type="character" w:customStyle="1" w:styleId="285">
    <w:name w:val="箭头-投标 Char Char"/>
    <w:link w:val="286"/>
    <w:qFormat/>
    <w:uiPriority w:val="0"/>
    <w:rPr>
      <w:rFonts w:ascii="宋体" w:hAnsi="宋体" w:eastAsia="宋体"/>
      <w:kern w:val="2"/>
      <w:sz w:val="24"/>
      <w:szCs w:val="24"/>
      <w:lang w:val="en-US" w:eastAsia="zh-CN" w:bidi="ar-SA"/>
    </w:rPr>
  </w:style>
  <w:style w:type="paragraph" w:customStyle="1" w:styleId="286">
    <w:name w:val="箭头-投标"/>
    <w:basedOn w:val="167"/>
    <w:link w:val="285"/>
    <w:qFormat/>
    <w:uiPriority w:val="0"/>
    <w:pPr>
      <w:spacing w:beforeLines="50" w:afterLines="50"/>
      <w:ind w:left="900" w:firstLine="0" w:firstLineChars="0"/>
    </w:pPr>
    <w:rPr>
      <w:kern w:val="2"/>
    </w:rPr>
  </w:style>
  <w:style w:type="character" w:customStyle="1" w:styleId="287">
    <w:name w:val="ca-101"/>
    <w:qFormat/>
    <w:uiPriority w:val="0"/>
    <w:rPr>
      <w:rFonts w:hint="eastAsia" w:ascii="宋体" w:hAnsi="宋体" w:eastAsia="宋体"/>
      <w:b/>
      <w:bCs/>
      <w:spacing w:val="-20"/>
      <w:sz w:val="32"/>
      <w:szCs w:val="32"/>
    </w:rPr>
  </w:style>
  <w:style w:type="character" w:customStyle="1" w:styleId="288">
    <w:name w:val="正文 Char4"/>
    <w:link w:val="289"/>
    <w:qFormat/>
    <w:uiPriority w:val="0"/>
    <w:rPr>
      <w:rFonts w:eastAsia="宋体"/>
      <w:bCs/>
      <w:lang w:val="en-US" w:eastAsia="zh-CN" w:bidi="ar-SA"/>
    </w:rPr>
  </w:style>
  <w:style w:type="paragraph" w:customStyle="1" w:styleId="289">
    <w:name w:val="正文5"/>
    <w:basedOn w:val="1"/>
    <w:link w:val="288"/>
    <w:qFormat/>
    <w:uiPriority w:val="0"/>
    <w:pPr>
      <w:widowControl/>
      <w:overflowPunct w:val="0"/>
      <w:autoSpaceDE w:val="0"/>
      <w:autoSpaceDN w:val="0"/>
      <w:adjustRightInd w:val="0"/>
      <w:textAlignment w:val="baseline"/>
    </w:pPr>
    <w:rPr>
      <w:rFonts w:ascii="Times New Roman"/>
      <w:bCs/>
      <w:sz w:val="20"/>
    </w:rPr>
  </w:style>
  <w:style w:type="character" w:customStyle="1" w:styleId="290">
    <w:name w:val="批注文字 Char"/>
    <w:qFormat/>
    <w:uiPriority w:val="0"/>
    <w:rPr>
      <w:rFonts w:ascii="Times New Roman" w:hAnsi="Times New Roman" w:eastAsia="宋体" w:cs="Times New Roman"/>
      <w:sz w:val="24"/>
      <w:szCs w:val="24"/>
    </w:rPr>
  </w:style>
  <w:style w:type="character" w:customStyle="1" w:styleId="291">
    <w:name w:val="正文 Char"/>
    <w:qFormat/>
    <w:uiPriority w:val="0"/>
    <w:rPr>
      <w:rFonts w:ascii="Arial" w:hAnsi="Arial"/>
      <w:kern w:val="2"/>
      <w:sz w:val="24"/>
      <w:szCs w:val="22"/>
    </w:rPr>
  </w:style>
  <w:style w:type="character" w:customStyle="1" w:styleId="292">
    <w:name w:val="Char Char15"/>
    <w:qFormat/>
    <w:uiPriority w:val="0"/>
    <w:rPr>
      <w:rFonts w:ascii="Times New Roman" w:hAnsi="Times New Roman" w:eastAsia="仿宋_GB2312" w:cs="Times New Roman"/>
      <w:sz w:val="18"/>
      <w:szCs w:val="18"/>
    </w:rPr>
  </w:style>
  <w:style w:type="character" w:customStyle="1" w:styleId="293">
    <w:name w:val="正文-4 Char Char"/>
    <w:link w:val="294"/>
    <w:qFormat/>
    <w:uiPriority w:val="0"/>
    <w:rPr>
      <w:rFonts w:ascii="宋体" w:hAnsi="宋体"/>
      <w:bCs/>
      <w:snapToGrid w:val="0"/>
      <w:sz w:val="24"/>
      <w:lang w:bidi="ar-SA"/>
    </w:rPr>
  </w:style>
  <w:style w:type="paragraph" w:customStyle="1" w:styleId="294">
    <w:name w:val="正文-4"/>
    <w:basedOn w:val="1"/>
    <w:link w:val="293"/>
    <w:qFormat/>
    <w:uiPriority w:val="0"/>
    <w:pPr>
      <w:snapToGrid w:val="0"/>
      <w:spacing w:line="360" w:lineRule="auto"/>
      <w:ind w:firstLine="480" w:firstLineChars="200"/>
    </w:pPr>
    <w:rPr>
      <w:rFonts w:hAnsi="宋体"/>
      <w:bCs/>
      <w:snapToGrid w:val="0"/>
    </w:rPr>
  </w:style>
  <w:style w:type="character" w:customStyle="1" w:styleId="295">
    <w:name w:val="脚注文本 Char"/>
    <w:qFormat/>
    <w:uiPriority w:val="0"/>
    <w:rPr>
      <w:rFonts w:ascii="Times New Roman" w:hAnsi="Times New Roman" w:eastAsia="宋体" w:cs="Times New Roman"/>
      <w:sz w:val="18"/>
      <w:szCs w:val="24"/>
    </w:rPr>
  </w:style>
  <w:style w:type="character" w:customStyle="1" w:styleId="296">
    <w:name w:val="F标题3 Char Char Char"/>
    <w:link w:val="297"/>
    <w:qFormat/>
    <w:uiPriority w:val="0"/>
    <w:rPr>
      <w:rFonts w:ascii="宋体" w:hAnsi="宋体" w:eastAsia="黑体"/>
      <w:b/>
      <w:bCs/>
      <w:kern w:val="2"/>
      <w:sz w:val="28"/>
      <w:szCs w:val="32"/>
      <w:lang w:val="en-US" w:eastAsia="zh-CN" w:bidi="ar-SA"/>
    </w:rPr>
  </w:style>
  <w:style w:type="paragraph" w:customStyle="1" w:styleId="297">
    <w:name w:val="F标题3 Char"/>
    <w:basedOn w:val="5"/>
    <w:link w:val="296"/>
    <w:qFormat/>
    <w:uiPriority w:val="0"/>
    <w:pPr>
      <w:spacing w:before="62" w:after="62" w:line="360" w:lineRule="auto"/>
    </w:pPr>
    <w:rPr>
      <w:rFonts w:hAnsi="宋体" w:eastAsia="黑体"/>
      <w:sz w:val="28"/>
    </w:rPr>
  </w:style>
  <w:style w:type="character" w:customStyle="1" w:styleId="298">
    <w:name w:val="样式 宋体"/>
    <w:qFormat/>
    <w:uiPriority w:val="0"/>
    <w:rPr>
      <w:rFonts w:ascii="宋体" w:hAnsi="宋体" w:eastAsia="宋体"/>
      <w:kern w:val="2"/>
      <w:sz w:val="24"/>
      <w:lang w:val="en-US" w:eastAsia="zh-CN"/>
    </w:rPr>
  </w:style>
  <w:style w:type="character" w:customStyle="1" w:styleId="299">
    <w:name w:val="_Style 297"/>
    <w:qFormat/>
    <w:uiPriority w:val="0"/>
    <w:rPr>
      <w:rFonts w:ascii="Cambria" w:hAnsi="Cambria" w:eastAsia="宋体"/>
      <w:b/>
      <w:i/>
      <w:sz w:val="24"/>
      <w:szCs w:val="24"/>
    </w:rPr>
  </w:style>
  <w:style w:type="character" w:customStyle="1" w:styleId="300">
    <w:name w:val="标题 1 Char"/>
    <w:qFormat/>
    <w:uiPriority w:val="0"/>
    <w:rPr>
      <w:rFonts w:ascii="Book Antiqua" w:hAnsi="Book Antiqua" w:eastAsia="Book Antiqua" w:cs="Times New Roman"/>
      <w:b/>
      <w:kern w:val="28"/>
      <w:sz w:val="32"/>
      <w:szCs w:val="20"/>
      <w:lang w:eastAsia="zh-TW"/>
    </w:rPr>
  </w:style>
  <w:style w:type="character" w:customStyle="1" w:styleId="301">
    <w:name w:val="样式8 Char Char"/>
    <w:link w:val="302"/>
    <w:qFormat/>
    <w:uiPriority w:val="0"/>
    <w:rPr>
      <w:rFonts w:ascii="Times New Roman" w:hAnsi="Times New Roman" w:eastAsia="宋体" w:cs="Times New Roman"/>
      <w:szCs w:val="24"/>
      <w:lang w:val="en-US" w:eastAsia="zh-CN" w:bidi="ar-SA"/>
    </w:rPr>
  </w:style>
  <w:style w:type="paragraph" w:customStyle="1" w:styleId="302">
    <w:name w:val="样式8"/>
    <w:basedOn w:val="76"/>
    <w:link w:val="301"/>
    <w:qFormat/>
    <w:uiPriority w:val="0"/>
    <w:pPr>
      <w:autoSpaceDE/>
      <w:autoSpaceDN/>
      <w:adjustRightInd/>
      <w:spacing w:after="120" w:line="480" w:lineRule="auto"/>
      <w:textAlignment w:val="auto"/>
    </w:pPr>
    <w:rPr>
      <w:rFonts w:ascii="Times New Roman"/>
      <w:sz w:val="20"/>
      <w:szCs w:val="24"/>
    </w:rPr>
  </w:style>
  <w:style w:type="character" w:customStyle="1" w:styleId="303">
    <w:name w:val="wf1"/>
    <w:qFormat/>
    <w:uiPriority w:val="0"/>
    <w:rPr>
      <w:rFonts w:hint="eastAsia" w:ascii="宋体" w:hAnsi="宋体" w:eastAsia="宋体"/>
      <w:sz w:val="24"/>
      <w:szCs w:val="24"/>
    </w:rPr>
  </w:style>
  <w:style w:type="character" w:customStyle="1" w:styleId="304">
    <w:name w:val="样式12 Char Char"/>
    <w:link w:val="305"/>
    <w:qFormat/>
    <w:uiPriority w:val="0"/>
    <w:rPr>
      <w:rFonts w:eastAsia="宋体"/>
      <w:szCs w:val="24"/>
      <w:lang w:bidi="ar-SA"/>
    </w:rPr>
  </w:style>
  <w:style w:type="paragraph" w:customStyle="1" w:styleId="305">
    <w:name w:val="样式12"/>
    <w:basedOn w:val="34"/>
    <w:link w:val="304"/>
    <w:qFormat/>
    <w:uiPriority w:val="0"/>
    <w:pPr>
      <w:spacing w:after="120" w:line="240" w:lineRule="auto"/>
    </w:pPr>
    <w:rPr>
      <w:rFonts w:ascii="Times New Roman" w:hAnsi="Times New Roman"/>
      <w:kern w:val="0"/>
      <w:sz w:val="20"/>
    </w:rPr>
  </w:style>
  <w:style w:type="character" w:customStyle="1" w:styleId="306">
    <w:name w:val="fn21"/>
    <w:qFormat/>
    <w:uiPriority w:val="0"/>
  </w:style>
  <w:style w:type="character" w:customStyle="1" w:styleId="307">
    <w:name w:val="fn7"/>
    <w:qFormat/>
    <w:uiPriority w:val="0"/>
  </w:style>
  <w:style w:type="character" w:customStyle="1" w:styleId="308">
    <w:name w:val="Bibliography entry"/>
    <w:qFormat/>
    <w:uiPriority w:val="0"/>
  </w:style>
  <w:style w:type="character" w:customStyle="1" w:styleId="309">
    <w:name w:val="我的正文 Char Char"/>
    <w:link w:val="310"/>
    <w:qFormat/>
    <w:uiPriority w:val="0"/>
    <w:rPr>
      <w:rFonts w:eastAsia="宋体"/>
      <w:sz w:val="24"/>
      <w:szCs w:val="24"/>
      <w:lang w:bidi="ar-SA"/>
    </w:rPr>
  </w:style>
  <w:style w:type="paragraph" w:customStyle="1" w:styleId="310">
    <w:name w:val="我的正文"/>
    <w:basedOn w:val="1"/>
    <w:link w:val="309"/>
    <w:qFormat/>
    <w:uiPriority w:val="0"/>
    <w:pPr>
      <w:spacing w:line="360" w:lineRule="auto"/>
      <w:ind w:firstLine="435" w:firstLineChars="200"/>
    </w:pPr>
    <w:rPr>
      <w:rFonts w:ascii="Times New Roman"/>
      <w:szCs w:val="24"/>
    </w:rPr>
  </w:style>
  <w:style w:type="character" w:customStyle="1" w:styleId="311">
    <w:name w:val="l正文 Char Char"/>
    <w:link w:val="312"/>
    <w:qFormat/>
    <w:uiPriority w:val="0"/>
    <w:rPr>
      <w:rFonts w:ascii="楷体_GB2312" w:eastAsia="楷体_GB2312"/>
      <w:sz w:val="24"/>
      <w:szCs w:val="22"/>
      <w:lang w:val="en-US" w:eastAsia="zh-CN" w:bidi="ar-SA"/>
    </w:rPr>
  </w:style>
  <w:style w:type="paragraph" w:customStyle="1" w:styleId="312">
    <w:name w:val="l正文"/>
    <w:link w:val="311"/>
    <w:qFormat/>
    <w:uiPriority w:val="0"/>
    <w:pPr>
      <w:spacing w:line="360" w:lineRule="auto"/>
      <w:jc w:val="both"/>
    </w:pPr>
    <w:rPr>
      <w:rFonts w:ascii="楷体_GB2312" w:hAnsi="Times New Roman" w:eastAsia="楷体_GB2312" w:cs="Times New Roman"/>
      <w:sz w:val="24"/>
      <w:szCs w:val="22"/>
      <w:lang w:val="en-US" w:eastAsia="zh-CN" w:bidi="ar-SA"/>
    </w:rPr>
  </w:style>
  <w:style w:type="character" w:customStyle="1" w:styleId="313">
    <w:name w:val="题注111 Char Char"/>
    <w:link w:val="314"/>
    <w:qFormat/>
    <w:uiPriority w:val="0"/>
    <w:rPr>
      <w:rFonts w:ascii="Arial" w:hAnsi="Arial" w:eastAsia="宋体"/>
      <w:b/>
      <w:szCs w:val="21"/>
      <w:lang w:val="en-GB" w:eastAsia="en-US" w:bidi="ar-SA"/>
    </w:rPr>
  </w:style>
  <w:style w:type="paragraph" w:customStyle="1" w:styleId="314">
    <w:name w:val="题注111"/>
    <w:basedOn w:val="22"/>
    <w:link w:val="313"/>
    <w:qFormat/>
    <w:uiPriority w:val="0"/>
    <w:pPr>
      <w:keepNext/>
      <w:spacing w:line="360" w:lineRule="auto"/>
      <w:ind w:firstLine="420"/>
      <w:jc w:val="center"/>
    </w:pPr>
    <w:rPr>
      <w:rFonts w:eastAsia="宋体" w:cs="Times New Roman"/>
      <w:b/>
      <w:kern w:val="0"/>
      <w:szCs w:val="21"/>
      <w:lang w:val="en-GB" w:eastAsia="en-US"/>
    </w:rPr>
  </w:style>
  <w:style w:type="character" w:customStyle="1" w:styleId="315">
    <w:name w:val="样式 正文首行缩进 2 + 首行缩进:  2 字符 Char Char"/>
    <w:link w:val="316"/>
    <w:qFormat/>
    <w:uiPriority w:val="0"/>
    <w:rPr>
      <w:rFonts w:eastAsia="宋体"/>
      <w:sz w:val="24"/>
      <w:lang w:val="en-GB" w:eastAsia="en-US" w:bidi="ar-SA"/>
    </w:rPr>
  </w:style>
  <w:style w:type="paragraph" w:customStyle="1" w:styleId="316">
    <w:name w:val="样式 正文首行缩进 2 + 首行缩进:  2 字符"/>
    <w:basedOn w:val="87"/>
    <w:link w:val="315"/>
    <w:qFormat/>
    <w:uiPriority w:val="0"/>
    <w:pPr>
      <w:adjustRightInd/>
      <w:spacing w:line="360" w:lineRule="auto"/>
      <w:ind w:left="0" w:firstLine="480" w:firstLineChars="200"/>
      <w:textAlignment w:val="auto"/>
    </w:pPr>
    <w:rPr>
      <w:rFonts w:ascii="Times New Roman"/>
      <w:snapToGrid/>
      <w:szCs w:val="20"/>
      <w:lang w:val="en-GB" w:eastAsia="en-US"/>
    </w:rPr>
  </w:style>
  <w:style w:type="character" w:customStyle="1" w:styleId="317">
    <w:name w:val="样式 正文缩进 + 首行缩进:  2 字符 Char Char"/>
    <w:link w:val="318"/>
    <w:qFormat/>
    <w:uiPriority w:val="0"/>
    <w:rPr>
      <w:rFonts w:ascii="宋体" w:hAnsi="宋体" w:eastAsia="宋体"/>
      <w:bCs/>
      <w:snapToGrid w:val="0"/>
      <w:sz w:val="24"/>
      <w:lang w:val="en-US" w:eastAsia="zh-CN" w:bidi="ar-SA"/>
    </w:rPr>
  </w:style>
  <w:style w:type="paragraph" w:customStyle="1" w:styleId="318">
    <w:name w:val="样式 正文缩进 + 首行缩进:  2 字符"/>
    <w:basedOn w:val="9"/>
    <w:link w:val="317"/>
    <w:qFormat/>
    <w:uiPriority w:val="0"/>
    <w:pPr>
      <w:autoSpaceDE/>
      <w:autoSpaceDN/>
      <w:adjustRightInd/>
      <w:spacing w:line="360" w:lineRule="auto"/>
      <w:ind w:firstLine="480" w:firstLineChars="200"/>
      <w:jc w:val="both"/>
      <w:textAlignment w:val="auto"/>
    </w:pPr>
    <w:rPr>
      <w:rFonts w:hAnsi="宋体"/>
      <w:bCs/>
      <w:snapToGrid w:val="0"/>
      <w:sz w:val="24"/>
    </w:rPr>
  </w:style>
  <w:style w:type="character" w:customStyle="1" w:styleId="319">
    <w:name w:val="正文 Char Char"/>
    <w:qFormat/>
    <w:uiPriority w:val="0"/>
  </w:style>
  <w:style w:type="character" w:customStyle="1" w:styleId="320">
    <w:name w:val="消息标题号"/>
    <w:qFormat/>
    <w:uiPriority w:val="0"/>
    <w:rPr>
      <w:rFonts w:ascii="Arial" w:hAnsi="Arial" w:eastAsia="楷体_GB2312"/>
      <w:b/>
      <w:spacing w:val="-4"/>
      <w:sz w:val="18"/>
      <w:lang w:eastAsia="zh-CN"/>
    </w:rPr>
  </w:style>
  <w:style w:type="character" w:customStyle="1" w:styleId="321">
    <w:name w:val="ca-111"/>
    <w:qFormat/>
    <w:uiPriority w:val="0"/>
    <w:rPr>
      <w:rFonts w:hint="eastAsia" w:ascii="宋体" w:hAnsi="宋体" w:eastAsia="宋体"/>
      <w:b/>
      <w:bCs/>
      <w:spacing w:val="-20"/>
      <w:sz w:val="30"/>
      <w:szCs w:val="30"/>
    </w:rPr>
  </w:style>
  <w:style w:type="character" w:customStyle="1" w:styleId="322">
    <w:name w:val="ca-121"/>
    <w:qFormat/>
    <w:uiPriority w:val="0"/>
    <w:rPr>
      <w:rFonts w:hint="default" w:ascii="Times New Roman" w:hAnsi="Times New Roman" w:cs="Times New Roman"/>
      <w:b/>
      <w:bCs/>
      <w:spacing w:val="-20"/>
      <w:sz w:val="30"/>
      <w:szCs w:val="30"/>
    </w:rPr>
  </w:style>
  <w:style w:type="character" w:customStyle="1" w:styleId="323">
    <w:name w:val="说明提示 Char Char"/>
    <w:link w:val="324"/>
    <w:qFormat/>
    <w:uiPriority w:val="0"/>
    <w:rPr>
      <w:rFonts w:eastAsia="宋体"/>
      <w:sz w:val="24"/>
      <w:szCs w:val="21"/>
      <w:lang w:bidi="ar-SA"/>
    </w:rPr>
  </w:style>
  <w:style w:type="paragraph" w:customStyle="1" w:styleId="324">
    <w:name w:val="说明提示"/>
    <w:basedOn w:val="1"/>
    <w:next w:val="1"/>
    <w:link w:val="323"/>
    <w:qFormat/>
    <w:uiPriority w:val="0"/>
    <w:pPr>
      <w:spacing w:beforeLines="100" w:after="156"/>
      <w:jc w:val="left"/>
    </w:pPr>
    <w:rPr>
      <w:rFonts w:ascii="Times New Roman"/>
      <w:szCs w:val="21"/>
    </w:rPr>
  </w:style>
  <w:style w:type="character" w:customStyle="1" w:styleId="325">
    <w:name w:val="active9"/>
    <w:qFormat/>
    <w:uiPriority w:val="0"/>
    <w:rPr>
      <w:color w:val="FFFFFF"/>
      <w:shd w:val="clear" w:color="auto" w:fill="D5000F"/>
    </w:rPr>
  </w:style>
  <w:style w:type="character" w:customStyle="1" w:styleId="326">
    <w:name w:val="标题 3 Char Char1"/>
    <w:qFormat/>
    <w:uiPriority w:val="0"/>
    <w:rPr>
      <w:rFonts w:ascii="Tahoma" w:hAnsi="Tahoma" w:eastAsia="宋体"/>
      <w:b/>
      <w:bCs/>
      <w:kern w:val="2"/>
      <w:sz w:val="32"/>
      <w:szCs w:val="32"/>
      <w:lang w:val="en-US" w:eastAsia="zh-CN" w:bidi="ar-SA"/>
    </w:rPr>
  </w:style>
  <w:style w:type="character" w:customStyle="1" w:styleId="327">
    <w:name w:val="Footer-Even Char"/>
    <w:qFormat/>
    <w:uiPriority w:val="0"/>
    <w:rPr>
      <w:rFonts w:ascii="宋体"/>
      <w:sz w:val="18"/>
    </w:rPr>
  </w:style>
  <w:style w:type="character" w:customStyle="1" w:styleId="328">
    <w:name w:val="style28"/>
    <w:qFormat/>
    <w:uiPriority w:val="0"/>
  </w:style>
  <w:style w:type="character" w:customStyle="1" w:styleId="329">
    <w:name w:val="标题 1 Char Char"/>
    <w:qFormat/>
    <w:uiPriority w:val="0"/>
    <w:rPr>
      <w:b/>
      <w:bCs/>
      <w:kern w:val="44"/>
      <w:sz w:val="44"/>
      <w:szCs w:val="44"/>
    </w:rPr>
  </w:style>
  <w:style w:type="character" w:customStyle="1" w:styleId="330">
    <w:name w:val="f141"/>
    <w:qFormat/>
    <w:uiPriority w:val="0"/>
    <w:rPr>
      <w:sz w:val="21"/>
      <w:szCs w:val="21"/>
    </w:rPr>
  </w:style>
  <w:style w:type="character" w:customStyle="1" w:styleId="331">
    <w:name w:val="正文1 Char"/>
    <w:qFormat/>
    <w:uiPriority w:val="0"/>
    <w:rPr>
      <w:rFonts w:ascii="宋体" w:hAnsi="宋体"/>
      <w:sz w:val="24"/>
    </w:rPr>
  </w:style>
  <w:style w:type="character" w:customStyle="1" w:styleId="332">
    <w:name w:val="_Style 330"/>
    <w:qFormat/>
    <w:uiPriority w:val="0"/>
    <w:rPr>
      <w:sz w:val="24"/>
      <w:szCs w:val="24"/>
      <w:u w:val="single"/>
    </w:rPr>
  </w:style>
  <w:style w:type="character" w:customStyle="1" w:styleId="333">
    <w:name w:val="标题 7 Char2 Char"/>
    <w:qFormat/>
    <w:uiPriority w:val="0"/>
    <w:rPr>
      <w:rFonts w:ascii="Tahoma" w:hAnsi="Tahoma" w:eastAsia="宋体"/>
      <w:b/>
      <w:kern w:val="2"/>
      <w:sz w:val="24"/>
      <w:lang w:val="en-US" w:eastAsia="zh-CN" w:bidi="ar-SA"/>
    </w:rPr>
  </w:style>
  <w:style w:type="character" w:customStyle="1" w:styleId="334">
    <w:name w:val="常规 Char Char"/>
    <w:link w:val="335"/>
    <w:qFormat/>
    <w:uiPriority w:val="0"/>
    <w:rPr>
      <w:rFonts w:eastAsia="宋体"/>
      <w:kern w:val="2"/>
      <w:sz w:val="21"/>
      <w:szCs w:val="21"/>
      <w:lang w:val="en-US" w:eastAsia="zh-CN" w:bidi="ar-SA"/>
    </w:rPr>
  </w:style>
  <w:style w:type="paragraph" w:customStyle="1" w:styleId="335">
    <w:name w:val="常规"/>
    <w:basedOn w:val="1"/>
    <w:link w:val="334"/>
    <w:qFormat/>
    <w:uiPriority w:val="0"/>
    <w:pPr>
      <w:spacing w:beforeLines="100" w:afterLines="100"/>
      <w:ind w:left="1134"/>
    </w:pPr>
    <w:rPr>
      <w:rFonts w:ascii="Times New Roman"/>
      <w:kern w:val="2"/>
      <w:sz w:val="21"/>
      <w:szCs w:val="21"/>
    </w:rPr>
  </w:style>
  <w:style w:type="character" w:customStyle="1" w:styleId="336">
    <w:name w:val="_列表 Char Char"/>
    <w:link w:val="337"/>
    <w:qFormat/>
    <w:uiPriority w:val="0"/>
    <w:rPr>
      <w:rFonts w:eastAsia="宋体"/>
      <w:sz w:val="24"/>
      <w:szCs w:val="24"/>
      <w:lang w:val="en-US" w:eastAsia="zh-CN" w:bidi="ar-SA"/>
    </w:rPr>
  </w:style>
  <w:style w:type="paragraph" w:customStyle="1" w:styleId="337">
    <w:name w:val="_列表"/>
    <w:basedOn w:val="185"/>
    <w:link w:val="336"/>
    <w:qFormat/>
    <w:uiPriority w:val="0"/>
    <w:pPr>
      <w:tabs>
        <w:tab w:val="left" w:pos="840"/>
      </w:tabs>
      <w:spacing w:afterLines="35"/>
      <w:ind w:left="840" w:right="210" w:firstLine="0" w:firstLineChars="0"/>
    </w:pPr>
  </w:style>
  <w:style w:type="character" w:customStyle="1" w:styleId="338">
    <w:name w:val="正文首行缩进 Char1"/>
    <w:qFormat/>
    <w:uiPriority w:val="0"/>
    <w:rPr>
      <w:rFonts w:ascii="Times New Roman" w:hAnsi="Times New Roman"/>
      <w:kern w:val="2"/>
      <w:sz w:val="21"/>
      <w:szCs w:val="24"/>
    </w:rPr>
  </w:style>
  <w:style w:type="character" w:customStyle="1" w:styleId="339">
    <w:name w:val="可研加粗 Char"/>
    <w:qFormat/>
    <w:uiPriority w:val="0"/>
    <w:rPr>
      <w:rFonts w:ascii="Tahoma" w:hAnsi="Tahoma" w:eastAsia="仿宋_GB2312"/>
      <w:b/>
      <w:kern w:val="2"/>
      <w:sz w:val="24"/>
      <w:szCs w:val="24"/>
      <w:lang w:val="en-US" w:eastAsia="zh-CN" w:bidi="ar-SA"/>
    </w:rPr>
  </w:style>
  <w:style w:type="character" w:customStyle="1" w:styleId="340">
    <w:name w:val="t11"/>
    <w:qFormat/>
    <w:uiPriority w:val="0"/>
    <w:rPr>
      <w:spacing w:val="450"/>
      <w:sz w:val="20"/>
      <w:szCs w:val="20"/>
    </w:rPr>
  </w:style>
  <w:style w:type="character" w:customStyle="1" w:styleId="341">
    <w:name w:val="表内文字 Char Char"/>
    <w:link w:val="342"/>
    <w:qFormat/>
    <w:uiPriority w:val="0"/>
    <w:rPr>
      <w:rFonts w:ascii="Calibri" w:hAnsi="Calibri" w:cs="宋体"/>
      <w:kern w:val="2"/>
      <w:sz w:val="21"/>
      <w:szCs w:val="22"/>
    </w:rPr>
  </w:style>
  <w:style w:type="paragraph" w:customStyle="1" w:styleId="342">
    <w:name w:val="表内文字"/>
    <w:basedOn w:val="1"/>
    <w:link w:val="341"/>
    <w:qFormat/>
    <w:uiPriority w:val="0"/>
    <w:pPr>
      <w:adjustRightInd w:val="0"/>
      <w:snapToGrid w:val="0"/>
      <w:spacing w:line="312" w:lineRule="auto"/>
      <w:jc w:val="left"/>
    </w:pPr>
    <w:rPr>
      <w:rFonts w:ascii="Calibri" w:hAnsi="Calibri"/>
      <w:kern w:val="2"/>
      <w:sz w:val="21"/>
      <w:szCs w:val="22"/>
    </w:rPr>
  </w:style>
  <w:style w:type="character" w:customStyle="1" w:styleId="343">
    <w:name w:val="f_r6"/>
    <w:qFormat/>
    <w:uiPriority w:val="0"/>
  </w:style>
  <w:style w:type="character" w:customStyle="1" w:styleId="344">
    <w:name w:val="HTML 预先格式化 Char Char"/>
    <w:qFormat/>
    <w:uiPriority w:val="0"/>
    <w:rPr>
      <w:rFonts w:ascii="Courier New" w:hAnsi="Courier New" w:eastAsia="宋体" w:cs="Times New Roman"/>
      <w:kern w:val="0"/>
      <w:sz w:val="20"/>
      <w:szCs w:val="20"/>
      <w:lang w:val="en-GB" w:eastAsia="en-US"/>
    </w:rPr>
  </w:style>
  <w:style w:type="character" w:customStyle="1" w:styleId="345">
    <w:name w:val="3 Char Char"/>
    <w:qFormat/>
    <w:uiPriority w:val="0"/>
  </w:style>
  <w:style w:type="character" w:customStyle="1" w:styleId="346">
    <w:name w:val="Char Char131"/>
    <w:qFormat/>
    <w:uiPriority w:val="0"/>
    <w:rPr>
      <w:rFonts w:ascii="Arial" w:hAnsi="Arial" w:eastAsia="黑体"/>
      <w:b/>
      <w:bCs/>
      <w:kern w:val="2"/>
      <w:sz w:val="24"/>
      <w:szCs w:val="24"/>
      <w:lang w:val="en-US" w:eastAsia="zh-CN" w:bidi="ar-SA"/>
    </w:rPr>
  </w:style>
  <w:style w:type="character" w:customStyle="1" w:styleId="347">
    <w:name w:val="index5"/>
    <w:qFormat/>
    <w:uiPriority w:val="0"/>
  </w:style>
  <w:style w:type="character" w:customStyle="1" w:styleId="348">
    <w:name w:val="定义正文 Char Char"/>
    <w:link w:val="349"/>
    <w:qFormat/>
    <w:uiPriority w:val="0"/>
    <w:rPr>
      <w:rFonts w:eastAsia="宋体"/>
      <w:sz w:val="24"/>
      <w:szCs w:val="24"/>
      <w:lang w:bidi="ar-SA"/>
    </w:rPr>
  </w:style>
  <w:style w:type="paragraph" w:customStyle="1" w:styleId="349">
    <w:name w:val="定义正文"/>
    <w:basedOn w:val="1"/>
    <w:link w:val="348"/>
    <w:qFormat/>
    <w:uiPriority w:val="0"/>
    <w:pPr>
      <w:spacing w:line="360" w:lineRule="auto"/>
      <w:ind w:firstLine="200" w:firstLineChars="200"/>
    </w:pPr>
    <w:rPr>
      <w:rFonts w:ascii="Times New Roman"/>
      <w:szCs w:val="24"/>
    </w:rPr>
  </w:style>
  <w:style w:type="character" w:customStyle="1" w:styleId="350">
    <w:name w:val="txt_cn_b1"/>
    <w:qFormat/>
    <w:uiPriority w:val="0"/>
    <w:rPr>
      <w:rFonts w:hint="default" w:ascii="Arial" w:hAnsi="Arial" w:cs="Arial"/>
      <w:color w:val="FFFFFF"/>
      <w:sz w:val="18"/>
      <w:szCs w:val="18"/>
    </w:rPr>
  </w:style>
  <w:style w:type="character" w:customStyle="1" w:styleId="351">
    <w:name w:val="cp Char"/>
    <w:qFormat/>
    <w:uiPriority w:val="0"/>
    <w:rPr>
      <w:rFonts w:ascii="Arial Bold" w:hAnsi="Arial Bold" w:eastAsia="黑体"/>
      <w:b/>
      <w:bCs/>
      <w:sz w:val="20"/>
      <w:szCs w:val="20"/>
      <w:lang w:val="en-US" w:eastAsia="zh-CN" w:bidi="ar-SA"/>
    </w:rPr>
  </w:style>
  <w:style w:type="character" w:customStyle="1" w:styleId="352">
    <w:name w:val="maywed421"/>
    <w:qFormat/>
    <w:uiPriority w:val="0"/>
    <w:rPr>
      <w:color w:val="366FB6"/>
      <w:u w:val="none"/>
    </w:rPr>
  </w:style>
  <w:style w:type="character" w:customStyle="1" w:styleId="353">
    <w:name w:val="样式 题注 + 黑体1 Char Char"/>
    <w:link w:val="354"/>
    <w:qFormat/>
    <w:uiPriority w:val="0"/>
    <w:rPr>
      <w:rFonts w:ascii="黑体" w:hAnsi="黑体" w:eastAsia="黑体"/>
      <w:lang w:val="en-GB" w:eastAsia="en-US" w:bidi="ar-SA"/>
    </w:rPr>
  </w:style>
  <w:style w:type="paragraph" w:customStyle="1" w:styleId="354">
    <w:name w:val="样式 题注 + 黑体1"/>
    <w:basedOn w:val="22"/>
    <w:link w:val="353"/>
    <w:qFormat/>
    <w:uiPriority w:val="0"/>
    <w:pPr>
      <w:spacing w:before="152" w:after="160"/>
      <w:jc w:val="center"/>
    </w:pPr>
    <w:rPr>
      <w:rFonts w:ascii="黑体" w:hAnsi="黑体" w:cs="Times New Roman"/>
      <w:kern w:val="0"/>
      <w:lang w:val="en-GB" w:eastAsia="en-US"/>
    </w:rPr>
  </w:style>
  <w:style w:type="character" w:customStyle="1" w:styleId="355">
    <w:name w:val="ptt1"/>
    <w:qFormat/>
    <w:uiPriority w:val="0"/>
    <w:rPr>
      <w:rFonts w:hint="eastAsia" w:ascii="宋体" w:hAnsi="宋体" w:eastAsia="宋体"/>
      <w:spacing w:val="375"/>
      <w:kern w:val="2"/>
      <w:sz w:val="18"/>
      <w:szCs w:val="18"/>
      <w:lang w:val="en-US" w:eastAsia="zh-CN" w:bidi="ar-SA"/>
    </w:rPr>
  </w:style>
  <w:style w:type="character" w:customStyle="1" w:styleId="356">
    <w:name w:val="Char Char211"/>
    <w:qFormat/>
    <w:uiPriority w:val="0"/>
    <w:rPr>
      <w:rFonts w:hint="eastAsia" w:ascii="宋体" w:hAnsi="Courier New" w:eastAsia="宋体"/>
      <w:kern w:val="2"/>
      <w:sz w:val="21"/>
    </w:rPr>
  </w:style>
  <w:style w:type="character" w:customStyle="1" w:styleId="357">
    <w:name w:val="样式 仿宋_GB2312"/>
    <w:qFormat/>
    <w:uiPriority w:val="0"/>
    <w:rPr>
      <w:rFonts w:ascii="仿宋_GB2312" w:hAnsi="仿宋_GB2312" w:eastAsia="宋体"/>
      <w:sz w:val="24"/>
    </w:rPr>
  </w:style>
  <w:style w:type="character" w:customStyle="1" w:styleId="358">
    <w:name w:val="POBA列表1 Char Char"/>
    <w:link w:val="359"/>
    <w:qFormat/>
    <w:uiPriority w:val="0"/>
    <w:rPr>
      <w:rFonts w:ascii="Arial" w:hAnsi="Arial" w:eastAsia="宋体"/>
      <w:color w:val="000000"/>
      <w:kern w:val="2"/>
      <w:sz w:val="24"/>
      <w:szCs w:val="24"/>
      <w:lang w:val="en-US" w:eastAsia="zh-CN" w:bidi="ar-SA"/>
    </w:rPr>
  </w:style>
  <w:style w:type="paragraph" w:customStyle="1" w:styleId="359">
    <w:name w:val="POBA列表1"/>
    <w:basedOn w:val="1"/>
    <w:link w:val="358"/>
    <w:qFormat/>
    <w:uiPriority w:val="0"/>
    <w:pPr>
      <w:adjustRightInd w:val="0"/>
      <w:spacing w:beforeLines="50" w:afterLines="50" w:line="312" w:lineRule="auto"/>
      <w:ind w:left="620" w:hanging="420"/>
      <w:jc w:val="left"/>
      <w:textAlignment w:val="baseline"/>
    </w:pPr>
    <w:rPr>
      <w:rFonts w:ascii="Arial" w:hAnsi="Arial"/>
      <w:color w:val="000000"/>
      <w:kern w:val="2"/>
      <w:szCs w:val="24"/>
    </w:rPr>
  </w:style>
  <w:style w:type="character" w:customStyle="1" w:styleId="360">
    <w:name w:val="Char Char18"/>
    <w:qFormat/>
    <w:uiPriority w:val="0"/>
    <w:rPr>
      <w:rFonts w:ascii="Times New Roman" w:hAnsi="Times New Roman" w:eastAsia="仿宋_GB2312" w:cs="Times New Roman"/>
      <w:sz w:val="24"/>
      <w:szCs w:val="24"/>
      <w:shd w:val="clear" w:color="auto" w:fill="000080"/>
    </w:rPr>
  </w:style>
  <w:style w:type="character" w:customStyle="1" w:styleId="361">
    <w:name w:val="标题1"/>
    <w:qFormat/>
    <w:uiPriority w:val="0"/>
  </w:style>
  <w:style w:type="character" w:customStyle="1" w:styleId="362">
    <w:name w:val="1 Char Char"/>
    <w:qFormat/>
    <w:uiPriority w:val="0"/>
    <w:rPr>
      <w:rFonts w:ascii="宋体" w:hAnsi="宋体"/>
      <w:b/>
      <w:bCs/>
      <w:kern w:val="44"/>
      <w:sz w:val="44"/>
      <w:szCs w:val="44"/>
    </w:rPr>
  </w:style>
  <w:style w:type="character" w:customStyle="1" w:styleId="363">
    <w:name w:val="unnamed1"/>
    <w:qFormat/>
    <w:uiPriority w:val="0"/>
  </w:style>
  <w:style w:type="character" w:customStyle="1" w:styleId="364">
    <w:name w:val="f_green"/>
    <w:qFormat/>
    <w:uiPriority w:val="0"/>
    <w:rPr>
      <w:color w:val="008000"/>
      <w:sz w:val="24"/>
      <w:szCs w:val="24"/>
    </w:rPr>
  </w:style>
  <w:style w:type="character" w:customStyle="1" w:styleId="365">
    <w:name w:val="ca-131"/>
    <w:qFormat/>
    <w:uiPriority w:val="0"/>
    <w:rPr>
      <w:rFonts w:hint="default" w:ascii="Times New Roman" w:hAnsi="Times New Roman" w:cs="Times New Roman"/>
      <w:sz w:val="28"/>
      <w:szCs w:val="28"/>
    </w:rPr>
  </w:style>
  <w:style w:type="character" w:customStyle="1" w:styleId="366">
    <w:name w:val="new32"/>
    <w:qFormat/>
    <w:uiPriority w:val="0"/>
    <w:rPr>
      <w:rFonts w:hint="default"/>
      <w:color w:val="002887"/>
      <w:spacing w:val="300"/>
      <w:sz w:val="18"/>
      <w:szCs w:val="18"/>
      <w:u w:val="none"/>
    </w:rPr>
  </w:style>
  <w:style w:type="character" w:customStyle="1" w:styleId="367">
    <w:name w:val="正文文字 2 Char Char"/>
    <w:qFormat/>
    <w:uiPriority w:val="0"/>
    <w:rPr>
      <w:rFonts w:ascii="Times New Roman" w:hAnsi="Times New Roman" w:eastAsia="宋体" w:cs="Times New Roman"/>
      <w:szCs w:val="24"/>
    </w:rPr>
  </w:style>
  <w:style w:type="character" w:customStyle="1" w:styleId="368">
    <w:name w:val="正文标准样式ty Char2"/>
    <w:link w:val="369"/>
    <w:qFormat/>
    <w:uiPriority w:val="0"/>
    <w:rPr>
      <w:rFonts w:eastAsia="宋体"/>
      <w:sz w:val="24"/>
      <w:lang w:bidi="ar-SA"/>
    </w:rPr>
  </w:style>
  <w:style w:type="paragraph" w:customStyle="1" w:styleId="369">
    <w:name w:val="正文标准样式ty"/>
    <w:basedOn w:val="1"/>
    <w:link w:val="368"/>
    <w:qFormat/>
    <w:uiPriority w:val="0"/>
    <w:pPr>
      <w:spacing w:line="360" w:lineRule="auto"/>
      <w:ind w:firstLine="480" w:firstLineChars="200"/>
    </w:pPr>
    <w:rPr>
      <w:rFonts w:ascii="Times New Roman"/>
    </w:rPr>
  </w:style>
  <w:style w:type="character" w:customStyle="1" w:styleId="370">
    <w:name w:val="题注2 Char Char"/>
    <w:link w:val="371"/>
    <w:qFormat/>
    <w:uiPriority w:val="0"/>
    <w:rPr>
      <w:rFonts w:ascii="Arial" w:hAnsi="Arial" w:eastAsia="黑体"/>
      <w:lang w:bidi="ar-SA"/>
    </w:rPr>
  </w:style>
  <w:style w:type="paragraph" w:customStyle="1" w:styleId="371">
    <w:name w:val="题注2"/>
    <w:basedOn w:val="1"/>
    <w:next w:val="372"/>
    <w:link w:val="370"/>
    <w:qFormat/>
    <w:uiPriority w:val="0"/>
    <w:pPr>
      <w:ind w:firstLine="200" w:firstLineChars="200"/>
    </w:pPr>
    <w:rPr>
      <w:rFonts w:ascii="Arial" w:hAnsi="Arial" w:eastAsia="黑体"/>
      <w:sz w:val="20"/>
    </w:rPr>
  </w:style>
  <w:style w:type="paragraph" w:customStyle="1" w:styleId="372">
    <w:name w:val="表格文字"/>
    <w:basedOn w:val="1"/>
    <w:link w:val="373"/>
    <w:qFormat/>
    <w:uiPriority w:val="0"/>
    <w:pPr>
      <w:spacing w:before="25" w:after="25"/>
      <w:jc w:val="left"/>
    </w:pPr>
    <w:rPr>
      <w:rFonts w:ascii="Times New Roman"/>
      <w:bCs/>
      <w:spacing w:val="10"/>
    </w:rPr>
  </w:style>
  <w:style w:type="character" w:customStyle="1" w:styleId="373">
    <w:name w:val="表格文字 Char Char"/>
    <w:link w:val="372"/>
    <w:qFormat/>
    <w:uiPriority w:val="0"/>
    <w:rPr>
      <w:rFonts w:eastAsia="宋体"/>
      <w:bCs/>
      <w:spacing w:val="10"/>
      <w:sz w:val="24"/>
      <w:lang w:val="en-US" w:eastAsia="zh-CN" w:bidi="ar-SA"/>
    </w:rPr>
  </w:style>
  <w:style w:type="character" w:customStyle="1" w:styleId="374">
    <w:name w:val="p21"/>
    <w:qFormat/>
    <w:uiPriority w:val="0"/>
    <w:rPr>
      <w:rFonts w:hint="default" w:ascii="Arial" w:hAnsi="Arial" w:cs="Arial"/>
      <w:spacing w:val="288"/>
    </w:rPr>
  </w:style>
  <w:style w:type="character" w:customStyle="1" w:styleId="375">
    <w:name w:val="正文文本 Char"/>
    <w:qFormat/>
    <w:uiPriority w:val="0"/>
    <w:rPr>
      <w:rFonts w:ascii="Times New Roman" w:hAnsi="Times New Roman" w:eastAsia="宋体" w:cs="Times New Roman"/>
      <w:sz w:val="24"/>
      <w:szCs w:val="28"/>
    </w:rPr>
  </w:style>
  <w:style w:type="character" w:customStyle="1" w:styleId="376">
    <w:name w:val="H4 Char"/>
    <w:qFormat/>
    <w:uiPriority w:val="0"/>
    <w:rPr>
      <w:rFonts w:ascii="Arial" w:hAnsi="Arial" w:eastAsia="黑体"/>
      <w:b/>
      <w:sz w:val="28"/>
      <w:lang w:val="en-US" w:eastAsia="zh-CN"/>
    </w:rPr>
  </w:style>
  <w:style w:type="character" w:customStyle="1" w:styleId="377">
    <w:name w:val="pig1"/>
    <w:qFormat/>
    <w:uiPriority w:val="0"/>
    <w:rPr>
      <w:rFonts w:hint="eastAsia" w:ascii="宋体" w:hAnsi="宋体" w:eastAsia="宋体"/>
      <w:b/>
      <w:bCs/>
      <w:color w:val="FF6600"/>
      <w:sz w:val="24"/>
      <w:szCs w:val="24"/>
    </w:rPr>
  </w:style>
  <w:style w:type="character" w:customStyle="1" w:styleId="378">
    <w:name w:val="unnamed41"/>
    <w:qFormat/>
    <w:uiPriority w:val="0"/>
    <w:rPr>
      <w:rFonts w:ascii="Verdana" w:hAnsi="Verdana" w:eastAsia="仿宋_GB2312"/>
      <w:color w:val="000000"/>
      <w:sz w:val="24"/>
      <w:lang w:val="en-US" w:eastAsia="en-US"/>
    </w:rPr>
  </w:style>
  <w:style w:type="character" w:customStyle="1" w:styleId="379">
    <w:name w:val="Input"/>
    <w:qFormat/>
    <w:uiPriority w:val="0"/>
    <w:rPr>
      <w:rFonts w:hint="default" w:ascii="Courier New" w:hAnsi="Courier New" w:eastAsia="宋体" w:cs="Courier New"/>
      <w:b/>
      <w:kern w:val="2"/>
      <w:sz w:val="20"/>
      <w:szCs w:val="24"/>
      <w:lang w:val="en-US" w:eastAsia="zh-CN" w:bidi="ar-SA"/>
    </w:rPr>
  </w:style>
  <w:style w:type="character" w:customStyle="1" w:styleId="380">
    <w:name w:val="Char Char25"/>
    <w:qFormat/>
    <w:uiPriority w:val="0"/>
    <w:rPr>
      <w:rFonts w:ascii="Arial" w:hAnsi="Arial" w:eastAsia="黑体"/>
      <w:b/>
      <w:snapToGrid w:val="0"/>
      <w:sz w:val="28"/>
      <w:szCs w:val="28"/>
      <w:lang w:val="en-US" w:eastAsia="zh-CN" w:bidi="ar-SA"/>
    </w:rPr>
  </w:style>
  <w:style w:type="character" w:customStyle="1" w:styleId="381">
    <w:name w:val="图 Char"/>
    <w:qFormat/>
    <w:uiPriority w:val="0"/>
    <w:rPr>
      <w:rFonts w:eastAsia="黑体"/>
      <w:b/>
      <w:sz w:val="24"/>
      <w:lang w:val="en-US" w:eastAsia="zh-CN" w:bidi="ar-SA"/>
    </w:rPr>
  </w:style>
  <w:style w:type="character" w:customStyle="1" w:styleId="382">
    <w:name w:val="正文首行缩进两字符 Char"/>
    <w:qFormat/>
    <w:uiPriority w:val="0"/>
    <w:rPr>
      <w:rFonts w:ascii="Arial" w:hAnsi="Arial"/>
      <w:kern w:val="2"/>
      <w:sz w:val="24"/>
      <w:szCs w:val="24"/>
    </w:rPr>
  </w:style>
  <w:style w:type="character" w:customStyle="1" w:styleId="383">
    <w:name w:val="正文内容 Char Char"/>
    <w:link w:val="384"/>
    <w:qFormat/>
    <w:uiPriority w:val="0"/>
    <w:rPr>
      <w:rFonts w:ascii="Arial" w:hAnsi="Arial" w:eastAsia="宋体"/>
      <w:spacing w:val="-12"/>
      <w:kern w:val="2"/>
      <w:sz w:val="21"/>
      <w:lang w:val="en-US" w:eastAsia="zh-CN" w:bidi="ar-SA"/>
    </w:rPr>
  </w:style>
  <w:style w:type="paragraph" w:customStyle="1" w:styleId="384">
    <w:name w:val="正文内容"/>
    <w:basedOn w:val="1"/>
    <w:link w:val="383"/>
    <w:qFormat/>
    <w:uiPriority w:val="0"/>
    <w:rPr>
      <w:rFonts w:ascii="Arial" w:hAnsi="Arial"/>
      <w:spacing w:val="-12"/>
      <w:kern w:val="2"/>
      <w:sz w:val="21"/>
    </w:rPr>
  </w:style>
  <w:style w:type="character" w:customStyle="1" w:styleId="385">
    <w:name w:val="日期 Char Char"/>
    <w:qFormat/>
    <w:uiPriority w:val="0"/>
  </w:style>
  <w:style w:type="character" w:customStyle="1" w:styleId="386">
    <w:name w:val="标题一自定义 Char Char"/>
    <w:link w:val="387"/>
    <w:qFormat/>
    <w:uiPriority w:val="0"/>
    <w:rPr>
      <w:rFonts w:ascii="Calibri" w:hAnsi="Calibri" w:eastAsia="宋体"/>
      <w:b/>
      <w:bCs/>
      <w:kern w:val="44"/>
      <w:sz w:val="44"/>
      <w:szCs w:val="44"/>
      <w:lang w:val="en-US" w:eastAsia="zh-CN" w:bidi="ar-SA"/>
    </w:rPr>
  </w:style>
  <w:style w:type="paragraph" w:customStyle="1" w:styleId="387">
    <w:name w:val="标题一自定义"/>
    <w:basedOn w:val="3"/>
    <w:next w:val="212"/>
    <w:link w:val="386"/>
    <w:qFormat/>
    <w:uiPriority w:val="0"/>
    <w:pPr>
      <w:pageBreakBefore/>
      <w:tabs>
        <w:tab w:val="left" w:pos="1440"/>
        <w:tab w:val="clear" w:pos="1276"/>
      </w:tabs>
      <w:spacing w:before="0" w:after="0" w:line="360" w:lineRule="auto"/>
      <w:jc w:val="both"/>
    </w:pPr>
    <w:rPr>
      <w:rFonts w:ascii="Calibri" w:hAnsi="Calibri" w:eastAsia="宋体"/>
      <w:sz w:val="44"/>
    </w:rPr>
  </w:style>
  <w:style w:type="character" w:customStyle="1" w:styleId="388">
    <w:name w:val="标题 4 Char"/>
    <w:qFormat/>
    <w:uiPriority w:val="0"/>
    <w:rPr>
      <w:rFonts w:ascii="Cambria" w:hAnsi="Cambria" w:eastAsia="宋体" w:cs="Times New Roman"/>
      <w:b/>
      <w:bCs/>
      <w:sz w:val="28"/>
      <w:szCs w:val="28"/>
    </w:rPr>
  </w:style>
  <w:style w:type="character" w:customStyle="1" w:styleId="389">
    <w:name w:val="个人答复风格"/>
    <w:qFormat/>
    <w:uiPriority w:val="0"/>
    <w:rPr>
      <w:rFonts w:ascii="Arial" w:hAnsi="Arial" w:eastAsia="宋体"/>
      <w:color w:val="auto"/>
      <w:sz w:val="20"/>
    </w:rPr>
  </w:style>
  <w:style w:type="character" w:customStyle="1" w:styleId="390">
    <w:name w:val="F标题5 Char Char"/>
    <w:link w:val="391"/>
    <w:qFormat/>
    <w:uiPriority w:val="0"/>
    <w:rPr>
      <w:rFonts w:ascii="Arial" w:hAnsi="Arial" w:eastAsia="黑体" w:cs="Arial"/>
      <w:b/>
      <w:snapToGrid w:val="0"/>
      <w:sz w:val="24"/>
      <w:szCs w:val="32"/>
      <w:lang w:val="en-US" w:eastAsia="zh-CN" w:bidi="ar-SA"/>
    </w:rPr>
  </w:style>
  <w:style w:type="paragraph" w:customStyle="1" w:styleId="391">
    <w:name w:val="F标题5"/>
    <w:basedOn w:val="392"/>
    <w:link w:val="390"/>
    <w:qFormat/>
    <w:uiPriority w:val="0"/>
    <w:pPr>
      <w:tabs>
        <w:tab w:val="left" w:pos="360"/>
        <w:tab w:val="left" w:pos="567"/>
      </w:tabs>
      <w:outlineLvl w:val="4"/>
    </w:pPr>
    <w:rPr>
      <w:b/>
    </w:rPr>
  </w:style>
  <w:style w:type="paragraph" w:customStyle="1" w:styleId="392">
    <w:name w:val="F标题4"/>
    <w:link w:val="393"/>
    <w:qFormat/>
    <w:uiPriority w:val="0"/>
    <w:pPr>
      <w:tabs>
        <w:tab w:val="left" w:pos="567"/>
      </w:tabs>
      <w:spacing w:line="360" w:lineRule="auto"/>
      <w:ind w:hanging="425"/>
      <w:outlineLvl w:val="3"/>
    </w:pPr>
    <w:rPr>
      <w:rFonts w:ascii="Arial" w:hAnsi="Arial" w:eastAsia="黑体" w:cs="Arial"/>
      <w:snapToGrid w:val="0"/>
      <w:sz w:val="24"/>
      <w:szCs w:val="32"/>
      <w:lang w:val="en-US" w:eastAsia="zh-CN" w:bidi="ar-SA"/>
    </w:rPr>
  </w:style>
  <w:style w:type="character" w:customStyle="1" w:styleId="393">
    <w:name w:val="F标题4 Char Char"/>
    <w:link w:val="392"/>
    <w:qFormat/>
    <w:uiPriority w:val="0"/>
    <w:rPr>
      <w:rFonts w:ascii="Arial" w:hAnsi="Arial" w:eastAsia="黑体" w:cs="Arial"/>
      <w:snapToGrid w:val="0"/>
      <w:sz w:val="24"/>
      <w:szCs w:val="32"/>
      <w:lang w:val="en-US" w:eastAsia="zh-CN" w:bidi="ar-SA"/>
    </w:rPr>
  </w:style>
  <w:style w:type="character" w:customStyle="1" w:styleId="394">
    <w:name w:val="px14"/>
    <w:qFormat/>
    <w:uiPriority w:val="0"/>
  </w:style>
  <w:style w:type="character" w:customStyle="1" w:styleId="395">
    <w:name w:val="my正文 Char Char Char Char"/>
    <w:link w:val="396"/>
    <w:qFormat/>
    <w:uiPriority w:val="0"/>
    <w:rPr>
      <w:rFonts w:ascii="Times New Roman" w:hAnsi="Times New Roman" w:eastAsia="宋体" w:cs="Times New Roman"/>
      <w:sz w:val="24"/>
      <w:szCs w:val="24"/>
    </w:rPr>
  </w:style>
  <w:style w:type="paragraph" w:customStyle="1" w:styleId="396">
    <w:name w:val="my正文 Char Char"/>
    <w:basedOn w:val="66"/>
    <w:link w:val="395"/>
    <w:qFormat/>
    <w:uiPriority w:val="0"/>
    <w:pPr>
      <w:spacing w:line="360" w:lineRule="auto"/>
      <w:ind w:left="0" w:firstLine="640" w:firstLineChars="200"/>
    </w:pPr>
    <w:rPr>
      <w:rFonts w:ascii="Times New Roman" w:hAnsi="Times New Roman"/>
      <w:bCs w:val="0"/>
      <w:snapToGrid/>
      <w:sz w:val="24"/>
      <w:szCs w:val="24"/>
    </w:rPr>
  </w:style>
  <w:style w:type="character" w:customStyle="1" w:styleId="397">
    <w:name w:val="a14px1"/>
    <w:qFormat/>
    <w:uiPriority w:val="0"/>
    <w:rPr>
      <w:rFonts w:hint="default" w:ascii="Arial" w:hAnsi="Arial"/>
      <w:sz w:val="23"/>
    </w:rPr>
  </w:style>
  <w:style w:type="character" w:customStyle="1" w:styleId="398">
    <w:name w:val="正文文本 2 Char1"/>
    <w:qFormat/>
    <w:uiPriority w:val="0"/>
    <w:rPr>
      <w:rFonts w:ascii="Times New Roman" w:hAnsi="Times New Roman"/>
      <w:kern w:val="2"/>
      <w:sz w:val="21"/>
      <w:szCs w:val="24"/>
    </w:rPr>
  </w:style>
  <w:style w:type="character" w:customStyle="1" w:styleId="399">
    <w:name w:val="active10"/>
    <w:qFormat/>
    <w:uiPriority w:val="0"/>
    <w:rPr>
      <w:b/>
      <w:bCs/>
    </w:rPr>
  </w:style>
  <w:style w:type="character" w:customStyle="1" w:styleId="400">
    <w:name w:val="标题 8 Char2"/>
    <w:qFormat/>
    <w:uiPriority w:val="0"/>
    <w:rPr>
      <w:rFonts w:ascii="Arial" w:hAnsi="Arial" w:eastAsia="黑体" w:cs="Times New Roman"/>
      <w:sz w:val="24"/>
      <w:szCs w:val="24"/>
    </w:rPr>
  </w:style>
  <w:style w:type="character" w:customStyle="1" w:styleId="401">
    <w:name w:val="样式10 Char Char"/>
    <w:link w:val="402"/>
    <w:qFormat/>
    <w:uiPriority w:val="0"/>
    <w:rPr>
      <w:rFonts w:eastAsia="宋体"/>
      <w:sz w:val="18"/>
      <w:szCs w:val="18"/>
      <w:lang w:val="en-US" w:eastAsia="zh-CN" w:bidi="ar-SA"/>
    </w:rPr>
  </w:style>
  <w:style w:type="paragraph" w:customStyle="1" w:styleId="402">
    <w:name w:val="样式10"/>
    <w:basedOn w:val="57"/>
    <w:link w:val="401"/>
    <w:qFormat/>
    <w:uiPriority w:val="0"/>
    <w:pPr>
      <w:jc w:val="both"/>
    </w:pPr>
    <w:rPr>
      <w:kern w:val="0"/>
    </w:rPr>
  </w:style>
  <w:style w:type="character" w:customStyle="1" w:styleId="403">
    <w:name w:val="标题4 Char Char1"/>
    <w:link w:val="404"/>
    <w:qFormat/>
    <w:uiPriority w:val="0"/>
    <w:rPr>
      <w:rFonts w:eastAsia="宋体"/>
      <w:b/>
      <w:bCs/>
      <w:sz w:val="24"/>
      <w:szCs w:val="28"/>
      <w:lang w:val="en-US" w:eastAsia="zh-CN" w:bidi="ar-SA"/>
    </w:rPr>
  </w:style>
  <w:style w:type="paragraph" w:customStyle="1" w:styleId="404">
    <w:name w:val="标题4"/>
    <w:basedOn w:val="7"/>
    <w:link w:val="403"/>
    <w:qFormat/>
    <w:uiPriority w:val="0"/>
    <w:pPr>
      <w:widowControl w:val="0"/>
      <w:adjustRightInd w:val="0"/>
      <w:jc w:val="both"/>
      <w:textAlignment w:val="baseline"/>
    </w:pPr>
    <w:rPr>
      <w:rFonts w:ascii="Times New Roman" w:hAnsi="Times New Roman"/>
      <w:bCs/>
      <w:kern w:val="0"/>
      <w:sz w:val="24"/>
      <w:szCs w:val="28"/>
    </w:rPr>
  </w:style>
  <w:style w:type="character" w:customStyle="1" w:styleId="405">
    <w:name w:val="样式 题注 + Times New Roman Char"/>
    <w:qFormat/>
    <w:uiPriority w:val="0"/>
    <w:rPr>
      <w:rFonts w:ascii="仿宋_GB2312" w:hAnsi="Arial" w:eastAsia="仿宋_GB2312" w:cs="Arial"/>
      <w:b/>
      <w:bCs/>
      <w:kern w:val="0"/>
      <w:sz w:val="24"/>
      <w:szCs w:val="20"/>
      <w:lang w:val="en-US" w:eastAsia="zh-CN" w:bidi="ar-SA"/>
    </w:rPr>
  </w:style>
  <w:style w:type="character" w:customStyle="1" w:styleId="406">
    <w:name w:val="unde"/>
    <w:qFormat/>
    <w:uiPriority w:val="0"/>
  </w:style>
  <w:style w:type="character" w:customStyle="1" w:styleId="407">
    <w:name w:val="text101"/>
    <w:qFormat/>
    <w:uiPriority w:val="0"/>
    <w:rPr>
      <w:rFonts w:ascii="Verdana" w:hAnsi="Verdana" w:eastAsia="仿宋_GB2312"/>
      <w:color w:val="000000"/>
      <w:sz w:val="21"/>
      <w:u w:val="none"/>
      <w:lang w:val="en-US" w:eastAsia="en-US"/>
    </w:rPr>
  </w:style>
  <w:style w:type="character" w:customStyle="1" w:styleId="408">
    <w:name w:val="一级标题 Char"/>
    <w:qFormat/>
    <w:uiPriority w:val="0"/>
    <w:rPr>
      <w:rFonts w:ascii="Times New Roman" w:hAnsi="Times New Roman"/>
      <w:b/>
      <w:bCs/>
      <w:kern w:val="44"/>
      <w:sz w:val="32"/>
      <w:szCs w:val="32"/>
    </w:rPr>
  </w:style>
  <w:style w:type="character" w:customStyle="1" w:styleId="409">
    <w:name w:val="EmailStyle691"/>
    <w:qFormat/>
    <w:uiPriority w:val="0"/>
    <w:rPr>
      <w:rFonts w:ascii="Arial" w:hAnsi="Arial" w:eastAsia="宋体" w:cs="Arial"/>
      <w:color w:val="auto"/>
      <w:sz w:val="20"/>
    </w:rPr>
  </w:style>
  <w:style w:type="character" w:customStyle="1" w:styleId="410">
    <w:name w:val="表格正文 Char Char"/>
    <w:link w:val="411"/>
    <w:qFormat/>
    <w:uiPriority w:val="0"/>
    <w:rPr>
      <w:rFonts w:ascii="楷体_GB2312" w:hAnsi="Tahoma" w:eastAsia="楷体_GB2312"/>
      <w:bCs/>
      <w:sz w:val="24"/>
      <w:lang w:bidi="ar-SA"/>
    </w:rPr>
  </w:style>
  <w:style w:type="paragraph" w:customStyle="1" w:styleId="411">
    <w:name w:val="表格正文"/>
    <w:basedOn w:val="1"/>
    <w:link w:val="410"/>
    <w:qFormat/>
    <w:uiPriority w:val="0"/>
    <w:pPr>
      <w:widowControl/>
      <w:overflowPunct w:val="0"/>
      <w:autoSpaceDE w:val="0"/>
      <w:autoSpaceDN w:val="0"/>
      <w:adjustRightInd w:val="0"/>
      <w:spacing w:before="60" w:after="60" w:line="400" w:lineRule="exact"/>
      <w:ind w:hanging="108"/>
      <w:jc w:val="left"/>
      <w:textAlignment w:val="baseline"/>
    </w:pPr>
    <w:rPr>
      <w:rFonts w:ascii="楷体_GB2312" w:hAnsi="Tahoma" w:eastAsia="楷体_GB2312"/>
      <w:bCs/>
    </w:rPr>
  </w:style>
  <w:style w:type="character" w:customStyle="1" w:styleId="412">
    <w:name w:val="fn61"/>
    <w:qFormat/>
    <w:uiPriority w:val="0"/>
  </w:style>
  <w:style w:type="character" w:customStyle="1" w:styleId="413">
    <w:name w:val="Char Char31"/>
    <w:qFormat/>
    <w:uiPriority w:val="0"/>
    <w:rPr>
      <w:rFonts w:ascii="宋体" w:eastAsia="宋体"/>
      <w:sz w:val="34"/>
      <w:lang w:val="en-US" w:eastAsia="zh-CN" w:bidi="ar-SA"/>
    </w:rPr>
  </w:style>
  <w:style w:type="character" w:customStyle="1" w:styleId="414">
    <w:name w:val="11"/>
    <w:qFormat/>
    <w:uiPriority w:val="0"/>
    <w:rPr>
      <w:rFonts w:hint="eastAsia" w:ascii="宋体" w:hAnsi="宋体" w:eastAsia="宋体"/>
      <w:sz w:val="18"/>
      <w:szCs w:val="18"/>
      <w:u w:val="none"/>
    </w:rPr>
  </w:style>
  <w:style w:type="character" w:customStyle="1" w:styleId="415">
    <w:name w:val="标题 2 Char"/>
    <w:qFormat/>
    <w:uiPriority w:val="0"/>
    <w:rPr>
      <w:rFonts w:ascii="Arial" w:hAnsi="Arial" w:eastAsia="黑体"/>
      <w:b/>
      <w:bCs/>
      <w:kern w:val="2"/>
      <w:sz w:val="32"/>
      <w:szCs w:val="32"/>
      <w:lang w:val="en-US" w:eastAsia="zh-CN" w:bidi="ar-SA"/>
    </w:rPr>
  </w:style>
  <w:style w:type="character" w:customStyle="1" w:styleId="416">
    <w:name w:val="图格式 Char Char"/>
    <w:link w:val="417"/>
    <w:qFormat/>
    <w:uiPriority w:val="0"/>
    <w:rPr>
      <w:rFonts w:eastAsia="宋体"/>
      <w:szCs w:val="24"/>
      <w:lang w:bidi="ar-SA"/>
    </w:rPr>
  </w:style>
  <w:style w:type="paragraph" w:customStyle="1" w:styleId="417">
    <w:name w:val="图格式"/>
    <w:basedOn w:val="1"/>
    <w:link w:val="416"/>
    <w:qFormat/>
    <w:uiPriority w:val="0"/>
    <w:pPr>
      <w:jc w:val="center"/>
    </w:pPr>
    <w:rPr>
      <w:rFonts w:ascii="Times New Roman"/>
      <w:sz w:val="20"/>
      <w:szCs w:val="24"/>
    </w:rPr>
  </w:style>
  <w:style w:type="character" w:customStyle="1" w:styleId="418">
    <w:name w:val="表格标题 Char Char"/>
    <w:link w:val="419"/>
    <w:qFormat/>
    <w:uiPriority w:val="0"/>
    <w:rPr>
      <w:rFonts w:eastAsia="黑体"/>
      <w:szCs w:val="24"/>
      <w:lang w:bidi="ar-SA"/>
    </w:rPr>
  </w:style>
  <w:style w:type="paragraph" w:customStyle="1" w:styleId="419">
    <w:name w:val="表格标题"/>
    <w:basedOn w:val="1"/>
    <w:link w:val="418"/>
    <w:qFormat/>
    <w:uiPriority w:val="0"/>
    <w:pPr>
      <w:spacing w:beforeLines="30" w:afterLines="30"/>
      <w:jc w:val="left"/>
    </w:pPr>
    <w:rPr>
      <w:rFonts w:ascii="Times New Roman" w:eastAsia="黑体"/>
      <w:sz w:val="20"/>
      <w:szCs w:val="24"/>
    </w:rPr>
  </w:style>
  <w:style w:type="character" w:customStyle="1" w:styleId="420">
    <w:name w:val="正文空两格加粗 Char"/>
    <w:qFormat/>
    <w:uiPriority w:val="0"/>
    <w:rPr>
      <w:rFonts w:ascii="宋体" w:eastAsia="宋体"/>
      <w:b/>
      <w:kern w:val="2"/>
      <w:sz w:val="21"/>
      <w:szCs w:val="21"/>
      <w:lang w:val="en-US" w:eastAsia="zh-CN" w:bidi="ar-SA"/>
    </w:rPr>
  </w:style>
  <w:style w:type="character" w:customStyle="1" w:styleId="421">
    <w:name w:val="Char Char14"/>
    <w:qFormat/>
    <w:uiPriority w:val="0"/>
    <w:rPr>
      <w:rFonts w:ascii="宋体" w:hAnsi="宋体" w:eastAsia="宋体"/>
      <w:bCs/>
      <w:snapToGrid w:val="0"/>
      <w:sz w:val="18"/>
      <w:szCs w:val="18"/>
      <w:lang w:val="en-US" w:eastAsia="zh-CN" w:bidi="ar-SA"/>
    </w:rPr>
  </w:style>
  <w:style w:type="character" w:customStyle="1" w:styleId="422">
    <w:name w:val="普通文字1 Char"/>
    <w:qFormat/>
    <w:uiPriority w:val="0"/>
    <w:rPr>
      <w:rFonts w:ascii="宋体" w:hAnsi="Courier New" w:eastAsia="宋体" w:cs="Courier New"/>
      <w:kern w:val="2"/>
      <w:sz w:val="21"/>
      <w:szCs w:val="21"/>
      <w:lang w:val="en-US" w:eastAsia="zh-CN" w:bidi="ar-SA"/>
    </w:rPr>
  </w:style>
  <w:style w:type="character" w:customStyle="1" w:styleId="423">
    <w:name w:val="fo Char Char"/>
    <w:qFormat/>
    <w:uiPriority w:val="0"/>
    <w:rPr>
      <w:rFonts w:eastAsia="宋体"/>
      <w:kern w:val="2"/>
      <w:sz w:val="18"/>
      <w:szCs w:val="18"/>
      <w:lang w:val="en-US" w:eastAsia="zh-CN" w:bidi="ar-SA"/>
    </w:rPr>
  </w:style>
  <w:style w:type="character" w:customStyle="1" w:styleId="424">
    <w:name w:val="headline-content2"/>
    <w:qFormat/>
    <w:uiPriority w:val="0"/>
  </w:style>
  <w:style w:type="character" w:customStyle="1" w:styleId="425">
    <w:name w:val="ibm-item-note"/>
    <w:qFormat/>
    <w:uiPriority w:val="0"/>
  </w:style>
  <w:style w:type="character" w:customStyle="1" w:styleId="426">
    <w:name w:val="HT_题注 Char Char"/>
    <w:link w:val="427"/>
    <w:qFormat/>
    <w:uiPriority w:val="0"/>
    <w:rPr>
      <w:rFonts w:ascii="Arial" w:hAnsi="Arial" w:eastAsia="黑体"/>
      <w:b/>
      <w:szCs w:val="21"/>
      <w:lang w:bidi="ar-SA"/>
    </w:rPr>
  </w:style>
  <w:style w:type="paragraph" w:customStyle="1" w:styleId="427">
    <w:name w:val="HT_题注"/>
    <w:basedOn w:val="1"/>
    <w:link w:val="426"/>
    <w:qFormat/>
    <w:uiPriority w:val="0"/>
    <w:pPr>
      <w:spacing w:beforeLines="50" w:line="300" w:lineRule="auto"/>
      <w:jc w:val="center"/>
    </w:pPr>
    <w:rPr>
      <w:rFonts w:ascii="Arial" w:hAnsi="Arial" w:eastAsia="黑体"/>
      <w:b/>
      <w:sz w:val="20"/>
      <w:szCs w:val="21"/>
    </w:rPr>
  </w:style>
  <w:style w:type="character" w:customStyle="1" w:styleId="428">
    <w:name w:val="页脚 字符"/>
    <w:qFormat/>
    <w:uiPriority w:val="0"/>
  </w:style>
  <w:style w:type="character" w:customStyle="1" w:styleId="429">
    <w:name w:val="tx1"/>
    <w:qFormat/>
    <w:uiPriority w:val="0"/>
    <w:rPr>
      <w:rFonts w:ascii="Tahoma" w:hAnsi="Tahoma" w:eastAsia="宋体"/>
      <w:b/>
      <w:bCs/>
      <w:kern w:val="2"/>
      <w:sz w:val="24"/>
      <w:lang w:val="en-US" w:eastAsia="zh-CN" w:bidi="ar-SA"/>
    </w:rPr>
  </w:style>
  <w:style w:type="character" w:customStyle="1" w:styleId="430">
    <w:name w:val="样式 题注 + 黑体 Char Char"/>
    <w:link w:val="431"/>
    <w:qFormat/>
    <w:uiPriority w:val="0"/>
    <w:rPr>
      <w:rFonts w:ascii="黑体" w:hAnsi="黑体" w:eastAsia="黑体"/>
      <w:lang w:val="en-GB" w:eastAsia="en-US" w:bidi="ar-SA"/>
    </w:rPr>
  </w:style>
  <w:style w:type="paragraph" w:customStyle="1" w:styleId="431">
    <w:name w:val="样式 题注 + 黑体"/>
    <w:basedOn w:val="22"/>
    <w:link w:val="430"/>
    <w:qFormat/>
    <w:uiPriority w:val="0"/>
    <w:pPr>
      <w:spacing w:before="152" w:after="160"/>
      <w:jc w:val="center"/>
    </w:pPr>
    <w:rPr>
      <w:rFonts w:ascii="黑体" w:hAnsi="黑体" w:cs="Times New Roman"/>
      <w:kern w:val="0"/>
      <w:lang w:val="en-GB" w:eastAsia="en-US"/>
    </w:rPr>
  </w:style>
  <w:style w:type="character" w:customStyle="1" w:styleId="432">
    <w:name w:val="Char Char91"/>
    <w:qFormat/>
    <w:uiPriority w:val="0"/>
    <w:rPr>
      <w:rFonts w:ascii="Times New Roman" w:hAnsi="Times New Roman" w:eastAsia="宋体" w:cs="Times New Roman"/>
      <w:sz w:val="18"/>
      <w:szCs w:val="18"/>
    </w:rPr>
  </w:style>
  <w:style w:type="character" w:customStyle="1" w:styleId="433">
    <w:name w:val="样式 标题 3H3h33rd levell3CTHeading 3 - oldlevel_3PIM 3Leve..."/>
    <w:qFormat/>
    <w:uiPriority w:val="0"/>
  </w:style>
  <w:style w:type="character" w:customStyle="1" w:styleId="434">
    <w:name w:val="无间隔 字符"/>
    <w:link w:val="435"/>
    <w:qFormat/>
    <w:uiPriority w:val="0"/>
    <w:rPr>
      <w:rFonts w:ascii="Calibri" w:hAnsi="Calibri"/>
      <w:sz w:val="24"/>
      <w:szCs w:val="22"/>
      <w:lang w:val="en-US" w:eastAsia="zh-CN" w:bidi="ar-SA"/>
    </w:rPr>
  </w:style>
  <w:style w:type="paragraph" w:styleId="435">
    <w:name w:val="No Spacing"/>
    <w:link w:val="434"/>
    <w:qFormat/>
    <w:uiPriority w:val="0"/>
    <w:pPr>
      <w:widowControl w:val="0"/>
      <w:jc w:val="both"/>
    </w:pPr>
    <w:rPr>
      <w:rFonts w:ascii="Calibri" w:hAnsi="Calibri" w:eastAsia="宋体" w:cs="Times New Roman"/>
      <w:sz w:val="24"/>
      <w:szCs w:val="22"/>
      <w:lang w:val="en-US" w:eastAsia="zh-CN" w:bidi="ar-SA"/>
    </w:rPr>
  </w:style>
  <w:style w:type="character" w:customStyle="1" w:styleId="436">
    <w:name w:val="m1"/>
    <w:qFormat/>
    <w:uiPriority w:val="0"/>
    <w:rPr>
      <w:rFonts w:ascii="Tahoma" w:hAnsi="Tahoma" w:eastAsia="宋体"/>
      <w:color w:val="0000FF"/>
      <w:kern w:val="2"/>
      <w:sz w:val="24"/>
      <w:lang w:val="en-US" w:eastAsia="zh-CN" w:bidi="ar-SA"/>
    </w:rPr>
  </w:style>
  <w:style w:type="character" w:customStyle="1" w:styleId="437">
    <w:name w:val="paragraph1 Char Char"/>
    <w:link w:val="438"/>
    <w:qFormat/>
    <w:uiPriority w:val="0"/>
    <w:rPr>
      <w:rFonts w:eastAsia="宋体"/>
      <w:sz w:val="24"/>
      <w:szCs w:val="24"/>
      <w:lang w:bidi="ar-SA"/>
    </w:rPr>
  </w:style>
  <w:style w:type="paragraph" w:customStyle="1" w:styleId="438">
    <w:name w:val="paragraph1"/>
    <w:basedOn w:val="1"/>
    <w:link w:val="437"/>
    <w:qFormat/>
    <w:uiPriority w:val="0"/>
    <w:pPr>
      <w:spacing w:afterLines="30" w:line="360" w:lineRule="auto"/>
      <w:ind w:firstLine="480" w:firstLineChars="200"/>
    </w:pPr>
    <w:rPr>
      <w:rFonts w:ascii="Times New Roman"/>
      <w:szCs w:val="24"/>
    </w:rPr>
  </w:style>
  <w:style w:type="character" w:customStyle="1" w:styleId="439">
    <w:name w:val="bzmc1"/>
    <w:qFormat/>
    <w:uiPriority w:val="0"/>
  </w:style>
  <w:style w:type="character" w:customStyle="1" w:styleId="440">
    <w:name w:val="font21"/>
    <w:basedOn w:val="90"/>
    <w:qFormat/>
    <w:uiPriority w:val="0"/>
    <w:rPr>
      <w:rFonts w:hint="eastAsia" w:ascii="宋体" w:hAnsi="宋体" w:eastAsia="宋体" w:cs="宋体"/>
      <w:color w:val="000000"/>
      <w:sz w:val="18"/>
      <w:szCs w:val="18"/>
      <w:u w:val="none"/>
    </w:rPr>
  </w:style>
  <w:style w:type="character" w:customStyle="1" w:styleId="441">
    <w:name w:val="标题 7 Char"/>
    <w:qFormat/>
    <w:uiPriority w:val="0"/>
    <w:rPr>
      <w:rFonts w:ascii="Times New Roman" w:hAnsi="Times New Roman" w:eastAsia="宋体" w:cs="Times New Roman"/>
      <w:b/>
      <w:bCs/>
      <w:sz w:val="24"/>
      <w:szCs w:val="24"/>
    </w:rPr>
  </w:style>
  <w:style w:type="character" w:customStyle="1" w:styleId="442">
    <w:name w:val="标题 21"/>
    <w:qFormat/>
    <w:uiPriority w:val="0"/>
    <w:rPr>
      <w:rFonts w:ascii="Arial" w:hAnsi="Arial" w:eastAsia="黑体"/>
      <w:b/>
      <w:kern w:val="2"/>
      <w:sz w:val="32"/>
      <w:lang w:val="en-US" w:eastAsia="zh-CN" w:bidi="ar-SA"/>
    </w:rPr>
  </w:style>
  <w:style w:type="character" w:customStyle="1" w:styleId="443">
    <w:name w:val="MM Topic 1 Char Char"/>
    <w:link w:val="444"/>
    <w:qFormat/>
    <w:uiPriority w:val="0"/>
    <w:rPr>
      <w:rFonts w:ascii="宋体" w:eastAsia="宋体"/>
      <w:b/>
      <w:bCs/>
      <w:kern w:val="44"/>
      <w:sz w:val="44"/>
      <w:szCs w:val="44"/>
      <w:lang w:val="en-US" w:eastAsia="zh-CN" w:bidi="ar-SA"/>
    </w:rPr>
  </w:style>
  <w:style w:type="paragraph" w:customStyle="1" w:styleId="444">
    <w:name w:val="MM Topic 1"/>
    <w:basedOn w:val="3"/>
    <w:link w:val="443"/>
    <w:qFormat/>
    <w:uiPriority w:val="0"/>
    <w:pPr>
      <w:tabs>
        <w:tab w:val="left" w:pos="425"/>
        <w:tab w:val="clear" w:pos="1276"/>
      </w:tabs>
    </w:pPr>
    <w:rPr>
      <w:rFonts w:eastAsia="宋体"/>
      <w:sz w:val="44"/>
    </w:rPr>
  </w:style>
  <w:style w:type="character" w:customStyle="1" w:styleId="445">
    <w:name w:val="tw4winError"/>
    <w:qFormat/>
    <w:uiPriority w:val="0"/>
    <w:rPr>
      <w:rFonts w:ascii="Courier New" w:hAnsi="Courier New"/>
      <w:color w:val="00FF00"/>
      <w:sz w:val="40"/>
    </w:rPr>
  </w:style>
  <w:style w:type="character" w:customStyle="1" w:styleId="446">
    <w:name w:val="ca-81"/>
    <w:qFormat/>
    <w:uiPriority w:val="0"/>
    <w:rPr>
      <w:rFonts w:hint="default" w:ascii="??" w:hAnsi="??"/>
      <w:color w:val="000000"/>
      <w:sz w:val="21"/>
      <w:szCs w:val="21"/>
    </w:rPr>
  </w:style>
  <w:style w:type="character" w:customStyle="1" w:styleId="447">
    <w:name w:val="bianhao1 Char Char"/>
    <w:link w:val="448"/>
    <w:qFormat/>
    <w:uiPriority w:val="0"/>
    <w:rPr>
      <w:lang w:bidi="ar-SA"/>
    </w:rPr>
  </w:style>
  <w:style w:type="paragraph" w:customStyle="1" w:styleId="448">
    <w:name w:val="bianhao1"/>
    <w:basedOn w:val="449"/>
    <w:link w:val="447"/>
    <w:qFormat/>
    <w:uiPriority w:val="0"/>
    <w:pPr>
      <w:adjustRightInd w:val="0"/>
      <w:ind w:left="0" w:leftChars="0" w:firstLine="0" w:firstLineChars="0"/>
      <w:textAlignment w:val="baseline"/>
    </w:pPr>
  </w:style>
  <w:style w:type="paragraph" w:customStyle="1" w:styleId="449">
    <w:name w:val="tytytyty"/>
    <w:basedOn w:val="1"/>
    <w:link w:val="450"/>
    <w:qFormat/>
    <w:uiPriority w:val="0"/>
    <w:pPr>
      <w:spacing w:line="360" w:lineRule="auto"/>
      <w:ind w:left="359" w:leftChars="171" w:firstLine="480" w:firstLineChars="200"/>
    </w:pPr>
    <w:rPr>
      <w:rFonts w:ascii="Times New Roman"/>
      <w:szCs w:val="24"/>
    </w:rPr>
  </w:style>
  <w:style w:type="character" w:customStyle="1" w:styleId="450">
    <w:name w:val="tytytyty Char Char"/>
    <w:link w:val="449"/>
    <w:qFormat/>
    <w:uiPriority w:val="0"/>
    <w:rPr>
      <w:rFonts w:eastAsia="宋体"/>
      <w:sz w:val="24"/>
      <w:szCs w:val="24"/>
      <w:lang w:bidi="ar-SA"/>
    </w:rPr>
  </w:style>
  <w:style w:type="character" w:customStyle="1" w:styleId="451">
    <w:name w:val="font71"/>
    <w:qFormat/>
    <w:uiPriority w:val="0"/>
    <w:rPr>
      <w:rFonts w:hint="eastAsia" w:ascii="宋体" w:hAnsi="宋体" w:eastAsia="宋体" w:cs="宋体"/>
      <w:b/>
      <w:color w:val="000000"/>
      <w:sz w:val="18"/>
      <w:szCs w:val="18"/>
      <w:u w:val="none"/>
    </w:rPr>
  </w:style>
  <w:style w:type="character" w:customStyle="1" w:styleId="452">
    <w:name w:val="neiwan1"/>
    <w:qFormat/>
    <w:uiPriority w:val="0"/>
    <w:rPr>
      <w:rFonts w:hint="default"/>
      <w:spacing w:val="360"/>
      <w:sz w:val="18"/>
      <w:szCs w:val="18"/>
    </w:rPr>
  </w:style>
  <w:style w:type="character" w:customStyle="1" w:styleId="453">
    <w:name w:val="样式 (中文) 仿宋_GB2312 四号"/>
    <w:qFormat/>
    <w:uiPriority w:val="0"/>
    <w:rPr>
      <w:rFonts w:eastAsia="宋体"/>
      <w:sz w:val="24"/>
    </w:rPr>
  </w:style>
  <w:style w:type="character" w:customStyle="1" w:styleId="454">
    <w:name w:val="CSS3级编号 Char"/>
    <w:qFormat/>
    <w:uiPriority w:val="0"/>
    <w:rPr>
      <w:rFonts w:ascii="Verdana" w:hAnsi="Verdana" w:eastAsia="仿宋_GB2312"/>
      <w:kern w:val="2"/>
      <w:sz w:val="24"/>
      <w:lang w:val="en-US" w:eastAsia="zh-CN"/>
    </w:rPr>
  </w:style>
  <w:style w:type="character" w:customStyle="1" w:styleId="455">
    <w:name w:val="标题 3 Char Char Char"/>
    <w:qFormat/>
    <w:uiPriority w:val="0"/>
    <w:rPr>
      <w:rFonts w:ascii="Arial" w:eastAsia="黑体"/>
      <w:b/>
      <w:sz w:val="28"/>
      <w:lang w:val="en-US" w:eastAsia="zh-CN" w:bidi="ar-SA"/>
    </w:rPr>
  </w:style>
  <w:style w:type="character" w:customStyle="1" w:styleId="456">
    <w:name w:val="列表1 Char Char"/>
    <w:link w:val="457"/>
    <w:qFormat/>
    <w:uiPriority w:val="0"/>
    <w:rPr>
      <w:rFonts w:ascii="宋体" w:hAnsi="TimesNewRomanPS" w:eastAsia="宋体"/>
      <w:color w:val="FF0000"/>
      <w:sz w:val="24"/>
      <w:szCs w:val="24"/>
      <w:lang w:val="en-GB" w:eastAsia="en-US" w:bidi="ar-SA"/>
    </w:rPr>
  </w:style>
  <w:style w:type="paragraph" w:customStyle="1" w:styleId="457">
    <w:name w:val="列表1"/>
    <w:basedOn w:val="458"/>
    <w:link w:val="456"/>
    <w:qFormat/>
    <w:uiPriority w:val="0"/>
    <w:pPr>
      <w:tabs>
        <w:tab w:val="left" w:pos="420"/>
      </w:tabs>
      <w:spacing w:beforeLines="0" w:afterLines="0"/>
      <w:ind w:left="420" w:leftChars="0" w:hanging="420"/>
    </w:pPr>
    <w:rPr>
      <w:color w:val="FF0000"/>
      <w:szCs w:val="24"/>
    </w:rPr>
  </w:style>
  <w:style w:type="paragraph" w:customStyle="1" w:styleId="458">
    <w:name w:val="body"/>
    <w:basedOn w:val="1"/>
    <w:qFormat/>
    <w:uiPriority w:val="0"/>
    <w:pPr>
      <w:widowControl/>
      <w:overflowPunct w:val="0"/>
      <w:autoSpaceDE w:val="0"/>
      <w:autoSpaceDN w:val="0"/>
      <w:adjustRightInd w:val="0"/>
      <w:spacing w:beforeLines="50" w:afterLines="50" w:line="400" w:lineRule="atLeast"/>
      <w:ind w:left="120" w:leftChars="120" w:firstLine="425"/>
      <w:jc w:val="left"/>
      <w:textAlignment w:val="baseline"/>
    </w:pPr>
    <w:rPr>
      <w:rFonts w:hAnsi="TimesNewRomanPS"/>
      <w:lang w:val="en-GB" w:eastAsia="en-US"/>
    </w:rPr>
  </w:style>
  <w:style w:type="character" w:customStyle="1" w:styleId="459">
    <w:name w:val="Anchor (A)"/>
    <w:qFormat/>
    <w:uiPriority w:val="0"/>
    <w:rPr>
      <w:color w:val="0000FF"/>
      <w:sz w:val="24"/>
      <w:u w:val="single"/>
    </w:rPr>
  </w:style>
  <w:style w:type="character" w:customStyle="1" w:styleId="460">
    <w:name w:val="Char Char9"/>
    <w:qFormat/>
    <w:uiPriority w:val="0"/>
    <w:rPr>
      <w:rFonts w:eastAsia="宋体"/>
      <w:kern w:val="2"/>
      <w:sz w:val="21"/>
      <w:szCs w:val="24"/>
      <w:lang w:val="en-US" w:eastAsia="zh-CN" w:bidi="ar-SA"/>
    </w:rPr>
  </w:style>
  <w:style w:type="character" w:customStyle="1" w:styleId="461">
    <w:name w:val="正文首行缩进2"/>
    <w:qFormat/>
    <w:uiPriority w:val="0"/>
    <w:rPr>
      <w:rFonts w:ascii="Arial" w:hAnsi="Arial" w:eastAsia="宋体"/>
      <w:sz w:val="21"/>
      <w:lang w:val="en-US" w:eastAsia="zh-CN" w:bidi="ar-SA"/>
    </w:rPr>
  </w:style>
  <w:style w:type="character" w:customStyle="1" w:styleId="462">
    <w:name w:val="页码1"/>
    <w:qFormat/>
    <w:uiPriority w:val="0"/>
  </w:style>
  <w:style w:type="character" w:customStyle="1" w:styleId="463">
    <w:name w:val="zhi"/>
    <w:qFormat/>
    <w:uiPriority w:val="0"/>
  </w:style>
  <w:style w:type="character" w:customStyle="1" w:styleId="464">
    <w:name w:val="列表11 Char Char"/>
    <w:link w:val="465"/>
    <w:qFormat/>
    <w:uiPriority w:val="0"/>
    <w:rPr>
      <w:rFonts w:ascii="宋体" w:hAnsi="TimesNewRomanPS" w:eastAsia="宋体"/>
      <w:color w:val="FF0000"/>
      <w:sz w:val="24"/>
      <w:szCs w:val="24"/>
      <w:lang w:val="en-GB" w:eastAsia="en-US" w:bidi="ar-SA"/>
    </w:rPr>
  </w:style>
  <w:style w:type="paragraph" w:customStyle="1" w:styleId="465">
    <w:name w:val="列表11"/>
    <w:basedOn w:val="458"/>
    <w:link w:val="464"/>
    <w:qFormat/>
    <w:uiPriority w:val="0"/>
    <w:pPr>
      <w:tabs>
        <w:tab w:val="left" w:pos="420"/>
      </w:tabs>
      <w:spacing w:beforeLines="0" w:afterLines="0"/>
      <w:ind w:left="420" w:leftChars="0" w:hanging="420"/>
    </w:pPr>
    <w:rPr>
      <w:color w:val="FF0000"/>
      <w:szCs w:val="24"/>
    </w:rPr>
  </w:style>
  <w:style w:type="character" w:customStyle="1" w:styleId="466">
    <w:name w:val="标题 4 Char2"/>
    <w:qFormat/>
    <w:uiPriority w:val="0"/>
    <w:rPr>
      <w:rFonts w:ascii="宋体" w:eastAsia="宋体"/>
      <w:b/>
      <w:bCs/>
      <w:snapToGrid w:val="0"/>
      <w:kern w:val="44"/>
      <w:sz w:val="28"/>
      <w:szCs w:val="44"/>
      <w:lang w:val="en-US" w:eastAsia="zh-CN" w:bidi="ar-SA"/>
    </w:rPr>
  </w:style>
  <w:style w:type="character" w:customStyle="1" w:styleId="467">
    <w:name w:val="正文缩进 Char"/>
    <w:qFormat/>
    <w:uiPriority w:val="0"/>
    <w:rPr>
      <w:rFonts w:ascii="Times New Roman" w:hAnsi="Times New Roman" w:eastAsia="宋体" w:cs="Times New Roman"/>
      <w:sz w:val="24"/>
      <w:szCs w:val="20"/>
    </w:rPr>
  </w:style>
  <w:style w:type="character" w:customStyle="1" w:styleId="468">
    <w:name w:val="lblue11"/>
    <w:qFormat/>
    <w:uiPriority w:val="0"/>
    <w:rPr>
      <w:color w:val="333333"/>
      <w:spacing w:val="360"/>
      <w:u w:val="none"/>
    </w:rPr>
  </w:style>
  <w:style w:type="character" w:customStyle="1" w:styleId="469">
    <w:name w:val="_表格标题 Char"/>
    <w:qFormat/>
    <w:uiPriority w:val="0"/>
    <w:rPr>
      <w:rFonts w:eastAsia="宋体"/>
      <w:b/>
      <w:kern w:val="2"/>
      <w:sz w:val="24"/>
      <w:szCs w:val="24"/>
      <w:lang w:val="en-US" w:eastAsia="zh-CN" w:bidi="ar-SA"/>
    </w:rPr>
  </w:style>
  <w:style w:type="character" w:customStyle="1" w:styleId="470">
    <w:name w:val="缩进 Char Char1 Char Char Char Char"/>
    <w:link w:val="471"/>
    <w:qFormat/>
    <w:uiPriority w:val="0"/>
    <w:rPr>
      <w:rFonts w:ascii="Tahoma" w:hAnsi="Tahoma" w:eastAsia="宋体"/>
      <w:sz w:val="24"/>
      <w:szCs w:val="24"/>
      <w:lang w:bidi="ar-SA"/>
    </w:rPr>
  </w:style>
  <w:style w:type="paragraph" w:customStyle="1" w:styleId="471">
    <w:name w:val="缩进 Char Char1 Char Char Char"/>
    <w:basedOn w:val="9"/>
    <w:link w:val="470"/>
    <w:qFormat/>
    <w:uiPriority w:val="0"/>
    <w:pPr>
      <w:autoSpaceDE/>
      <w:autoSpaceDN/>
      <w:adjustRightInd/>
      <w:spacing w:beforeLines="50" w:afterLines="50" w:line="360" w:lineRule="auto"/>
      <w:ind w:firstLine="480" w:firstLineChars="200"/>
      <w:jc w:val="both"/>
      <w:textAlignment w:val="auto"/>
    </w:pPr>
    <w:rPr>
      <w:rFonts w:ascii="Tahoma" w:hAnsi="Tahoma"/>
      <w:sz w:val="24"/>
      <w:szCs w:val="24"/>
    </w:rPr>
  </w:style>
  <w:style w:type="character" w:customStyle="1" w:styleId="472">
    <w:name w:val="!BECC正文 Char Char"/>
    <w:link w:val="473"/>
    <w:qFormat/>
    <w:uiPriority w:val="0"/>
    <w:rPr>
      <w:rFonts w:eastAsia="宋体"/>
      <w:sz w:val="24"/>
      <w:szCs w:val="24"/>
      <w:lang w:bidi="ar-SA"/>
    </w:rPr>
  </w:style>
  <w:style w:type="paragraph" w:customStyle="1" w:styleId="473">
    <w:name w:val="!BECC正文"/>
    <w:basedOn w:val="1"/>
    <w:link w:val="472"/>
    <w:qFormat/>
    <w:uiPriority w:val="0"/>
    <w:pPr>
      <w:tabs>
        <w:tab w:val="left" w:pos="0"/>
      </w:tabs>
      <w:spacing w:beforeLines="50" w:afterLines="50" w:line="360" w:lineRule="auto"/>
      <w:ind w:firstLine="200" w:firstLineChars="200"/>
      <w:contextualSpacing/>
    </w:pPr>
    <w:rPr>
      <w:rFonts w:ascii="Times New Roman"/>
      <w:szCs w:val="24"/>
    </w:rPr>
  </w:style>
  <w:style w:type="character" w:customStyle="1" w:styleId="474">
    <w:name w:val="Char Char26"/>
    <w:qFormat/>
    <w:uiPriority w:val="0"/>
    <w:rPr>
      <w:rFonts w:ascii="Arial" w:hAnsi="Arial" w:eastAsia="黑体"/>
      <w:b/>
      <w:snapToGrid w:val="0"/>
      <w:sz w:val="32"/>
      <w:szCs w:val="32"/>
      <w:lang w:val="en-US" w:eastAsia="zh-CN" w:bidi="ar-SA"/>
    </w:rPr>
  </w:style>
  <w:style w:type="character" w:customStyle="1" w:styleId="475">
    <w:name w:val="正文格式 Char1"/>
    <w:link w:val="476"/>
    <w:qFormat/>
    <w:uiPriority w:val="0"/>
    <w:rPr>
      <w:rFonts w:ascii="宋体" w:hAnsi="宋体" w:eastAsia="楷体_GB2312"/>
      <w:color w:val="000000"/>
      <w:sz w:val="24"/>
      <w:szCs w:val="21"/>
      <w:lang w:bidi="ar-SA"/>
    </w:rPr>
  </w:style>
  <w:style w:type="paragraph" w:customStyle="1" w:styleId="476">
    <w:name w:val="正文格式"/>
    <w:basedOn w:val="1"/>
    <w:link w:val="475"/>
    <w:qFormat/>
    <w:uiPriority w:val="0"/>
    <w:pPr>
      <w:widowControl/>
      <w:adjustRightInd w:val="0"/>
      <w:snapToGrid w:val="0"/>
      <w:spacing w:beforeLines="100" w:afterLines="100" w:line="400" w:lineRule="exact"/>
      <w:ind w:left="210" w:hanging="210"/>
      <w:textAlignment w:val="baseline"/>
    </w:pPr>
    <w:rPr>
      <w:rFonts w:hAnsi="宋体" w:eastAsia="楷体_GB2312"/>
      <w:color w:val="000000"/>
      <w:szCs w:val="21"/>
    </w:rPr>
  </w:style>
  <w:style w:type="character" w:customStyle="1" w:styleId="477">
    <w:name w:val="正文不空 Char Char"/>
    <w:link w:val="478"/>
    <w:qFormat/>
    <w:uiPriority w:val="0"/>
    <w:rPr>
      <w:rFonts w:ascii="Arial" w:hAnsi="Arial" w:eastAsia="仿宋_GB2312"/>
      <w:sz w:val="28"/>
      <w:szCs w:val="32"/>
      <w:lang w:bidi="ar-SA"/>
    </w:rPr>
  </w:style>
  <w:style w:type="paragraph" w:customStyle="1" w:styleId="478">
    <w:name w:val="正文不空"/>
    <w:basedOn w:val="1"/>
    <w:link w:val="477"/>
    <w:qFormat/>
    <w:uiPriority w:val="0"/>
    <w:pPr>
      <w:spacing w:line="360" w:lineRule="auto"/>
      <w:jc w:val="center"/>
    </w:pPr>
    <w:rPr>
      <w:rFonts w:ascii="Arial" w:hAnsi="Arial" w:eastAsia="仿宋_GB2312"/>
      <w:sz w:val="28"/>
      <w:szCs w:val="32"/>
    </w:rPr>
  </w:style>
  <w:style w:type="character" w:customStyle="1" w:styleId="479">
    <w:name w:val="Char Char171"/>
    <w:qFormat/>
    <w:uiPriority w:val="0"/>
    <w:rPr>
      <w:rFonts w:ascii="Arial" w:hAnsi="Arial" w:cs="Arial"/>
      <w:b/>
      <w:bCs/>
      <w:kern w:val="2"/>
      <w:sz w:val="32"/>
      <w:szCs w:val="32"/>
    </w:rPr>
  </w:style>
  <w:style w:type="character" w:customStyle="1" w:styleId="480">
    <w:name w:val="ca-91"/>
    <w:qFormat/>
    <w:uiPriority w:val="0"/>
    <w:rPr>
      <w:rFonts w:hint="eastAsia" w:ascii="宋体" w:hAnsi="宋体" w:eastAsia="宋体"/>
      <w:b/>
      <w:bCs/>
      <w:spacing w:val="-20"/>
      <w:sz w:val="44"/>
      <w:szCs w:val="44"/>
    </w:rPr>
  </w:style>
  <w:style w:type="character" w:customStyle="1" w:styleId="481">
    <w:name w:val="样式 标题 2heading 2Heading 2 HiddenHeading 2 CCBSTitre3h2l2s... Char Char"/>
    <w:link w:val="482"/>
    <w:qFormat/>
    <w:uiPriority w:val="0"/>
    <w:rPr>
      <w:rFonts w:ascii="Arial" w:hAnsi="Arial" w:eastAsia="黑体"/>
      <w:b/>
      <w:bCs/>
      <w:kern w:val="2"/>
      <w:sz w:val="28"/>
      <w:szCs w:val="32"/>
      <w:lang w:val="en-US" w:eastAsia="zh-CN" w:bidi="ar-SA"/>
    </w:rPr>
  </w:style>
  <w:style w:type="paragraph" w:customStyle="1" w:styleId="482">
    <w:name w:val="样式 标题 2heading 2Heading 2 HiddenHeading 2 CCBSTitre3h2l2s..."/>
    <w:basedOn w:val="4"/>
    <w:next w:val="1"/>
    <w:link w:val="481"/>
    <w:qFormat/>
    <w:uiPriority w:val="0"/>
    <w:pPr>
      <w:tabs>
        <w:tab w:val="left" w:pos="576"/>
        <w:tab w:val="left" w:pos="1080"/>
        <w:tab w:val="clear" w:pos="567"/>
      </w:tabs>
      <w:ind w:left="576" w:hanging="576"/>
    </w:pPr>
    <w:rPr>
      <w:sz w:val="28"/>
    </w:rPr>
  </w:style>
  <w:style w:type="character" w:customStyle="1" w:styleId="483">
    <w:name w:val="WW8Num25z0"/>
    <w:qFormat/>
    <w:uiPriority w:val="0"/>
    <w:rPr>
      <w:rFonts w:ascii="Symbol" w:hAnsi="Symbol"/>
      <w:sz w:val="20"/>
    </w:rPr>
  </w:style>
  <w:style w:type="character" w:customStyle="1" w:styleId="484">
    <w:name w:val="样式 正文首行缩进2字 + 仿宋 Char Char"/>
    <w:link w:val="485"/>
    <w:qFormat/>
    <w:uiPriority w:val="0"/>
    <w:rPr>
      <w:rFonts w:ascii="仿宋" w:hAnsi="仿宋" w:eastAsia="仿宋"/>
      <w:sz w:val="24"/>
      <w:szCs w:val="24"/>
      <w:lang w:bidi="ar-SA"/>
    </w:rPr>
  </w:style>
  <w:style w:type="paragraph" w:customStyle="1" w:styleId="485">
    <w:name w:val="样式 正文首行缩进2字 + 仿宋"/>
    <w:basedOn w:val="1"/>
    <w:link w:val="484"/>
    <w:qFormat/>
    <w:uiPriority w:val="0"/>
    <w:pPr>
      <w:spacing w:line="360" w:lineRule="auto"/>
      <w:ind w:firstLine="200" w:firstLineChars="200"/>
    </w:pPr>
    <w:rPr>
      <w:rFonts w:ascii="仿宋" w:hAnsi="仿宋" w:eastAsia="仿宋"/>
      <w:szCs w:val="24"/>
    </w:rPr>
  </w:style>
  <w:style w:type="character" w:customStyle="1" w:styleId="486">
    <w:name w:val="标准文本 Char Char"/>
    <w:link w:val="487"/>
    <w:qFormat/>
    <w:uiPriority w:val="0"/>
    <w:rPr>
      <w:rFonts w:eastAsia="宋体"/>
      <w:kern w:val="2"/>
      <w:sz w:val="24"/>
      <w:szCs w:val="24"/>
      <w:lang w:val="en-US" w:eastAsia="zh-CN" w:bidi="ar-SA"/>
    </w:rPr>
  </w:style>
  <w:style w:type="paragraph" w:customStyle="1" w:styleId="487">
    <w:name w:val="标准文本"/>
    <w:basedOn w:val="1"/>
    <w:link w:val="486"/>
    <w:qFormat/>
    <w:uiPriority w:val="0"/>
    <w:pPr>
      <w:spacing w:line="360" w:lineRule="auto"/>
      <w:ind w:firstLine="480" w:firstLineChars="200"/>
    </w:pPr>
    <w:rPr>
      <w:rFonts w:ascii="Times New Roman"/>
      <w:kern w:val="2"/>
      <w:szCs w:val="24"/>
    </w:rPr>
  </w:style>
  <w:style w:type="character" w:customStyle="1" w:styleId="488">
    <w:name w:val="发布"/>
    <w:qFormat/>
    <w:uiPriority w:val="0"/>
    <w:rPr>
      <w:rFonts w:ascii="黑体" w:eastAsia="黑体"/>
      <w:spacing w:val="22"/>
      <w:w w:val="100"/>
      <w:position w:val="3"/>
      <w:sz w:val="28"/>
    </w:rPr>
  </w:style>
  <w:style w:type="character" w:customStyle="1" w:styleId="489">
    <w:name w:val="HT_正文缩进 Char Char"/>
    <w:link w:val="490"/>
    <w:qFormat/>
    <w:uiPriority w:val="0"/>
    <w:rPr>
      <w:rFonts w:eastAsia="宋体"/>
      <w:sz w:val="24"/>
      <w:szCs w:val="24"/>
      <w:lang w:bidi="ar-SA"/>
    </w:rPr>
  </w:style>
  <w:style w:type="paragraph" w:customStyle="1" w:styleId="490">
    <w:name w:val="HT_正文缩进"/>
    <w:basedOn w:val="1"/>
    <w:link w:val="489"/>
    <w:qFormat/>
    <w:uiPriority w:val="0"/>
    <w:pPr>
      <w:spacing w:beforeLines="50" w:line="300" w:lineRule="auto"/>
    </w:pPr>
    <w:rPr>
      <w:rFonts w:ascii="Times New Roman"/>
      <w:szCs w:val="24"/>
    </w:rPr>
  </w:style>
  <w:style w:type="character" w:customStyle="1" w:styleId="491">
    <w:name w:val="cuti1"/>
    <w:qFormat/>
    <w:uiPriority w:val="0"/>
    <w:rPr>
      <w:b/>
      <w:bCs/>
      <w:sz w:val="21"/>
      <w:szCs w:val="21"/>
      <w:u w:val="none"/>
    </w:rPr>
  </w:style>
  <w:style w:type="character" w:customStyle="1" w:styleId="492">
    <w:name w:val="FF正文"/>
    <w:qFormat/>
    <w:uiPriority w:val="0"/>
    <w:rPr>
      <w:rFonts w:ascii="宋体" w:hAnsi="宋体" w:eastAsia="宋体"/>
      <w:sz w:val="24"/>
    </w:rPr>
  </w:style>
  <w:style w:type="character" w:customStyle="1" w:styleId="493">
    <w:name w:val="_正文段落加粗 Char Char"/>
    <w:link w:val="494"/>
    <w:qFormat/>
    <w:uiPriority w:val="0"/>
    <w:rPr>
      <w:rFonts w:eastAsia="宋体"/>
      <w:b/>
      <w:sz w:val="24"/>
      <w:szCs w:val="24"/>
      <w:lang w:bidi="ar-SA"/>
    </w:rPr>
  </w:style>
  <w:style w:type="paragraph" w:customStyle="1" w:styleId="494">
    <w:name w:val="_正文段落加粗"/>
    <w:basedOn w:val="185"/>
    <w:link w:val="493"/>
    <w:qFormat/>
    <w:uiPriority w:val="0"/>
    <w:pPr>
      <w:spacing w:beforeLines="0" w:afterLines="0"/>
      <w:ind w:firstLine="480"/>
    </w:pPr>
    <w:rPr>
      <w:b/>
    </w:rPr>
  </w:style>
  <w:style w:type="character" w:customStyle="1" w:styleId="495">
    <w:name w:val="明显引用 Char1"/>
    <w:qFormat/>
    <w:uiPriority w:val="0"/>
    <w:rPr>
      <w:rFonts w:ascii="Times New Roman" w:hAnsi="Times New Roman"/>
      <w:b/>
      <w:bCs/>
      <w:i/>
      <w:iCs/>
      <w:color w:val="4F81BD"/>
      <w:kern w:val="2"/>
      <w:sz w:val="21"/>
      <w:szCs w:val="24"/>
    </w:rPr>
  </w:style>
  <w:style w:type="character" w:customStyle="1" w:styleId="496">
    <w:name w:val="编号b Char1"/>
    <w:link w:val="497"/>
    <w:qFormat/>
    <w:uiPriority w:val="0"/>
    <w:rPr>
      <w:rFonts w:ascii="宋体" w:hAnsi="宋体" w:eastAsia="宋体"/>
      <w:szCs w:val="21"/>
      <w:lang w:bidi="ar-SA"/>
    </w:rPr>
  </w:style>
  <w:style w:type="paragraph" w:customStyle="1" w:styleId="497">
    <w:name w:val="编号b"/>
    <w:basedOn w:val="1"/>
    <w:link w:val="496"/>
    <w:qFormat/>
    <w:uiPriority w:val="0"/>
    <w:pPr>
      <w:tabs>
        <w:tab w:val="left" w:pos="105"/>
      </w:tabs>
      <w:spacing w:line="288" w:lineRule="auto"/>
      <w:ind w:left="735" w:leftChars="200" w:hanging="315" w:hangingChars="150"/>
    </w:pPr>
    <w:rPr>
      <w:rFonts w:hAnsi="宋体"/>
      <w:sz w:val="20"/>
      <w:szCs w:val="21"/>
    </w:rPr>
  </w:style>
  <w:style w:type="character" w:customStyle="1" w:styleId="498">
    <w:name w:val="ca-31"/>
    <w:qFormat/>
    <w:uiPriority w:val="0"/>
    <w:rPr>
      <w:rFonts w:hint="eastAsia" w:ascii="宋体" w:hAnsi="宋体" w:eastAsia="宋体"/>
      <w:sz w:val="24"/>
      <w:szCs w:val="24"/>
    </w:rPr>
  </w:style>
  <w:style w:type="character" w:customStyle="1" w:styleId="499">
    <w:name w:val="_正文段落 Char"/>
    <w:qFormat/>
    <w:uiPriority w:val="0"/>
    <w:rPr>
      <w:rFonts w:eastAsia="宋体"/>
      <w:kern w:val="2"/>
      <w:sz w:val="21"/>
      <w:szCs w:val="24"/>
      <w:lang w:val="en-US" w:eastAsia="zh-CN" w:bidi="ar-SA"/>
    </w:rPr>
  </w:style>
  <w:style w:type="character" w:customStyle="1" w:styleId="500">
    <w:name w:val="正文（缩进） Char Char"/>
    <w:link w:val="501"/>
    <w:qFormat/>
    <w:uiPriority w:val="0"/>
    <w:rPr>
      <w:sz w:val="24"/>
      <w:szCs w:val="24"/>
      <w:lang w:eastAsia="en-US" w:bidi="en-US"/>
    </w:rPr>
  </w:style>
  <w:style w:type="paragraph" w:customStyle="1" w:styleId="501">
    <w:name w:val="正文（缩进）"/>
    <w:basedOn w:val="1"/>
    <w:link w:val="500"/>
    <w:qFormat/>
    <w:uiPriority w:val="0"/>
    <w:pPr>
      <w:widowControl/>
      <w:spacing w:beforeLines="50" w:afterLines="50"/>
      <w:jc w:val="left"/>
    </w:pPr>
    <w:rPr>
      <w:rFonts w:ascii="Times New Roman"/>
      <w:szCs w:val="24"/>
      <w:lang w:eastAsia="en-US" w:bidi="en-US"/>
    </w:rPr>
  </w:style>
  <w:style w:type="character" w:customStyle="1" w:styleId="502">
    <w:name w:val="blue1"/>
    <w:qFormat/>
    <w:uiPriority w:val="0"/>
    <w:rPr>
      <w:color w:val="315494"/>
      <w:sz w:val="18"/>
      <w:szCs w:val="18"/>
      <w:u w:val="none"/>
    </w:rPr>
  </w:style>
  <w:style w:type="character" w:customStyle="1" w:styleId="503">
    <w:name w:val="页眉 Char"/>
    <w:qFormat/>
    <w:uiPriority w:val="0"/>
    <w:rPr>
      <w:sz w:val="18"/>
      <w:szCs w:val="18"/>
    </w:rPr>
  </w:style>
  <w:style w:type="character" w:customStyle="1" w:styleId="504">
    <w:name w:val="Char Char"/>
    <w:qFormat/>
    <w:uiPriority w:val="0"/>
    <w:rPr>
      <w:rFonts w:ascii="宋体" w:hAnsi="Courier New"/>
      <w:kern w:val="2"/>
      <w:sz w:val="21"/>
    </w:rPr>
  </w:style>
  <w:style w:type="character" w:customStyle="1" w:styleId="505">
    <w:name w:val="jhTitle4 Char Char"/>
    <w:link w:val="506"/>
    <w:qFormat/>
    <w:uiPriority w:val="0"/>
    <w:rPr>
      <w:rFonts w:ascii="Arial" w:hAnsi="Arial" w:eastAsia="黑体"/>
      <w:b/>
      <w:sz w:val="32"/>
      <w:lang w:bidi="ar-SA"/>
    </w:rPr>
  </w:style>
  <w:style w:type="paragraph" w:customStyle="1" w:styleId="506">
    <w:name w:val="jhTitle4"/>
    <w:basedOn w:val="6"/>
    <w:next w:val="1"/>
    <w:link w:val="505"/>
    <w:qFormat/>
    <w:uiPriority w:val="0"/>
    <w:pPr>
      <w:keepNext w:val="0"/>
      <w:widowControl w:val="0"/>
      <w:tabs>
        <w:tab w:val="left" w:pos="966"/>
        <w:tab w:val="left" w:pos="2160"/>
        <w:tab w:val="left" w:pos="2400"/>
        <w:tab w:val="clear" w:pos="851"/>
      </w:tabs>
      <w:spacing w:beforeLines="50" w:after="100"/>
      <w:ind w:left="2160" w:hanging="420"/>
      <w:jc w:val="left"/>
      <w:textAlignment w:val="baseline"/>
    </w:pPr>
    <w:rPr>
      <w:rFonts w:ascii="Arial" w:hAnsi="Arial" w:eastAsia="黑体"/>
      <w:b/>
      <w:bCs w:val="0"/>
      <w:kern w:val="0"/>
      <w:sz w:val="32"/>
      <w:szCs w:val="20"/>
    </w:rPr>
  </w:style>
  <w:style w:type="character" w:customStyle="1" w:styleId="507">
    <w:name w:val="Item List Char Char"/>
    <w:qFormat/>
    <w:uiPriority w:val="0"/>
    <w:rPr>
      <w:rFonts w:ascii="Arial" w:hAnsi="Arial" w:cs="Arial"/>
      <w:kern w:val="2"/>
      <w:sz w:val="21"/>
      <w:lang w:eastAsia="en-US"/>
    </w:rPr>
  </w:style>
  <w:style w:type="character" w:customStyle="1" w:styleId="508">
    <w:name w:val="正文首行缩进 2 Char1"/>
    <w:qFormat/>
    <w:uiPriority w:val="0"/>
    <w:rPr>
      <w:rFonts w:ascii="Times New Roman" w:hAnsi="Times New Roman" w:eastAsia="宋体" w:cs="Times New Roman"/>
      <w:kern w:val="2"/>
      <w:sz w:val="21"/>
      <w:szCs w:val="24"/>
    </w:rPr>
  </w:style>
  <w:style w:type="character" w:customStyle="1" w:styleId="509">
    <w:name w:val="_标题4 Char Char"/>
    <w:link w:val="510"/>
    <w:qFormat/>
    <w:uiPriority w:val="0"/>
    <w:rPr>
      <w:rFonts w:ascii="Arial" w:hAnsi="Arial" w:eastAsia="黑体"/>
      <w:b/>
      <w:bCs/>
      <w:kern w:val="2"/>
      <w:sz w:val="28"/>
      <w:szCs w:val="28"/>
      <w:lang w:val="en-US" w:eastAsia="zh-CN" w:bidi="ar-SA"/>
    </w:rPr>
  </w:style>
  <w:style w:type="paragraph" w:customStyle="1" w:styleId="510">
    <w:name w:val="_标题4"/>
    <w:basedOn w:val="6"/>
    <w:next w:val="185"/>
    <w:link w:val="509"/>
    <w:qFormat/>
    <w:uiPriority w:val="0"/>
    <w:pPr>
      <w:keepNext w:val="0"/>
      <w:widowControl w:val="0"/>
      <w:tabs>
        <w:tab w:val="left" w:pos="966"/>
        <w:tab w:val="clear" w:pos="851"/>
      </w:tabs>
      <w:ind w:left="6096" w:hanging="3402"/>
      <w:jc w:val="left"/>
      <w:textAlignment w:val="baseline"/>
    </w:pPr>
    <w:rPr>
      <w:rFonts w:ascii="Arial" w:hAnsi="Arial" w:eastAsia="黑体"/>
      <w:b/>
      <w:szCs w:val="28"/>
    </w:rPr>
  </w:style>
  <w:style w:type="character" w:customStyle="1" w:styleId="511">
    <w:name w:val="h Char"/>
    <w:qFormat/>
    <w:uiPriority w:val="0"/>
    <w:rPr>
      <w:rFonts w:ascii="宋体" w:eastAsia="宋体"/>
      <w:sz w:val="18"/>
      <w:lang w:val="en-US" w:eastAsia="zh-CN" w:bidi="ar-SA"/>
    </w:rPr>
  </w:style>
  <w:style w:type="character" w:customStyle="1" w:styleId="512">
    <w:name w:val="red1"/>
    <w:qFormat/>
    <w:uiPriority w:val="0"/>
    <w:rPr>
      <w:color w:val="FF9933"/>
      <w:sz w:val="18"/>
      <w:szCs w:val="18"/>
      <w:u w:val="none"/>
    </w:rPr>
  </w:style>
  <w:style w:type="character" w:customStyle="1" w:styleId="513">
    <w:name w:val="无缩进 Char"/>
    <w:qFormat/>
    <w:uiPriority w:val="0"/>
    <w:rPr>
      <w:rFonts w:eastAsia="宋体"/>
      <w:kern w:val="2"/>
      <w:sz w:val="21"/>
      <w:szCs w:val="24"/>
      <w:lang w:val="en-US" w:eastAsia="zh-CN" w:bidi="ar-SA"/>
    </w:rPr>
  </w:style>
  <w:style w:type="character" w:customStyle="1" w:styleId="514">
    <w:name w:val="样式13 Char Char"/>
    <w:link w:val="515"/>
    <w:qFormat/>
    <w:uiPriority w:val="0"/>
    <w:rPr>
      <w:rFonts w:eastAsia="宋体"/>
      <w:sz w:val="18"/>
      <w:szCs w:val="18"/>
      <w:lang w:val="en-US" w:eastAsia="zh-CN" w:bidi="ar-SA"/>
    </w:rPr>
  </w:style>
  <w:style w:type="paragraph" w:customStyle="1" w:styleId="515">
    <w:name w:val="样式13"/>
    <w:basedOn w:val="57"/>
    <w:link w:val="514"/>
    <w:qFormat/>
    <w:uiPriority w:val="0"/>
    <w:pPr>
      <w:pBdr>
        <w:bottom w:val="none" w:color="auto" w:sz="0" w:space="0"/>
      </w:pBdr>
    </w:pPr>
    <w:rPr>
      <w:kern w:val="0"/>
    </w:rPr>
  </w:style>
  <w:style w:type="character" w:customStyle="1" w:styleId="516">
    <w:name w:val="手册正文 Char Char"/>
    <w:link w:val="517"/>
    <w:qFormat/>
    <w:uiPriority w:val="0"/>
    <w:rPr>
      <w:rFonts w:ascii="方正中等线简体" w:hAnsi="微软雅黑" w:eastAsia="方正中等线简体"/>
      <w:color w:val="000000"/>
      <w:sz w:val="15"/>
      <w:szCs w:val="15"/>
      <w:lang w:bidi="ar-SA"/>
    </w:rPr>
  </w:style>
  <w:style w:type="paragraph" w:customStyle="1" w:styleId="517">
    <w:name w:val="手册正文"/>
    <w:basedOn w:val="1"/>
    <w:link w:val="516"/>
    <w:qFormat/>
    <w:uiPriority w:val="0"/>
    <w:pPr>
      <w:autoSpaceDE w:val="0"/>
      <w:autoSpaceDN w:val="0"/>
      <w:adjustRightInd w:val="0"/>
      <w:spacing w:line="240" w:lineRule="exact"/>
      <w:ind w:firstLine="320" w:firstLineChars="200"/>
    </w:pPr>
    <w:rPr>
      <w:rFonts w:ascii="方正中等线简体" w:hAnsi="微软雅黑" w:eastAsia="方正中等线简体"/>
      <w:color w:val="000000"/>
      <w:sz w:val="15"/>
      <w:szCs w:val="15"/>
    </w:rPr>
  </w:style>
  <w:style w:type="character" w:customStyle="1" w:styleId="518">
    <w:name w:val="small1"/>
    <w:qFormat/>
    <w:uiPriority w:val="0"/>
    <w:rPr>
      <w:spacing w:val="260"/>
      <w:sz w:val="18"/>
      <w:szCs w:val="18"/>
      <w:u w:val="none"/>
    </w:rPr>
  </w:style>
  <w:style w:type="character" w:customStyle="1" w:styleId="519">
    <w:name w:val="l151"/>
    <w:qFormat/>
    <w:uiPriority w:val="0"/>
  </w:style>
  <w:style w:type="character" w:customStyle="1" w:styleId="520">
    <w:name w:val="题注 Char1"/>
    <w:qFormat/>
    <w:uiPriority w:val="0"/>
    <w:rPr>
      <w:rFonts w:ascii="Arial" w:hAnsi="Arial" w:eastAsia="黑体" w:cs="Arial"/>
      <w:sz w:val="24"/>
      <w:szCs w:val="24"/>
    </w:rPr>
  </w:style>
  <w:style w:type="character" w:customStyle="1" w:styleId="521">
    <w:name w:val="标题 5 Char Char"/>
    <w:qFormat/>
    <w:uiPriority w:val="0"/>
    <w:rPr>
      <w:b/>
      <w:bCs/>
      <w:sz w:val="28"/>
      <w:szCs w:val="28"/>
    </w:rPr>
  </w:style>
  <w:style w:type="character" w:customStyle="1" w:styleId="522">
    <w:name w:val="content_title1"/>
    <w:qFormat/>
    <w:uiPriority w:val="0"/>
    <w:rPr>
      <w:rFonts w:hint="eastAsia" w:ascii="黑体" w:hAnsi="黑体" w:eastAsia="黑体"/>
      <w:sz w:val="24"/>
      <w:szCs w:val="24"/>
    </w:rPr>
  </w:style>
  <w:style w:type="character" w:customStyle="1" w:styleId="523">
    <w:name w:val="p91"/>
    <w:qFormat/>
    <w:uiPriority w:val="0"/>
    <w:rPr>
      <w:sz w:val="18"/>
      <w:szCs w:val="18"/>
    </w:rPr>
  </w:style>
  <w:style w:type="character" w:customStyle="1" w:styleId="524">
    <w:name w:val="Output"/>
    <w:qFormat/>
    <w:uiPriority w:val="0"/>
    <w:rPr>
      <w:rFonts w:hint="default" w:ascii="Courier New" w:hAnsi="Courier New" w:eastAsia="宋体" w:cs="Courier New"/>
      <w:b/>
      <w:i/>
      <w:kern w:val="2"/>
      <w:sz w:val="20"/>
      <w:szCs w:val="24"/>
      <w:lang w:val="en-US" w:eastAsia="zh-CN" w:bidi="ar-SA"/>
    </w:rPr>
  </w:style>
  <w:style w:type="character" w:customStyle="1" w:styleId="525">
    <w:name w:val="标题五自定义 Char Char"/>
    <w:link w:val="526"/>
    <w:qFormat/>
    <w:uiPriority w:val="0"/>
    <w:rPr>
      <w:rFonts w:ascii="Cambria" w:hAnsi="Cambria" w:eastAsia="宋体"/>
      <w:b/>
      <w:bCs/>
      <w:kern w:val="2"/>
      <w:sz w:val="24"/>
      <w:szCs w:val="28"/>
      <w:lang w:val="en-US" w:eastAsia="zh-CN" w:bidi="ar-SA"/>
    </w:rPr>
  </w:style>
  <w:style w:type="paragraph" w:customStyle="1" w:styleId="526">
    <w:name w:val="标题五自定义"/>
    <w:basedOn w:val="7"/>
    <w:next w:val="1"/>
    <w:link w:val="525"/>
    <w:qFormat/>
    <w:uiPriority w:val="0"/>
    <w:pPr>
      <w:widowControl w:val="0"/>
      <w:tabs>
        <w:tab w:val="left" w:pos="992"/>
      </w:tabs>
      <w:spacing w:beforeLines="50" w:afterLines="50"/>
      <w:ind w:left="992" w:hanging="992"/>
      <w:jc w:val="both"/>
    </w:pPr>
    <w:rPr>
      <w:rFonts w:ascii="Cambria" w:hAnsi="Cambria"/>
      <w:bCs/>
      <w:sz w:val="24"/>
      <w:szCs w:val="28"/>
    </w:rPr>
  </w:style>
  <w:style w:type="character" w:customStyle="1" w:styleId="527">
    <w:name w:val="Char Char20"/>
    <w:qFormat/>
    <w:uiPriority w:val="0"/>
    <w:rPr>
      <w:rFonts w:ascii="Arial" w:hAnsi="Arial" w:eastAsia="黑体"/>
      <w:bCs/>
      <w:snapToGrid w:val="0"/>
      <w:sz w:val="18"/>
      <w:szCs w:val="21"/>
      <w:lang w:val="en-US" w:eastAsia="zh-CN" w:bidi="ar-SA"/>
    </w:rPr>
  </w:style>
  <w:style w:type="character" w:customStyle="1" w:styleId="528">
    <w:name w:val="Item List in Table Char Char"/>
    <w:link w:val="529"/>
    <w:qFormat/>
    <w:uiPriority w:val="0"/>
    <w:rPr>
      <w:rFonts w:ascii="Arial" w:hAnsi="Arial" w:cs="Arial"/>
      <w:sz w:val="18"/>
      <w:szCs w:val="18"/>
      <w:lang w:val="en-US" w:eastAsia="zh-CN" w:bidi="ar-SA"/>
    </w:rPr>
  </w:style>
  <w:style w:type="paragraph" w:customStyle="1" w:styleId="529">
    <w:name w:val="Item List in Table"/>
    <w:link w:val="528"/>
    <w:qFormat/>
    <w:uiPriority w:val="0"/>
    <w:pPr>
      <w:tabs>
        <w:tab w:val="left" w:pos="284"/>
        <w:tab w:val="left" w:pos="780"/>
      </w:tabs>
      <w:spacing w:before="40" w:after="40"/>
      <w:ind w:left="780" w:hanging="360"/>
      <w:jc w:val="both"/>
    </w:pPr>
    <w:rPr>
      <w:rFonts w:ascii="Arial" w:hAnsi="Arial" w:eastAsia="宋体" w:cs="Arial"/>
      <w:sz w:val="18"/>
      <w:szCs w:val="18"/>
      <w:lang w:val="en-US" w:eastAsia="zh-CN" w:bidi="ar-SA"/>
    </w:rPr>
  </w:style>
  <w:style w:type="character" w:customStyle="1" w:styleId="530">
    <w:name w:val="MM Title Char Char"/>
    <w:link w:val="531"/>
    <w:qFormat/>
    <w:uiPriority w:val="0"/>
    <w:rPr>
      <w:rFonts w:ascii="Arial" w:hAnsi="Arial" w:eastAsia="宋体" w:cs="Arial"/>
      <w:b/>
      <w:bCs/>
      <w:kern w:val="2"/>
      <w:sz w:val="32"/>
      <w:szCs w:val="32"/>
      <w:lang w:val="en-GB" w:eastAsia="en-US" w:bidi="ar-SA"/>
    </w:rPr>
  </w:style>
  <w:style w:type="paragraph" w:customStyle="1" w:styleId="531">
    <w:name w:val="MM Title"/>
    <w:basedOn w:val="84"/>
    <w:link w:val="530"/>
    <w:qFormat/>
    <w:uiPriority w:val="0"/>
    <w:pPr>
      <w:tabs>
        <w:tab w:val="left" w:pos="432"/>
      </w:tabs>
      <w:ind w:left="432" w:hanging="432"/>
    </w:pPr>
    <w:rPr>
      <w:rFonts w:cs="Arial"/>
      <w:lang w:val="en-GB" w:eastAsia="en-US"/>
    </w:rPr>
  </w:style>
  <w:style w:type="character" w:customStyle="1" w:styleId="532">
    <w:name w:val="cnfont1"/>
    <w:qFormat/>
    <w:uiPriority w:val="0"/>
  </w:style>
  <w:style w:type="character" w:customStyle="1" w:styleId="533">
    <w:name w:val="正文文字 3 Char Char"/>
    <w:qFormat/>
    <w:uiPriority w:val="0"/>
    <w:rPr>
      <w:rFonts w:ascii="Times New Roman" w:hAnsi="Times New Roman" w:eastAsia="宋体" w:cs="Times New Roman"/>
      <w:kern w:val="0"/>
      <w:sz w:val="24"/>
      <w:szCs w:val="24"/>
      <w:lang w:val="en-GB" w:eastAsia="en-US"/>
    </w:rPr>
  </w:style>
  <w:style w:type="character" w:customStyle="1" w:styleId="534">
    <w:name w:val="text03"/>
    <w:qFormat/>
    <w:uiPriority w:val="0"/>
    <w:rPr>
      <w:rFonts w:ascii="Tahoma" w:hAnsi="Tahoma" w:eastAsia="宋体"/>
      <w:kern w:val="2"/>
      <w:sz w:val="24"/>
      <w:lang w:val="en-US" w:eastAsia="zh-CN" w:bidi="ar-SA"/>
    </w:rPr>
  </w:style>
  <w:style w:type="character" w:customStyle="1" w:styleId="535">
    <w:name w:val="DC正文 Char Char"/>
    <w:link w:val="536"/>
    <w:qFormat/>
    <w:uiPriority w:val="0"/>
    <w:rPr>
      <w:rFonts w:ascii="宋体" w:hAnsi="宋体"/>
      <w:sz w:val="24"/>
      <w:szCs w:val="24"/>
      <w:lang w:bidi="ar-SA"/>
    </w:rPr>
  </w:style>
  <w:style w:type="paragraph" w:customStyle="1" w:styleId="536">
    <w:name w:val="DC正文"/>
    <w:basedOn w:val="1"/>
    <w:link w:val="535"/>
    <w:qFormat/>
    <w:uiPriority w:val="0"/>
    <w:pPr>
      <w:spacing w:line="300" w:lineRule="auto"/>
      <w:ind w:firstLine="480" w:firstLineChars="200"/>
    </w:pPr>
    <w:rPr>
      <w:rFonts w:hAnsi="宋体"/>
      <w:szCs w:val="24"/>
    </w:rPr>
  </w:style>
  <w:style w:type="character" w:customStyle="1" w:styleId="537">
    <w:name w:val="文档正文 Char1"/>
    <w:qFormat/>
    <w:uiPriority w:val="0"/>
    <w:rPr>
      <w:rFonts w:ascii="宋体" w:hAnsi="Times New Roman" w:eastAsia="宋体" w:cs="Times New Roman"/>
      <w:kern w:val="0"/>
      <w:sz w:val="28"/>
      <w:szCs w:val="28"/>
    </w:rPr>
  </w:style>
  <w:style w:type="character" w:customStyle="1" w:styleId="538">
    <w:name w:val="msonormal"/>
    <w:qFormat/>
    <w:uiPriority w:val="0"/>
    <w:rPr>
      <w:rFonts w:ascii="Tahoma" w:hAnsi="Tahoma" w:eastAsia="宋体"/>
      <w:kern w:val="2"/>
      <w:sz w:val="24"/>
      <w:lang w:val="en-US" w:eastAsia="zh-CN" w:bidi="ar-SA"/>
    </w:rPr>
  </w:style>
  <w:style w:type="character" w:customStyle="1" w:styleId="539">
    <w:name w:val="myfont11"/>
    <w:qFormat/>
    <w:uiPriority w:val="0"/>
    <w:rPr>
      <w:rFonts w:hint="default" w:ascii="TYPE" w:hAnsi="TYPE"/>
      <w:color w:val="000000"/>
      <w:sz w:val="18"/>
      <w:szCs w:val="18"/>
      <w:u w:val="none"/>
    </w:rPr>
  </w:style>
  <w:style w:type="character" w:customStyle="1" w:styleId="540">
    <w:name w:val="_Style 538"/>
    <w:qFormat/>
    <w:uiPriority w:val="0"/>
    <w:rPr>
      <w:b/>
      <w:i/>
      <w:sz w:val="24"/>
      <w:szCs w:val="24"/>
      <w:u w:val="single"/>
    </w:rPr>
  </w:style>
  <w:style w:type="character" w:customStyle="1" w:styleId="541">
    <w:name w:val="正文（可研报告） Char Char"/>
    <w:link w:val="542"/>
    <w:qFormat/>
    <w:uiPriority w:val="0"/>
    <w:rPr>
      <w:rFonts w:eastAsia="宋体"/>
      <w:sz w:val="24"/>
      <w:szCs w:val="24"/>
      <w:lang w:bidi="ar-SA"/>
    </w:rPr>
  </w:style>
  <w:style w:type="paragraph" w:customStyle="1" w:styleId="542">
    <w:name w:val="正文（可研报告）"/>
    <w:basedOn w:val="1"/>
    <w:next w:val="1"/>
    <w:link w:val="541"/>
    <w:qFormat/>
    <w:uiPriority w:val="0"/>
    <w:pPr>
      <w:spacing w:beforeLines="20" w:line="300" w:lineRule="auto"/>
      <w:ind w:firstLine="200" w:firstLineChars="200"/>
    </w:pPr>
    <w:rPr>
      <w:rFonts w:ascii="Times New Roman"/>
      <w:szCs w:val="24"/>
    </w:rPr>
  </w:style>
  <w:style w:type="character" w:customStyle="1" w:styleId="543">
    <w:name w:val="fn2"/>
    <w:qFormat/>
    <w:uiPriority w:val="0"/>
  </w:style>
  <w:style w:type="character" w:customStyle="1" w:styleId="544">
    <w:name w:val="Char Char3"/>
    <w:qFormat/>
    <w:uiPriority w:val="0"/>
    <w:rPr>
      <w:rFonts w:ascii="Arial" w:hAnsi="Arial" w:eastAsia="黑体"/>
      <w:b/>
      <w:bCs/>
      <w:kern w:val="2"/>
      <w:sz w:val="32"/>
      <w:szCs w:val="32"/>
      <w:lang w:val="en-US" w:eastAsia="zh-CN" w:bidi="ar-SA"/>
    </w:rPr>
  </w:style>
  <w:style w:type="character" w:customStyle="1" w:styleId="545">
    <w:name w:val="明显引用 字符"/>
    <w:link w:val="546"/>
    <w:qFormat/>
    <w:uiPriority w:val="0"/>
    <w:rPr>
      <w:rFonts w:ascii="Calibri" w:hAnsi="Calibri" w:eastAsia="宋体"/>
      <w:b/>
      <w:i/>
      <w:sz w:val="24"/>
      <w:szCs w:val="22"/>
      <w:lang w:val="en-US" w:eastAsia="en-US" w:bidi="en-US"/>
    </w:rPr>
  </w:style>
  <w:style w:type="paragraph" w:styleId="546">
    <w:name w:val="Intense Quote"/>
    <w:basedOn w:val="1"/>
    <w:next w:val="1"/>
    <w:link w:val="545"/>
    <w:qFormat/>
    <w:uiPriority w:val="0"/>
    <w:pPr>
      <w:widowControl/>
      <w:ind w:left="720" w:right="720"/>
      <w:jc w:val="left"/>
    </w:pPr>
    <w:rPr>
      <w:rFonts w:ascii="Calibri" w:hAnsi="Calibri"/>
      <w:b/>
      <w:i/>
      <w:szCs w:val="22"/>
      <w:lang w:eastAsia="en-US" w:bidi="en-US"/>
    </w:rPr>
  </w:style>
  <w:style w:type="character" w:customStyle="1" w:styleId="547">
    <w:name w:val="标题四自定义 Char Char"/>
    <w:link w:val="548"/>
    <w:qFormat/>
    <w:uiPriority w:val="0"/>
    <w:rPr>
      <w:rFonts w:ascii="Calibri" w:hAnsi="Calibri" w:eastAsia="宋体"/>
      <w:b/>
      <w:bCs/>
      <w:kern w:val="2"/>
      <w:sz w:val="28"/>
      <w:szCs w:val="32"/>
      <w:lang w:val="en-US" w:eastAsia="zh-CN" w:bidi="ar-SA"/>
    </w:rPr>
  </w:style>
  <w:style w:type="paragraph" w:customStyle="1" w:styleId="548">
    <w:name w:val="标题四自定义"/>
    <w:basedOn w:val="6"/>
    <w:next w:val="1"/>
    <w:link w:val="547"/>
    <w:qFormat/>
    <w:uiPriority w:val="0"/>
    <w:pPr>
      <w:keepNext w:val="0"/>
      <w:widowControl w:val="0"/>
      <w:tabs>
        <w:tab w:val="left" w:pos="966"/>
        <w:tab w:val="left" w:pos="1134"/>
        <w:tab w:val="clear" w:pos="851"/>
      </w:tabs>
      <w:spacing w:line="377" w:lineRule="auto"/>
      <w:ind w:left="738" w:hanging="738"/>
      <w:jc w:val="left"/>
      <w:textAlignment w:val="baseline"/>
    </w:pPr>
    <w:rPr>
      <w:rFonts w:ascii="Calibri" w:hAnsi="Calibri"/>
      <w:b/>
      <w:szCs w:val="32"/>
    </w:rPr>
  </w:style>
  <w:style w:type="character" w:customStyle="1" w:styleId="549">
    <w:name w:val="样式5 Char Char"/>
    <w:link w:val="550"/>
    <w:qFormat/>
    <w:uiPriority w:val="0"/>
    <w:rPr>
      <w:rFonts w:ascii="宋体" w:hAnsi="宋体" w:eastAsia="'宋体"/>
      <w:bCs/>
      <w:snapToGrid w:val="0"/>
      <w:color w:val="000000"/>
      <w:spacing w:val="14"/>
      <w:sz w:val="24"/>
      <w:szCs w:val="28"/>
      <w:lang w:val="en-GB" w:eastAsia="zh-CN" w:bidi="ar-SA"/>
    </w:rPr>
  </w:style>
  <w:style w:type="paragraph" w:customStyle="1" w:styleId="550">
    <w:name w:val="样式5"/>
    <w:basedOn w:val="1"/>
    <w:link w:val="549"/>
    <w:qFormat/>
    <w:uiPriority w:val="0"/>
    <w:pPr>
      <w:tabs>
        <w:tab w:val="left" w:pos="1005"/>
      </w:tabs>
      <w:adjustRightInd w:val="0"/>
      <w:spacing w:line="360" w:lineRule="auto"/>
      <w:ind w:left="1005" w:hanging="420"/>
      <w:textAlignment w:val="baseline"/>
    </w:pPr>
    <w:rPr>
      <w:rFonts w:hAnsi="宋体" w:eastAsia="'宋体"/>
      <w:bCs/>
      <w:snapToGrid w:val="0"/>
      <w:color w:val="000000"/>
      <w:spacing w:val="14"/>
      <w:szCs w:val="28"/>
      <w:lang w:val="en-GB"/>
    </w:rPr>
  </w:style>
  <w:style w:type="character" w:customStyle="1" w:styleId="551">
    <w:name w:val="font91"/>
    <w:qFormat/>
    <w:uiPriority w:val="0"/>
    <w:rPr>
      <w:rFonts w:hint="eastAsia" w:ascii="宋体" w:hAnsi="宋体" w:eastAsia="宋体" w:cs="宋体"/>
      <w:color w:val="000000"/>
      <w:sz w:val="17"/>
      <w:szCs w:val="17"/>
      <w:u w:val="none"/>
    </w:rPr>
  </w:style>
  <w:style w:type="character" w:customStyle="1" w:styleId="552">
    <w:name w:val="text91"/>
    <w:qFormat/>
    <w:uiPriority w:val="0"/>
    <w:rPr>
      <w:sz w:val="18"/>
      <w:szCs w:val="18"/>
      <w:u w:val="none"/>
    </w:rPr>
  </w:style>
  <w:style w:type="character" w:customStyle="1" w:styleId="553">
    <w:name w:val="Char Char161"/>
    <w:qFormat/>
    <w:uiPriority w:val="0"/>
    <w:rPr>
      <w:rFonts w:eastAsia="宋体"/>
      <w:b/>
      <w:bCs/>
      <w:kern w:val="2"/>
      <w:sz w:val="32"/>
      <w:szCs w:val="32"/>
      <w:lang w:val="en-US" w:eastAsia="zh-CN" w:bidi="ar-SA"/>
    </w:rPr>
  </w:style>
  <w:style w:type="character" w:customStyle="1" w:styleId="554">
    <w:name w:val="标题 1_wl Char Char"/>
    <w:qFormat/>
    <w:uiPriority w:val="0"/>
    <w:rPr>
      <w:rFonts w:hint="eastAsia" w:ascii="宋体" w:hAnsi="宋体" w:eastAsia="宋体" w:cs="宋体"/>
      <w:b/>
      <w:bCs/>
      <w:kern w:val="44"/>
      <w:sz w:val="44"/>
      <w:lang w:val="en-US" w:eastAsia="zh-CN" w:bidi="ar-SA"/>
    </w:rPr>
  </w:style>
  <w:style w:type="character" w:customStyle="1" w:styleId="555">
    <w:name w:val="编号1 Char Char"/>
    <w:link w:val="556"/>
    <w:qFormat/>
    <w:uiPriority w:val="0"/>
    <w:rPr>
      <w:rFonts w:eastAsia="宋体"/>
      <w:kern w:val="2"/>
      <w:sz w:val="24"/>
      <w:szCs w:val="24"/>
      <w:lang w:val="en-US" w:eastAsia="zh-CN" w:bidi="ar-SA"/>
    </w:rPr>
  </w:style>
  <w:style w:type="paragraph" w:customStyle="1" w:styleId="556">
    <w:name w:val="编号1"/>
    <w:basedOn w:val="557"/>
    <w:link w:val="555"/>
    <w:qFormat/>
    <w:uiPriority w:val="0"/>
    <w:pPr>
      <w:adjustRightInd w:val="0"/>
      <w:spacing w:line="360" w:lineRule="auto"/>
      <w:ind w:left="420" w:firstLine="0" w:firstLineChars="0"/>
      <w:textAlignment w:val="baseline"/>
    </w:pPr>
    <w:rPr>
      <w:sz w:val="24"/>
    </w:rPr>
  </w:style>
  <w:style w:type="paragraph" w:styleId="557">
    <w:name w:val="List Paragraph"/>
    <w:basedOn w:val="1"/>
    <w:link w:val="558"/>
    <w:qFormat/>
    <w:uiPriority w:val="0"/>
    <w:pPr>
      <w:ind w:firstLine="420" w:firstLineChars="200"/>
    </w:pPr>
    <w:rPr>
      <w:rFonts w:ascii="Times New Roman"/>
      <w:kern w:val="2"/>
      <w:sz w:val="21"/>
      <w:szCs w:val="24"/>
    </w:rPr>
  </w:style>
  <w:style w:type="character" w:customStyle="1" w:styleId="558">
    <w:name w:val="列表段落 字符"/>
    <w:link w:val="557"/>
    <w:qFormat/>
    <w:uiPriority w:val="0"/>
    <w:rPr>
      <w:rFonts w:eastAsia="宋体"/>
      <w:kern w:val="2"/>
      <w:sz w:val="21"/>
      <w:szCs w:val="24"/>
      <w:lang w:val="en-US" w:eastAsia="zh-CN" w:bidi="ar-SA"/>
    </w:rPr>
  </w:style>
  <w:style w:type="character" w:customStyle="1" w:styleId="559">
    <w:name w:val="txt1"/>
    <w:qFormat/>
    <w:uiPriority w:val="0"/>
    <w:rPr>
      <w:rFonts w:hint="eastAsia" w:ascii="宋体" w:hAnsi="宋体" w:eastAsia="宋体"/>
      <w:spacing w:val="360"/>
      <w:sz w:val="22"/>
      <w:szCs w:val="22"/>
      <w:u w:val="none"/>
    </w:rPr>
  </w:style>
  <w:style w:type="character" w:customStyle="1" w:styleId="560">
    <w:name w:val="_题注 Char"/>
    <w:qFormat/>
    <w:uiPriority w:val="0"/>
    <w:rPr>
      <w:rFonts w:ascii="Arial" w:hAnsi="Arial" w:eastAsia="黑体" w:cs="Arial"/>
      <w:kern w:val="2"/>
      <w:sz w:val="21"/>
      <w:lang w:val="en-US" w:eastAsia="zh-CN" w:bidi="ar-SA"/>
    </w:rPr>
  </w:style>
  <w:style w:type="character" w:customStyle="1" w:styleId="561">
    <w:name w:val="on2"/>
    <w:qFormat/>
    <w:uiPriority w:val="0"/>
    <w:rPr>
      <w:b/>
      <w:bCs/>
      <w:color w:val="FF0000"/>
    </w:rPr>
  </w:style>
  <w:style w:type="character" w:customStyle="1" w:styleId="562">
    <w:name w:val="font81"/>
    <w:qFormat/>
    <w:uiPriority w:val="0"/>
    <w:rPr>
      <w:rFonts w:hint="eastAsia" w:ascii="宋体" w:hAnsi="宋体" w:eastAsia="宋体" w:cs="宋体"/>
      <w:color w:val="000000"/>
      <w:sz w:val="18"/>
      <w:szCs w:val="18"/>
      <w:u w:val="none"/>
      <w:vertAlign w:val="superscript"/>
    </w:rPr>
  </w:style>
  <w:style w:type="character" w:customStyle="1" w:styleId="563">
    <w:name w:val="样式14 Char Char"/>
    <w:link w:val="564"/>
    <w:qFormat/>
    <w:uiPriority w:val="0"/>
    <w:rPr>
      <w:rFonts w:eastAsia="宋体"/>
      <w:szCs w:val="24"/>
      <w:lang w:bidi="ar-SA"/>
    </w:rPr>
  </w:style>
  <w:style w:type="paragraph" w:customStyle="1" w:styleId="564">
    <w:name w:val="样式14"/>
    <w:basedOn w:val="34"/>
    <w:link w:val="563"/>
    <w:qFormat/>
    <w:uiPriority w:val="0"/>
    <w:pPr>
      <w:spacing w:after="120" w:line="240" w:lineRule="auto"/>
    </w:pPr>
    <w:rPr>
      <w:rFonts w:ascii="Times New Roman" w:hAnsi="Times New Roman"/>
      <w:kern w:val="0"/>
      <w:sz w:val="20"/>
    </w:rPr>
  </w:style>
  <w:style w:type="character" w:customStyle="1" w:styleId="565">
    <w:name w:val="网格"/>
    <w:qFormat/>
    <w:uiPriority w:val="0"/>
    <w:rPr>
      <w:rFonts w:eastAsia="宋体"/>
      <w:sz w:val="18"/>
      <w:szCs w:val="18"/>
    </w:rPr>
  </w:style>
  <w:style w:type="character" w:customStyle="1" w:styleId="566">
    <w:name w:val="标题 3 Char Char2"/>
    <w:qFormat/>
    <w:uiPriority w:val="0"/>
    <w:rPr>
      <w:b/>
      <w:bCs/>
      <w:sz w:val="32"/>
      <w:szCs w:val="32"/>
    </w:rPr>
  </w:style>
  <w:style w:type="character" w:customStyle="1" w:styleId="567">
    <w:name w:val="text2"/>
    <w:qFormat/>
    <w:uiPriority w:val="0"/>
    <w:rPr>
      <w:color w:val="003399"/>
      <w:spacing w:val="480"/>
      <w:sz w:val="24"/>
      <w:szCs w:val="24"/>
    </w:rPr>
  </w:style>
  <w:style w:type="character" w:customStyle="1" w:styleId="568">
    <w:name w:val="签名 Char1"/>
    <w:qFormat/>
    <w:uiPriority w:val="0"/>
    <w:rPr>
      <w:rFonts w:ascii="Times New Roman" w:hAnsi="Times New Roman"/>
      <w:kern w:val="2"/>
      <w:sz w:val="21"/>
      <w:szCs w:val="24"/>
    </w:rPr>
  </w:style>
  <w:style w:type="character" w:customStyle="1" w:styleId="569">
    <w:name w:val="thisit"/>
    <w:qFormat/>
    <w:uiPriority w:val="0"/>
  </w:style>
  <w:style w:type="character" w:customStyle="1" w:styleId="570">
    <w:name w:val="页眉 Char Char"/>
    <w:qFormat/>
    <w:uiPriority w:val="0"/>
    <w:rPr>
      <w:sz w:val="18"/>
      <w:szCs w:val="18"/>
    </w:rPr>
  </w:style>
  <w:style w:type="character" w:customStyle="1" w:styleId="571">
    <w:name w:val="smalltitle"/>
    <w:qFormat/>
    <w:uiPriority w:val="0"/>
  </w:style>
  <w:style w:type="character" w:customStyle="1" w:styleId="572">
    <w:name w:val="￥正文 Char Char"/>
    <w:link w:val="573"/>
    <w:qFormat/>
    <w:uiPriority w:val="0"/>
    <w:rPr>
      <w:sz w:val="24"/>
      <w:lang w:bidi="ar-SA"/>
    </w:rPr>
  </w:style>
  <w:style w:type="paragraph" w:customStyle="1" w:styleId="573">
    <w:name w:val="￥正文"/>
    <w:basedOn w:val="1"/>
    <w:link w:val="572"/>
    <w:qFormat/>
    <w:uiPriority w:val="0"/>
    <w:pPr>
      <w:spacing w:line="360" w:lineRule="auto"/>
      <w:ind w:firstLine="200" w:firstLineChars="200"/>
    </w:pPr>
    <w:rPr>
      <w:rFonts w:ascii="Times New Roman"/>
    </w:rPr>
  </w:style>
  <w:style w:type="character" w:customStyle="1" w:styleId="574">
    <w:name w:val="_标题5 Char Char"/>
    <w:link w:val="575"/>
    <w:qFormat/>
    <w:uiPriority w:val="0"/>
    <w:rPr>
      <w:rFonts w:ascii="Arial" w:hAnsi="Arial" w:eastAsia="黑体"/>
      <w:b/>
      <w:bCs/>
      <w:kern w:val="2"/>
      <w:sz w:val="24"/>
      <w:szCs w:val="28"/>
      <w:lang w:val="en-US" w:eastAsia="zh-CN" w:bidi="ar-SA"/>
    </w:rPr>
  </w:style>
  <w:style w:type="paragraph" w:customStyle="1" w:styleId="575">
    <w:name w:val="_标题5"/>
    <w:basedOn w:val="7"/>
    <w:next w:val="185"/>
    <w:link w:val="574"/>
    <w:qFormat/>
    <w:uiPriority w:val="0"/>
    <w:pPr>
      <w:widowControl w:val="0"/>
      <w:spacing w:beforeLines="50" w:afterLines="50"/>
      <w:ind w:left="6947" w:hanging="4253"/>
      <w:jc w:val="both"/>
    </w:pPr>
    <w:rPr>
      <w:rFonts w:ascii="Arial" w:hAnsi="Arial" w:eastAsia="黑体"/>
      <w:bCs/>
      <w:sz w:val="24"/>
      <w:szCs w:val="28"/>
    </w:rPr>
  </w:style>
  <w:style w:type="character" w:customStyle="1" w:styleId="576">
    <w:name w:val="sysj"/>
    <w:qFormat/>
    <w:uiPriority w:val="0"/>
  </w:style>
  <w:style w:type="character" w:customStyle="1" w:styleId="577">
    <w:name w:val="ca-41"/>
    <w:qFormat/>
    <w:uiPriority w:val="0"/>
    <w:rPr>
      <w:rFonts w:hint="eastAsia" w:ascii="宋体" w:hAnsi="宋体" w:eastAsia="宋体"/>
      <w:b/>
      <w:bCs/>
      <w:spacing w:val="-20"/>
      <w:sz w:val="21"/>
      <w:szCs w:val="21"/>
    </w:rPr>
  </w:style>
  <w:style w:type="character" w:customStyle="1" w:styleId="578">
    <w:name w:val="ll1"/>
    <w:qFormat/>
    <w:uiPriority w:val="0"/>
    <w:rPr>
      <w:spacing w:val="31680"/>
    </w:rPr>
  </w:style>
  <w:style w:type="character" w:customStyle="1" w:styleId="579">
    <w:name w:val="标书正文:  0.74 厘米 Char Char"/>
    <w:link w:val="580"/>
    <w:qFormat/>
    <w:uiPriority w:val="0"/>
    <w:rPr>
      <w:sz w:val="24"/>
      <w:lang w:bidi="ar-SA"/>
    </w:rPr>
  </w:style>
  <w:style w:type="paragraph" w:customStyle="1" w:styleId="580">
    <w:name w:val="标书正文:  0.74 厘米"/>
    <w:basedOn w:val="1"/>
    <w:link w:val="579"/>
    <w:qFormat/>
    <w:uiPriority w:val="0"/>
    <w:pPr>
      <w:snapToGrid w:val="0"/>
      <w:spacing w:line="360" w:lineRule="auto"/>
      <w:ind w:firstLine="420"/>
    </w:pPr>
    <w:rPr>
      <w:rFonts w:ascii="Times New Roman"/>
    </w:rPr>
  </w:style>
  <w:style w:type="character" w:customStyle="1" w:styleId="581">
    <w:name w:val="wl正文_开头空两格 Char Char"/>
    <w:qFormat/>
    <w:uiPriority w:val="0"/>
    <w:rPr>
      <w:rFonts w:hint="eastAsia" w:ascii="宋体" w:hAnsi="宋体" w:eastAsia="宋体" w:cs="宋体"/>
      <w:kern w:val="2"/>
      <w:sz w:val="24"/>
      <w:lang w:val="en-US" w:eastAsia="zh-CN" w:bidi="ar-SA"/>
    </w:rPr>
  </w:style>
  <w:style w:type="character" w:customStyle="1" w:styleId="582">
    <w:name w:val="_表格标题 Char Char"/>
    <w:link w:val="583"/>
    <w:qFormat/>
    <w:uiPriority w:val="0"/>
    <w:rPr>
      <w:rFonts w:eastAsia="宋体"/>
      <w:b/>
      <w:sz w:val="24"/>
      <w:szCs w:val="24"/>
      <w:lang w:bidi="ar-SA"/>
    </w:rPr>
  </w:style>
  <w:style w:type="paragraph" w:customStyle="1" w:styleId="583">
    <w:name w:val="_表格标题"/>
    <w:basedOn w:val="584"/>
    <w:link w:val="582"/>
    <w:qFormat/>
    <w:uiPriority w:val="0"/>
    <w:pPr>
      <w:spacing w:beforeLines="30" w:afterLines="30"/>
      <w:jc w:val="center"/>
    </w:pPr>
    <w:rPr>
      <w:b/>
      <w:sz w:val="24"/>
    </w:rPr>
  </w:style>
  <w:style w:type="paragraph" w:customStyle="1" w:styleId="584">
    <w:name w:val="_表格文字"/>
    <w:basedOn w:val="585"/>
    <w:link w:val="587"/>
    <w:qFormat/>
    <w:uiPriority w:val="0"/>
    <w:pPr>
      <w:spacing w:beforeLines="10" w:afterLines="10" w:line="240" w:lineRule="auto"/>
    </w:pPr>
    <w:rPr>
      <w:sz w:val="20"/>
    </w:rPr>
  </w:style>
  <w:style w:type="paragraph" w:customStyle="1" w:styleId="585">
    <w:name w:val="_正文"/>
    <w:basedOn w:val="1"/>
    <w:link w:val="586"/>
    <w:qFormat/>
    <w:uiPriority w:val="0"/>
    <w:pPr>
      <w:spacing w:line="360" w:lineRule="auto"/>
    </w:pPr>
    <w:rPr>
      <w:rFonts w:ascii="Times New Roman"/>
      <w:szCs w:val="24"/>
    </w:rPr>
  </w:style>
  <w:style w:type="character" w:customStyle="1" w:styleId="586">
    <w:name w:val="_正文 Char Char"/>
    <w:link w:val="585"/>
    <w:qFormat/>
    <w:uiPriority w:val="0"/>
    <w:rPr>
      <w:rFonts w:eastAsia="宋体"/>
      <w:sz w:val="24"/>
      <w:szCs w:val="24"/>
      <w:lang w:bidi="ar-SA"/>
    </w:rPr>
  </w:style>
  <w:style w:type="character" w:customStyle="1" w:styleId="587">
    <w:name w:val="_表格文字 Char Char"/>
    <w:link w:val="584"/>
    <w:qFormat/>
    <w:uiPriority w:val="0"/>
    <w:rPr>
      <w:rFonts w:eastAsia="宋体"/>
      <w:szCs w:val="24"/>
      <w:lang w:bidi="ar-SA"/>
    </w:rPr>
  </w:style>
  <w:style w:type="character" w:customStyle="1" w:styleId="588">
    <w:name w:val="gf正文1 Char Char"/>
    <w:link w:val="589"/>
    <w:qFormat/>
    <w:uiPriority w:val="0"/>
    <w:rPr>
      <w:rFonts w:ascii="宋体" w:hAnsi="宋体" w:eastAsia="宋体"/>
      <w:sz w:val="24"/>
      <w:szCs w:val="24"/>
      <w:lang w:bidi="ar-SA"/>
    </w:rPr>
  </w:style>
  <w:style w:type="paragraph" w:customStyle="1" w:styleId="589">
    <w:name w:val="gf正文1"/>
    <w:basedOn w:val="1"/>
    <w:link w:val="588"/>
    <w:qFormat/>
    <w:uiPriority w:val="0"/>
    <w:pPr>
      <w:adjustRightInd w:val="0"/>
      <w:snapToGrid w:val="0"/>
      <w:spacing w:beforeLines="50" w:line="360" w:lineRule="auto"/>
      <w:ind w:firstLine="480" w:firstLineChars="200"/>
    </w:pPr>
    <w:rPr>
      <w:rFonts w:hAnsi="宋体"/>
      <w:szCs w:val="24"/>
    </w:rPr>
  </w:style>
  <w:style w:type="character" w:customStyle="1" w:styleId="590">
    <w:name w:val="样式 正文 +"/>
    <w:qFormat/>
    <w:uiPriority w:val="0"/>
    <w:rPr>
      <w:rFonts w:ascii="Tahoma" w:hAnsi="Tahoma" w:eastAsia="宋体"/>
      <w:kern w:val="0"/>
      <w:sz w:val="24"/>
      <w:lang w:val="en-US" w:eastAsia="zh-CN" w:bidi="ar-SA"/>
    </w:rPr>
  </w:style>
  <w:style w:type="character" w:customStyle="1" w:styleId="591">
    <w:name w:val="日期 Char"/>
    <w:qFormat/>
    <w:uiPriority w:val="0"/>
    <w:rPr>
      <w:rFonts w:ascii="Times New Roman" w:hAnsi="Times New Roman" w:eastAsia="宋体" w:cs="Times New Roman"/>
      <w:sz w:val="24"/>
      <w:szCs w:val="28"/>
    </w:rPr>
  </w:style>
  <w:style w:type="character" w:customStyle="1" w:styleId="592">
    <w:name w:val="aaaaa Char Char"/>
    <w:link w:val="593"/>
    <w:qFormat/>
    <w:uiPriority w:val="0"/>
    <w:rPr>
      <w:rFonts w:eastAsia="宋体"/>
      <w:sz w:val="24"/>
      <w:szCs w:val="24"/>
      <w:lang w:bidi="ar-SA"/>
    </w:rPr>
  </w:style>
  <w:style w:type="paragraph" w:customStyle="1" w:styleId="593">
    <w:name w:val="aaaaa"/>
    <w:basedOn w:val="1"/>
    <w:link w:val="592"/>
    <w:qFormat/>
    <w:uiPriority w:val="0"/>
    <w:pPr>
      <w:spacing w:line="360" w:lineRule="auto"/>
      <w:ind w:firstLine="480" w:firstLineChars="200"/>
    </w:pPr>
    <w:rPr>
      <w:rFonts w:ascii="Times New Roman"/>
      <w:szCs w:val="24"/>
    </w:rPr>
  </w:style>
  <w:style w:type="character" w:customStyle="1" w:styleId="594">
    <w:name w:val="Char Char24"/>
    <w:qFormat/>
    <w:uiPriority w:val="0"/>
    <w:rPr>
      <w:rFonts w:ascii="宋体" w:eastAsia="宋体"/>
      <w:sz w:val="34"/>
      <w:lang w:val="en-US" w:eastAsia="zh-CN" w:bidi="ar-SA"/>
    </w:rPr>
  </w:style>
  <w:style w:type="character" w:customStyle="1" w:styleId="595">
    <w:name w:val="注意说明技巧 Char Char"/>
    <w:qFormat/>
    <w:uiPriority w:val="0"/>
    <w:rPr>
      <w:rFonts w:eastAsia="楷体_GB2312"/>
      <w:sz w:val="18"/>
      <w:szCs w:val="21"/>
      <w:lang w:val="en-US" w:eastAsia="zh-CN" w:bidi="ar-SA"/>
    </w:rPr>
  </w:style>
  <w:style w:type="character" w:customStyle="1" w:styleId="596">
    <w:name w:val="正文 Char2"/>
    <w:link w:val="597"/>
    <w:qFormat/>
    <w:uiPriority w:val="0"/>
    <w:rPr>
      <w:rFonts w:eastAsia="宋体"/>
      <w:lang w:bidi="ar-SA"/>
    </w:rPr>
  </w:style>
  <w:style w:type="paragraph" w:customStyle="1" w:styleId="597">
    <w:name w:val="正文3"/>
    <w:basedOn w:val="1"/>
    <w:link w:val="596"/>
    <w:qFormat/>
    <w:uiPriority w:val="0"/>
    <w:pPr>
      <w:adjustRightInd w:val="0"/>
      <w:spacing w:line="312" w:lineRule="atLeast"/>
      <w:textAlignment w:val="baseline"/>
    </w:pPr>
    <w:rPr>
      <w:rFonts w:ascii="Times New Roman"/>
      <w:sz w:val="20"/>
    </w:rPr>
  </w:style>
  <w:style w:type="character" w:customStyle="1" w:styleId="598">
    <w:name w:val="正文文本缩进 2 Char1"/>
    <w:qFormat/>
    <w:uiPriority w:val="0"/>
    <w:rPr>
      <w:rFonts w:ascii="Times New Roman" w:hAnsi="Times New Roman" w:eastAsia="宋体" w:cs="Times New Roman"/>
      <w:szCs w:val="24"/>
    </w:rPr>
  </w:style>
  <w:style w:type="character" w:customStyle="1" w:styleId="599">
    <w:name w:val="ca-71"/>
    <w:qFormat/>
    <w:uiPriority w:val="0"/>
    <w:rPr>
      <w:rFonts w:hint="default" w:ascii="Times New Roman" w:hAnsi="Times New Roman" w:cs="Times New Roman"/>
      <w:b/>
      <w:bCs/>
      <w:spacing w:val="-20"/>
      <w:sz w:val="21"/>
      <w:szCs w:val="21"/>
    </w:rPr>
  </w:style>
  <w:style w:type="character" w:customStyle="1" w:styleId="600">
    <w:name w:val="Caption Table Char"/>
    <w:qFormat/>
    <w:uiPriority w:val="0"/>
    <w:rPr>
      <w:rFonts w:ascii="Cambria" w:hAnsi="Cambria" w:eastAsia="黑体" w:cs="Times New Roman"/>
      <w:kern w:val="0"/>
      <w:sz w:val="20"/>
      <w:szCs w:val="20"/>
    </w:rPr>
  </w:style>
  <w:style w:type="character" w:customStyle="1" w:styleId="601">
    <w:name w:val="标题 9 Char1"/>
    <w:qFormat/>
    <w:uiPriority w:val="0"/>
    <w:rPr>
      <w:rFonts w:ascii="Cambria" w:hAnsi="Cambria" w:eastAsia="宋体" w:cs="Times New Roman"/>
      <w:kern w:val="2"/>
      <w:sz w:val="21"/>
      <w:szCs w:val="21"/>
    </w:rPr>
  </w:style>
  <w:style w:type="character" w:customStyle="1" w:styleId="602">
    <w:name w:val="标准正文 Char Char"/>
    <w:qFormat/>
    <w:uiPriority w:val="0"/>
    <w:rPr>
      <w:rFonts w:eastAsia="宋体"/>
      <w:kern w:val="2"/>
      <w:sz w:val="24"/>
      <w:lang w:val="en-US" w:eastAsia="zh-CN" w:bidi="ar-SA"/>
    </w:rPr>
  </w:style>
  <w:style w:type="character" w:customStyle="1" w:styleId="603">
    <w:name w:val="hover88"/>
    <w:qFormat/>
    <w:uiPriority w:val="0"/>
    <w:rPr>
      <w:color w:val="D5000F"/>
      <w:u w:val="single"/>
    </w:rPr>
  </w:style>
  <w:style w:type="character" w:customStyle="1" w:styleId="604">
    <w:name w:val="样式 样式 样式 样式 _标题3 + 右侧:  0.37 厘米 + 右侧:  1 字符 + 右侧:  1 字符 + 右侧:  1..."/>
    <w:qFormat/>
    <w:uiPriority w:val="0"/>
    <w:rPr>
      <w:rFonts w:cs="Times New Roman"/>
    </w:rPr>
  </w:style>
  <w:style w:type="character" w:customStyle="1" w:styleId="605">
    <w:name w:val="biaoti11"/>
    <w:qFormat/>
    <w:uiPriority w:val="0"/>
    <w:rPr>
      <w:b/>
      <w:bCs/>
      <w:color w:val="094C8D"/>
      <w:sz w:val="24"/>
      <w:szCs w:val="24"/>
      <w:u w:val="none"/>
    </w:rPr>
  </w:style>
  <w:style w:type="character" w:customStyle="1" w:styleId="606">
    <w:name w:val="zt7"/>
    <w:qFormat/>
    <w:uiPriority w:val="0"/>
  </w:style>
  <w:style w:type="character" w:customStyle="1" w:styleId="607">
    <w:name w:val="service2"/>
    <w:qFormat/>
    <w:uiPriority w:val="0"/>
  </w:style>
  <w:style w:type="character" w:customStyle="1" w:styleId="608">
    <w:name w:val="line1"/>
    <w:qFormat/>
    <w:uiPriority w:val="0"/>
    <w:rPr>
      <w:rFonts w:hint="default" w:ascii="Verdana" w:hAnsi="Verdana"/>
      <w:sz w:val="21"/>
      <w:szCs w:val="21"/>
    </w:rPr>
  </w:style>
  <w:style w:type="character" w:customStyle="1" w:styleId="609">
    <w:name w:val="信息标题 Char1"/>
    <w:qFormat/>
    <w:uiPriority w:val="0"/>
    <w:rPr>
      <w:rFonts w:ascii="Cambria" w:hAnsi="Cambria" w:eastAsia="宋体" w:cs="Times New Roman"/>
      <w:kern w:val="2"/>
      <w:sz w:val="24"/>
      <w:szCs w:val="24"/>
      <w:shd w:val="pct20" w:color="auto" w:fill="auto"/>
    </w:rPr>
  </w:style>
  <w:style w:type="character" w:customStyle="1" w:styleId="610">
    <w:name w:val="wz"/>
    <w:qFormat/>
    <w:uiPriority w:val="0"/>
  </w:style>
  <w:style w:type="character" w:customStyle="1" w:styleId="611">
    <w:name w:val="正文加粗 Char Char"/>
    <w:link w:val="612"/>
    <w:qFormat/>
    <w:uiPriority w:val="0"/>
    <w:rPr>
      <w:rFonts w:ascii="宋体" w:hAnsi="宋体" w:eastAsia="宋体" w:cs="宋体"/>
      <w:b/>
      <w:snapToGrid w:val="0"/>
      <w:sz w:val="24"/>
      <w:szCs w:val="18"/>
      <w:lang w:val="en-GB" w:eastAsia="zh-CN" w:bidi="ar-SA"/>
    </w:rPr>
  </w:style>
  <w:style w:type="paragraph" w:customStyle="1" w:styleId="612">
    <w:name w:val="正文加粗"/>
    <w:basedOn w:val="1"/>
    <w:link w:val="611"/>
    <w:qFormat/>
    <w:uiPriority w:val="0"/>
    <w:pPr>
      <w:widowControl/>
      <w:spacing w:beforeLines="50" w:after="120" w:line="480" w:lineRule="auto"/>
    </w:pPr>
    <w:rPr>
      <w:rFonts w:hAnsi="宋体" w:cs="宋体"/>
      <w:b/>
      <w:snapToGrid w:val="0"/>
      <w:szCs w:val="18"/>
      <w:lang w:val="en-GB"/>
    </w:rPr>
  </w:style>
  <w:style w:type="character" w:customStyle="1" w:styleId="613">
    <w:name w:val="标题 9 Char"/>
    <w:qFormat/>
    <w:uiPriority w:val="0"/>
    <w:rPr>
      <w:rFonts w:ascii="Arial" w:hAnsi="Arial" w:eastAsia="黑体" w:cs="Times New Roman"/>
      <w:szCs w:val="21"/>
    </w:rPr>
  </w:style>
  <w:style w:type="character" w:customStyle="1" w:styleId="614">
    <w:name w:val="F标题2 Char Char"/>
    <w:link w:val="615"/>
    <w:qFormat/>
    <w:uiPriority w:val="0"/>
    <w:rPr>
      <w:rFonts w:ascii="Arial" w:hAnsi="Arial" w:eastAsia="黑体"/>
      <w:b/>
      <w:bCs/>
      <w:kern w:val="2"/>
      <w:sz w:val="32"/>
      <w:szCs w:val="32"/>
      <w:lang w:val="en-US" w:eastAsia="zh-CN" w:bidi="ar-SA"/>
    </w:rPr>
  </w:style>
  <w:style w:type="paragraph" w:customStyle="1" w:styleId="615">
    <w:name w:val="F标题2"/>
    <w:basedOn w:val="4"/>
    <w:link w:val="614"/>
    <w:qFormat/>
    <w:uiPriority w:val="0"/>
    <w:pPr>
      <w:tabs>
        <w:tab w:val="left" w:pos="360"/>
        <w:tab w:val="clear" w:pos="567"/>
      </w:tabs>
      <w:spacing w:before="240" w:after="240" w:line="360" w:lineRule="auto"/>
    </w:pPr>
  </w:style>
  <w:style w:type="character" w:customStyle="1" w:styleId="616">
    <w:name w:val="tw4winMark"/>
    <w:qFormat/>
    <w:uiPriority w:val="0"/>
    <w:rPr>
      <w:rFonts w:ascii="Courier New" w:hAnsi="Courier New" w:cs="Osaka"/>
      <w:vanish/>
      <w:color w:val="800080"/>
      <w:vertAlign w:val="subscript"/>
    </w:rPr>
  </w:style>
  <w:style w:type="character" w:customStyle="1" w:styleId="617">
    <w:name w:val="批注引用1"/>
    <w:qFormat/>
    <w:uiPriority w:val="0"/>
    <w:rPr>
      <w:sz w:val="21"/>
      <w:szCs w:val="21"/>
    </w:rPr>
  </w:style>
  <w:style w:type="character" w:customStyle="1" w:styleId="618">
    <w:name w:val="标书图注 Char Char"/>
    <w:link w:val="619"/>
    <w:qFormat/>
    <w:uiPriority w:val="0"/>
    <w:rPr>
      <w:rFonts w:ascii="Calibri" w:hAnsi="Calibri"/>
      <w:lang w:bidi="ar-SA"/>
    </w:rPr>
  </w:style>
  <w:style w:type="paragraph" w:customStyle="1" w:styleId="619">
    <w:name w:val="标书图注"/>
    <w:basedOn w:val="1"/>
    <w:link w:val="618"/>
    <w:qFormat/>
    <w:uiPriority w:val="0"/>
    <w:pPr>
      <w:snapToGrid w:val="0"/>
      <w:spacing w:line="360" w:lineRule="auto"/>
      <w:ind w:firstLine="420"/>
      <w:jc w:val="center"/>
    </w:pPr>
    <w:rPr>
      <w:rFonts w:ascii="Calibri" w:hAnsi="Calibri"/>
      <w:sz w:val="20"/>
    </w:rPr>
  </w:style>
  <w:style w:type="character" w:customStyle="1" w:styleId="620">
    <w:name w:val="fn4"/>
    <w:qFormat/>
    <w:uiPriority w:val="0"/>
  </w:style>
  <w:style w:type="character" w:customStyle="1" w:styleId="621">
    <w:name w:val="批注框文本 Char"/>
    <w:qFormat/>
    <w:uiPriority w:val="0"/>
    <w:rPr>
      <w:rFonts w:ascii="Times New Roman" w:hAnsi="Times New Roman" w:eastAsia="宋体" w:cs="Times New Roman"/>
      <w:sz w:val="18"/>
      <w:szCs w:val="18"/>
    </w:rPr>
  </w:style>
  <w:style w:type="character" w:customStyle="1" w:styleId="622">
    <w:name w:val="active8"/>
    <w:qFormat/>
    <w:uiPriority w:val="0"/>
  </w:style>
  <w:style w:type="character" w:customStyle="1" w:styleId="623">
    <w:name w:val="color_071"/>
    <w:qFormat/>
    <w:uiPriority w:val="0"/>
    <w:rPr>
      <w:color w:val="3F628C"/>
    </w:rPr>
  </w:style>
  <w:style w:type="character" w:customStyle="1" w:styleId="624">
    <w:name w:val="称呼 Char1"/>
    <w:qFormat/>
    <w:uiPriority w:val="0"/>
    <w:rPr>
      <w:rFonts w:ascii="Times New Roman" w:hAnsi="Times New Roman"/>
      <w:kern w:val="2"/>
      <w:sz w:val="21"/>
      <w:szCs w:val="24"/>
    </w:rPr>
  </w:style>
  <w:style w:type="character" w:customStyle="1" w:styleId="625">
    <w:name w:val="black_201"/>
    <w:qFormat/>
    <w:uiPriority w:val="0"/>
    <w:rPr>
      <w:b/>
      <w:bCs/>
      <w:color w:val="000000"/>
      <w:sz w:val="30"/>
      <w:szCs w:val="30"/>
    </w:rPr>
  </w:style>
  <w:style w:type="character" w:customStyle="1" w:styleId="626">
    <w:name w:val="正文文字加标号 Char"/>
    <w:qFormat/>
    <w:uiPriority w:val="0"/>
    <w:rPr>
      <w:rFonts w:ascii="Times New Roman" w:hAnsi="Times New Roman" w:eastAsia="宋体" w:cs="Times New Roman"/>
      <w:kern w:val="0"/>
      <w:sz w:val="20"/>
      <w:szCs w:val="24"/>
    </w:rPr>
  </w:style>
  <w:style w:type="character" w:customStyle="1" w:styleId="627">
    <w:name w:val="text1"/>
    <w:qFormat/>
    <w:uiPriority w:val="0"/>
    <w:rPr>
      <w:spacing w:val="300"/>
      <w:sz w:val="18"/>
      <w:szCs w:val="18"/>
      <w:u w:val="none"/>
    </w:rPr>
  </w:style>
  <w:style w:type="character" w:customStyle="1" w:styleId="628">
    <w:name w:val="样式 宋体 小四"/>
    <w:qFormat/>
    <w:uiPriority w:val="0"/>
    <w:rPr>
      <w:rFonts w:ascii="宋体" w:hAnsi="宋体"/>
      <w:sz w:val="24"/>
    </w:rPr>
  </w:style>
  <w:style w:type="character" w:customStyle="1" w:styleId="629">
    <w:name w:val="样式19 Char Char"/>
    <w:link w:val="630"/>
    <w:qFormat/>
    <w:uiPriority w:val="0"/>
    <w:rPr>
      <w:rFonts w:ascii="Arial" w:hAnsi="Arial" w:eastAsia="黑体"/>
      <w:bCs/>
      <w:kern w:val="2"/>
      <w:sz w:val="28"/>
      <w:szCs w:val="28"/>
      <w:lang w:val="en-US" w:eastAsia="zh-CN" w:bidi="ar-SA"/>
    </w:rPr>
  </w:style>
  <w:style w:type="paragraph" w:customStyle="1" w:styleId="630">
    <w:name w:val="样式19"/>
    <w:basedOn w:val="6"/>
    <w:link w:val="629"/>
    <w:qFormat/>
    <w:uiPriority w:val="0"/>
    <w:pPr>
      <w:keepNext w:val="0"/>
      <w:widowControl w:val="0"/>
      <w:tabs>
        <w:tab w:val="left" w:pos="966"/>
        <w:tab w:val="left" w:pos="1844"/>
        <w:tab w:val="clear" w:pos="851"/>
      </w:tabs>
      <w:ind w:left="1844" w:hanging="851"/>
      <w:jc w:val="left"/>
      <w:textAlignment w:val="baseline"/>
    </w:pPr>
    <w:rPr>
      <w:rFonts w:ascii="Arial" w:hAnsi="Arial" w:eastAsia="黑体"/>
      <w:szCs w:val="28"/>
    </w:rPr>
  </w:style>
  <w:style w:type="character" w:customStyle="1" w:styleId="631">
    <w:name w:val="Char Char27"/>
    <w:qFormat/>
    <w:uiPriority w:val="0"/>
    <w:rPr>
      <w:rFonts w:ascii="宋体" w:hAnsi="宋体" w:eastAsia="宋体"/>
      <w:b/>
      <w:bCs/>
      <w:snapToGrid w:val="0"/>
      <w:kern w:val="44"/>
      <w:sz w:val="44"/>
      <w:szCs w:val="44"/>
      <w:lang w:val="en-US" w:eastAsia="zh-CN" w:bidi="ar-SA"/>
    </w:rPr>
  </w:style>
  <w:style w:type="character" w:customStyle="1" w:styleId="632">
    <w:name w:val="批注文字 Char1"/>
    <w:qFormat/>
    <w:uiPriority w:val="0"/>
    <w:rPr>
      <w:rFonts w:ascii="Times New Roman" w:hAnsi="Times New Roman"/>
      <w:kern w:val="2"/>
      <w:sz w:val="21"/>
      <w:szCs w:val="24"/>
    </w:rPr>
  </w:style>
  <w:style w:type="character" w:customStyle="1" w:styleId="633">
    <w:name w:val="point_normal"/>
    <w:qFormat/>
    <w:uiPriority w:val="0"/>
  </w:style>
  <w:style w:type="character" w:customStyle="1" w:styleId="634">
    <w:name w:val="招标正文 Char Char"/>
    <w:link w:val="635"/>
    <w:qFormat/>
    <w:uiPriority w:val="0"/>
    <w:rPr>
      <w:snapToGrid w:val="0"/>
      <w:sz w:val="24"/>
      <w:szCs w:val="24"/>
      <w:lang w:val="en-GB"/>
    </w:rPr>
  </w:style>
  <w:style w:type="paragraph" w:customStyle="1" w:styleId="635">
    <w:name w:val="招标正文"/>
    <w:basedOn w:val="1"/>
    <w:link w:val="634"/>
    <w:qFormat/>
    <w:uiPriority w:val="0"/>
    <w:pPr>
      <w:widowControl/>
      <w:spacing w:line="360" w:lineRule="auto"/>
      <w:ind w:firstLine="480" w:firstLineChars="200"/>
    </w:pPr>
    <w:rPr>
      <w:rFonts w:ascii="Times New Roman"/>
      <w:snapToGrid w:val="0"/>
      <w:szCs w:val="24"/>
      <w:lang w:val="en-GB"/>
    </w:rPr>
  </w:style>
  <w:style w:type="character" w:customStyle="1" w:styleId="636">
    <w:name w:val="样式11 Char Char"/>
    <w:link w:val="637"/>
    <w:qFormat/>
    <w:uiPriority w:val="0"/>
    <w:rPr>
      <w:lang w:bidi="ar-SA"/>
    </w:rPr>
  </w:style>
  <w:style w:type="paragraph" w:customStyle="1" w:styleId="637">
    <w:name w:val="样式11"/>
    <w:basedOn w:val="638"/>
    <w:link w:val="636"/>
    <w:qFormat/>
    <w:uiPriority w:val="0"/>
    <w:pPr>
      <w:tabs>
        <w:tab w:val="left" w:pos="840"/>
      </w:tabs>
      <w:ind w:hanging="360"/>
    </w:pPr>
  </w:style>
  <w:style w:type="paragraph" w:customStyle="1" w:styleId="638">
    <w:name w:val="星点正文"/>
    <w:basedOn w:val="1"/>
    <w:link w:val="639"/>
    <w:qFormat/>
    <w:uiPriority w:val="0"/>
    <w:pPr>
      <w:tabs>
        <w:tab w:val="left" w:pos="840"/>
      </w:tabs>
      <w:spacing w:line="360" w:lineRule="auto"/>
      <w:ind w:left="840" w:hanging="420"/>
    </w:pPr>
    <w:rPr>
      <w:rFonts w:ascii="Times New Roman"/>
      <w:sz w:val="28"/>
      <w:szCs w:val="28"/>
    </w:rPr>
  </w:style>
  <w:style w:type="character" w:customStyle="1" w:styleId="639">
    <w:name w:val="星点正文 Char Char"/>
    <w:link w:val="638"/>
    <w:qFormat/>
    <w:uiPriority w:val="0"/>
    <w:rPr>
      <w:rFonts w:eastAsia="宋体"/>
      <w:sz w:val="28"/>
      <w:szCs w:val="28"/>
      <w:lang w:bidi="ar-SA"/>
    </w:rPr>
  </w:style>
  <w:style w:type="character" w:customStyle="1" w:styleId="640">
    <w:name w:val="Char Char16"/>
    <w:qFormat/>
    <w:uiPriority w:val="0"/>
    <w:rPr>
      <w:rFonts w:ascii="宋体" w:hAnsi="宋体" w:eastAsia="宋体"/>
      <w:bCs/>
      <w:snapToGrid w:val="0"/>
      <w:sz w:val="24"/>
      <w:lang w:val="en-US" w:eastAsia="zh-CN" w:bidi="ar-SA"/>
    </w:rPr>
  </w:style>
  <w:style w:type="character" w:customStyle="1" w:styleId="641">
    <w:name w:val="正文（首行缩进两字） Char1"/>
    <w:qFormat/>
    <w:uiPriority w:val="0"/>
    <w:rPr>
      <w:rFonts w:ascii="宋体" w:hAnsi="宋体" w:eastAsia="宋体" w:cs="Times New Roman"/>
      <w:kern w:val="0"/>
      <w:sz w:val="24"/>
      <w:szCs w:val="24"/>
    </w:rPr>
  </w:style>
  <w:style w:type="character" w:customStyle="1" w:styleId="642">
    <w:name w:val="标题二自定义 Char Char"/>
    <w:link w:val="643"/>
    <w:qFormat/>
    <w:uiPriority w:val="0"/>
    <w:rPr>
      <w:rFonts w:ascii="Arial" w:hAnsi="Arial" w:eastAsia="黑体"/>
      <w:b/>
      <w:bCs/>
      <w:kern w:val="2"/>
      <w:sz w:val="32"/>
      <w:szCs w:val="32"/>
      <w:lang w:val="en-US" w:eastAsia="zh-CN" w:bidi="ar-SA"/>
    </w:rPr>
  </w:style>
  <w:style w:type="paragraph" w:customStyle="1" w:styleId="643">
    <w:name w:val="标题二自定义"/>
    <w:basedOn w:val="4"/>
    <w:next w:val="212"/>
    <w:link w:val="642"/>
    <w:qFormat/>
    <w:uiPriority w:val="0"/>
    <w:pPr>
      <w:spacing w:before="0" w:after="0" w:line="360" w:lineRule="auto"/>
      <w:ind w:left="567"/>
    </w:pPr>
  </w:style>
  <w:style w:type="character" w:customStyle="1" w:styleId="644">
    <w:name w:val="cn1"/>
    <w:qFormat/>
    <w:uiPriority w:val="0"/>
    <w:rPr>
      <w:rFonts w:hint="eastAsia" w:ascii="宋体" w:hAnsi="宋体" w:eastAsia="宋体"/>
      <w:color w:val="FFFFFF"/>
      <w:spacing w:val="0"/>
      <w:sz w:val="18"/>
      <w:szCs w:val="18"/>
    </w:rPr>
  </w:style>
  <w:style w:type="character" w:customStyle="1" w:styleId="645">
    <w:name w:val="样式6 Char Char"/>
    <w:link w:val="646"/>
    <w:qFormat/>
    <w:uiPriority w:val="0"/>
    <w:rPr>
      <w:rFonts w:ascii="宋体" w:hAnsi="宋体" w:eastAsia="宋体"/>
      <w:b/>
      <w:bCs/>
      <w:snapToGrid w:val="0"/>
      <w:sz w:val="36"/>
      <w:szCs w:val="21"/>
      <w:lang w:bidi="ar-SA"/>
    </w:rPr>
  </w:style>
  <w:style w:type="paragraph" w:customStyle="1" w:styleId="646">
    <w:name w:val="样式6"/>
    <w:basedOn w:val="84"/>
    <w:link w:val="645"/>
    <w:qFormat/>
    <w:uiPriority w:val="0"/>
    <w:pPr>
      <w:tabs>
        <w:tab w:val="left" w:pos="600"/>
        <w:tab w:val="left" w:pos="960"/>
        <w:tab w:val="left" w:pos="1080"/>
      </w:tabs>
      <w:overflowPunct w:val="0"/>
      <w:spacing w:before="320" w:after="320" w:line="360" w:lineRule="auto"/>
      <w:ind w:right="-357"/>
    </w:pPr>
    <w:rPr>
      <w:rFonts w:ascii="宋体" w:hAnsi="宋体"/>
      <w:snapToGrid w:val="0"/>
      <w:kern w:val="0"/>
      <w:sz w:val="36"/>
      <w:szCs w:val="21"/>
    </w:rPr>
  </w:style>
  <w:style w:type="character" w:customStyle="1" w:styleId="647">
    <w:name w:val="Char Char121"/>
    <w:qFormat/>
    <w:uiPriority w:val="0"/>
    <w:rPr>
      <w:rFonts w:eastAsia="宋体"/>
      <w:b/>
      <w:bCs/>
      <w:sz w:val="24"/>
      <w:szCs w:val="24"/>
      <w:lang w:val="en-US" w:eastAsia="zh-CN" w:bidi="ar-SA"/>
    </w:rPr>
  </w:style>
  <w:style w:type="character" w:customStyle="1" w:styleId="648">
    <w:name w:val="b021"/>
    <w:qFormat/>
    <w:uiPriority w:val="0"/>
    <w:rPr>
      <w:spacing w:val="380"/>
    </w:rPr>
  </w:style>
  <w:style w:type="character" w:customStyle="1" w:styleId="649">
    <w:name w:val="_标题2 Char"/>
    <w:qFormat/>
    <w:uiPriority w:val="0"/>
    <w:rPr>
      <w:rFonts w:ascii="Tahoma" w:hAnsi="Tahoma" w:eastAsia="黑体"/>
      <w:bCs/>
      <w:kern w:val="2"/>
      <w:sz w:val="32"/>
      <w:szCs w:val="32"/>
      <w:lang w:val="en-US" w:eastAsia="zh-CN" w:bidi="ar-SA"/>
    </w:rPr>
  </w:style>
  <w:style w:type="character" w:customStyle="1" w:styleId="650">
    <w:name w:val="标题 5 Char"/>
    <w:qFormat/>
    <w:uiPriority w:val="0"/>
    <w:rPr>
      <w:rFonts w:ascii="Times New Roman" w:hAnsi="Times New Roman" w:eastAsia="宋体" w:cs="Times New Roman"/>
      <w:b/>
      <w:bCs/>
      <w:sz w:val="28"/>
      <w:szCs w:val="28"/>
    </w:rPr>
  </w:style>
  <w:style w:type="character" w:customStyle="1" w:styleId="651">
    <w:name w:val="ca-01"/>
    <w:qFormat/>
    <w:uiPriority w:val="0"/>
    <w:rPr>
      <w:rFonts w:hint="eastAsia" w:ascii="宋体" w:hAnsi="宋体" w:eastAsia="宋体"/>
      <w:b/>
      <w:bCs/>
      <w:spacing w:val="-20"/>
      <w:sz w:val="28"/>
      <w:szCs w:val="28"/>
    </w:rPr>
  </w:style>
  <w:style w:type="character" w:customStyle="1" w:styleId="652">
    <w:name w:val="fn3"/>
    <w:qFormat/>
    <w:uiPriority w:val="0"/>
  </w:style>
  <w:style w:type="character" w:customStyle="1" w:styleId="653">
    <w:name w:val="pfont11"/>
    <w:qFormat/>
    <w:uiPriority w:val="0"/>
    <w:rPr>
      <w:rFonts w:ascii="Tahoma" w:hAnsi="Tahoma" w:eastAsia="宋体"/>
      <w:kern w:val="2"/>
      <w:sz w:val="18"/>
      <w:szCs w:val="18"/>
      <w:lang w:val="en-US" w:eastAsia="zh-CN" w:bidi="ar-SA"/>
    </w:rPr>
  </w:style>
  <w:style w:type="character" w:customStyle="1" w:styleId="654">
    <w:name w:val="表内文字 Char Char Char"/>
    <w:qFormat/>
    <w:uiPriority w:val="0"/>
    <w:rPr>
      <w:rFonts w:ascii="Times New Roman" w:hAnsi="Times New Roman" w:eastAsia="宋体" w:cs="Times New Roman"/>
      <w:kern w:val="0"/>
      <w:sz w:val="24"/>
      <w:szCs w:val="24"/>
      <w:lang w:eastAsia="zh-TW"/>
    </w:rPr>
  </w:style>
  <w:style w:type="character" w:customStyle="1" w:styleId="655">
    <w:name w:val="font3"/>
    <w:qFormat/>
    <w:uiPriority w:val="0"/>
  </w:style>
  <w:style w:type="character" w:customStyle="1" w:styleId="656">
    <w:name w:val="Figure Description Char"/>
    <w:qFormat/>
    <w:uiPriority w:val="0"/>
    <w:rPr>
      <w:rFonts w:ascii="Times New Roman" w:hAnsi="Times New Roman" w:eastAsia="黑体" w:cs="Arial"/>
      <w:spacing w:val="-4"/>
      <w:szCs w:val="21"/>
    </w:rPr>
  </w:style>
  <w:style w:type="character" w:customStyle="1" w:styleId="657">
    <w:name w:val="样式 题注 + 仿宋_GB2312 Char Char"/>
    <w:link w:val="658"/>
    <w:qFormat/>
    <w:uiPriority w:val="0"/>
    <w:rPr>
      <w:rFonts w:ascii="黑体" w:hAnsi="仿宋_GB2312" w:eastAsia="黑体"/>
      <w:szCs w:val="24"/>
      <w:lang w:val="en-GB" w:eastAsia="en-US" w:bidi="ar-SA"/>
    </w:rPr>
  </w:style>
  <w:style w:type="paragraph" w:customStyle="1" w:styleId="658">
    <w:name w:val="样式 题注 + 仿宋_GB2312"/>
    <w:basedOn w:val="22"/>
    <w:link w:val="657"/>
    <w:qFormat/>
    <w:uiPriority w:val="0"/>
    <w:pPr>
      <w:jc w:val="center"/>
    </w:pPr>
    <w:rPr>
      <w:rFonts w:ascii="黑体" w:hAnsi="仿宋_GB2312" w:cs="Times New Roman"/>
      <w:kern w:val="0"/>
      <w:szCs w:val="24"/>
      <w:lang w:val="en-GB" w:eastAsia="en-US"/>
    </w:rPr>
  </w:style>
  <w:style w:type="character" w:customStyle="1" w:styleId="659">
    <w:name w:val="description5"/>
    <w:qFormat/>
    <w:uiPriority w:val="0"/>
  </w:style>
  <w:style w:type="character" w:customStyle="1" w:styleId="660">
    <w:name w:val="XX正文 Char Char"/>
    <w:link w:val="661"/>
    <w:qFormat/>
    <w:uiPriority w:val="0"/>
    <w:rPr>
      <w:rFonts w:ascii="新宋体" w:hAnsi="新宋体" w:eastAsia="仿宋_GB2312"/>
      <w:bCs/>
      <w:snapToGrid w:val="0"/>
      <w:sz w:val="24"/>
      <w:szCs w:val="24"/>
      <w:lang w:val="en-US" w:eastAsia="zh-CN" w:bidi="ar-SA"/>
    </w:rPr>
  </w:style>
  <w:style w:type="paragraph" w:customStyle="1" w:styleId="661">
    <w:name w:val="XX正文"/>
    <w:basedOn w:val="70"/>
    <w:link w:val="660"/>
    <w:qFormat/>
    <w:uiPriority w:val="0"/>
    <w:pPr>
      <w:widowControl/>
      <w:autoSpaceDE w:val="0"/>
      <w:autoSpaceDN w:val="0"/>
      <w:adjustRightInd/>
      <w:snapToGrid/>
      <w:ind w:firstLine="200"/>
      <w:textAlignment w:val="bottom"/>
    </w:pPr>
    <w:rPr>
      <w:rFonts w:ascii="新宋体" w:hAnsi="新宋体" w:eastAsia="仿宋_GB2312"/>
      <w:bCs/>
      <w:snapToGrid w:val="0"/>
      <w:kern w:val="0"/>
      <w:sz w:val="24"/>
    </w:rPr>
  </w:style>
  <w:style w:type="character" w:customStyle="1" w:styleId="662">
    <w:name w:val="style1"/>
    <w:qFormat/>
    <w:uiPriority w:val="0"/>
  </w:style>
  <w:style w:type="character" w:customStyle="1" w:styleId="663">
    <w:name w:val="page-tool-i3"/>
    <w:qFormat/>
    <w:uiPriority w:val="0"/>
  </w:style>
  <w:style w:type="character" w:customStyle="1" w:styleId="664">
    <w:name w:val="pt9-hui-line201"/>
    <w:qFormat/>
    <w:uiPriority w:val="0"/>
    <w:rPr>
      <w:color w:val="333333"/>
      <w:sz w:val="24"/>
      <w:szCs w:val="24"/>
      <w:u w:val="none"/>
    </w:rPr>
  </w:style>
  <w:style w:type="character" w:customStyle="1" w:styleId="665">
    <w:name w:val="Char Char2"/>
    <w:qFormat/>
    <w:uiPriority w:val="0"/>
    <w:rPr>
      <w:rFonts w:ascii="宋体" w:hAnsi="Courier New"/>
      <w:kern w:val="2"/>
      <w:sz w:val="21"/>
    </w:rPr>
  </w:style>
  <w:style w:type="character" w:customStyle="1" w:styleId="666">
    <w:name w:val="Char Char13"/>
    <w:qFormat/>
    <w:uiPriority w:val="0"/>
    <w:rPr>
      <w:rFonts w:ascii="宋体" w:hAnsi="宋体" w:eastAsia="楷体_GB2312"/>
      <w:bCs/>
      <w:snapToGrid w:val="0"/>
      <w:sz w:val="32"/>
      <w:szCs w:val="18"/>
      <w:lang w:val="en-US" w:eastAsia="zh-CN" w:bidi="ar-SA"/>
    </w:rPr>
  </w:style>
  <w:style w:type="character" w:customStyle="1" w:styleId="667">
    <w:name w:val="pagetitle"/>
    <w:qFormat/>
    <w:uiPriority w:val="0"/>
    <w:rPr>
      <w:rFonts w:hint="default" w:ascii="Arial" w:hAnsi="Arial" w:cs="Arial"/>
      <w:sz w:val="20"/>
      <w:szCs w:val="20"/>
    </w:rPr>
  </w:style>
  <w:style w:type="character" w:customStyle="1" w:styleId="668">
    <w:name w:val="样式18 Char Char"/>
    <w:link w:val="669"/>
    <w:qFormat/>
    <w:uiPriority w:val="0"/>
    <w:rPr>
      <w:rFonts w:eastAsia="宋体"/>
      <w:sz w:val="18"/>
      <w:szCs w:val="18"/>
      <w:lang w:val="en-US" w:eastAsia="zh-CN" w:bidi="ar-SA"/>
    </w:rPr>
  </w:style>
  <w:style w:type="paragraph" w:customStyle="1" w:styleId="669">
    <w:name w:val="样式18"/>
    <w:basedOn w:val="57"/>
    <w:link w:val="668"/>
    <w:qFormat/>
    <w:uiPriority w:val="0"/>
    <w:pPr>
      <w:pBdr>
        <w:bottom w:val="none" w:color="auto" w:sz="0" w:space="0"/>
      </w:pBdr>
    </w:pPr>
    <w:rPr>
      <w:kern w:val="0"/>
    </w:rPr>
  </w:style>
  <w:style w:type="character" w:customStyle="1" w:styleId="670">
    <w:name w:val="样式 仿宋_GB2312 小四 行距: 固定值 22 磅 Char Char"/>
    <w:link w:val="671"/>
    <w:qFormat/>
    <w:uiPriority w:val="0"/>
    <w:rPr>
      <w:rFonts w:ascii="仿宋_GB2312" w:hAnsi="宋体" w:eastAsia="仿宋_GB2312" w:cs="宋体"/>
      <w:bCs/>
      <w:snapToGrid w:val="0"/>
      <w:sz w:val="24"/>
      <w:lang w:val="en-US" w:eastAsia="zh-CN" w:bidi="ar-SA"/>
    </w:rPr>
  </w:style>
  <w:style w:type="paragraph" w:customStyle="1" w:styleId="671">
    <w:name w:val="样式 仿宋_GB2312 小四 行距: 固定值 22 磅"/>
    <w:basedOn w:val="1"/>
    <w:link w:val="670"/>
    <w:qFormat/>
    <w:uiPriority w:val="0"/>
    <w:pPr>
      <w:spacing w:line="440" w:lineRule="exact"/>
      <w:ind w:left="50" w:leftChars="50" w:firstLine="200" w:firstLineChars="200"/>
    </w:pPr>
    <w:rPr>
      <w:rFonts w:ascii="仿宋_GB2312" w:hAnsi="宋体" w:eastAsia="仿宋_GB2312" w:cs="宋体"/>
      <w:bCs/>
      <w:snapToGrid w:val="0"/>
    </w:rPr>
  </w:style>
  <w:style w:type="character" w:customStyle="1" w:styleId="672">
    <w:name w:val="Item List Char"/>
    <w:qFormat/>
    <w:uiPriority w:val="0"/>
    <w:rPr>
      <w:rFonts w:ascii="Times New Roman" w:hAnsi="Times New Roman" w:eastAsia="宋体" w:cs="Arial"/>
      <w:szCs w:val="21"/>
    </w:rPr>
  </w:style>
  <w:style w:type="character" w:customStyle="1" w:styleId="673">
    <w:name w:val="tw4winExternal"/>
    <w:qFormat/>
    <w:uiPriority w:val="0"/>
    <w:rPr>
      <w:rFonts w:ascii="Courier New" w:hAnsi="Courier New"/>
      <w:color w:val="808080"/>
    </w:rPr>
  </w:style>
  <w:style w:type="character" w:customStyle="1" w:styleId="674">
    <w:name w:val="样式 (中文) 仿宋_GB2312 四号2"/>
    <w:qFormat/>
    <w:uiPriority w:val="0"/>
    <w:rPr>
      <w:rFonts w:eastAsia="宋体"/>
      <w:sz w:val="24"/>
    </w:rPr>
  </w:style>
  <w:style w:type="character" w:customStyle="1" w:styleId="675">
    <w:name w:val="样式 首行缩进:  2 字符 Char Char"/>
    <w:link w:val="676"/>
    <w:qFormat/>
    <w:uiPriority w:val="0"/>
    <w:rPr>
      <w:rFonts w:ascii="宋体" w:hAnsi="宋体" w:eastAsia="宋体"/>
      <w:bCs/>
      <w:snapToGrid w:val="0"/>
      <w:sz w:val="24"/>
      <w:lang w:val="en-US" w:eastAsia="zh-CN" w:bidi="ar-SA"/>
    </w:rPr>
  </w:style>
  <w:style w:type="paragraph" w:customStyle="1" w:styleId="676">
    <w:name w:val="样式 首行缩进:  2 字符"/>
    <w:basedOn w:val="1"/>
    <w:link w:val="675"/>
    <w:qFormat/>
    <w:uiPriority w:val="0"/>
    <w:pPr>
      <w:ind w:firstLine="480" w:firstLineChars="200"/>
    </w:pPr>
    <w:rPr>
      <w:rFonts w:hAnsi="宋体"/>
      <w:bCs/>
      <w:snapToGrid w:val="0"/>
    </w:rPr>
  </w:style>
  <w:style w:type="character" w:customStyle="1" w:styleId="677">
    <w:name w:val="正文文本缩进 Char1 Char"/>
    <w:qFormat/>
    <w:uiPriority w:val="0"/>
    <w:rPr>
      <w:rFonts w:ascii="Tahoma" w:hAnsi="Tahoma" w:eastAsia="宋体"/>
      <w:kern w:val="2"/>
      <w:sz w:val="21"/>
      <w:szCs w:val="24"/>
      <w:lang w:val="en-US" w:eastAsia="zh-CN" w:bidi="ar-SA"/>
    </w:rPr>
  </w:style>
  <w:style w:type="character" w:customStyle="1" w:styleId="678">
    <w:name w:val="样式 样式 样式 正文缩进 + 首行缩进:  2 字符 + 首行缩进:  2 字符 + 宋体 梅红 Char Char"/>
    <w:link w:val="679"/>
    <w:qFormat/>
    <w:uiPriority w:val="0"/>
    <w:rPr>
      <w:rFonts w:ascii="宋体" w:hAnsi="宋体" w:eastAsia="宋体"/>
      <w:sz w:val="24"/>
      <w:lang w:bidi="ar-SA"/>
    </w:rPr>
  </w:style>
  <w:style w:type="paragraph" w:customStyle="1" w:styleId="679">
    <w:name w:val="样式 样式 样式 正文缩进 + 首行缩进:  2 字符 + 首行缩进:  2 字符 + 宋体 梅红"/>
    <w:basedOn w:val="1"/>
    <w:link w:val="678"/>
    <w:qFormat/>
    <w:uiPriority w:val="0"/>
    <w:pPr>
      <w:spacing w:line="360" w:lineRule="auto"/>
      <w:ind w:firstLine="480" w:firstLineChars="200"/>
    </w:pPr>
    <w:rPr>
      <w:rFonts w:hAnsi="宋体"/>
    </w:rPr>
  </w:style>
  <w:style w:type="character" w:customStyle="1" w:styleId="680">
    <w:name w:val="标题 2 Char Char Char Char Char Char Char Char Char Char Char Char Char Char Char Char Char Char Char Char Char"/>
    <w:qFormat/>
    <w:uiPriority w:val="0"/>
  </w:style>
  <w:style w:type="character" w:customStyle="1" w:styleId="681">
    <w:name w:val="样式 标题 3 + 小四 Char"/>
    <w:qFormat/>
    <w:uiPriority w:val="0"/>
    <w:rPr>
      <w:rFonts w:ascii="宋体" w:hAnsi="宋体" w:cs="Arial"/>
      <w:b/>
      <w:bCs/>
      <w:smallCaps/>
      <w:sz w:val="24"/>
    </w:rPr>
  </w:style>
  <w:style w:type="character" w:customStyle="1" w:styleId="682">
    <w:name w:val="表正文 Char"/>
    <w:qFormat/>
    <w:uiPriority w:val="0"/>
    <w:rPr>
      <w:rFonts w:ascii="宋体" w:eastAsia="宋体"/>
      <w:sz w:val="34"/>
      <w:lang w:val="en-US" w:eastAsia="zh-CN" w:bidi="ar-SA"/>
    </w:rPr>
  </w:style>
  <w:style w:type="character" w:customStyle="1" w:styleId="683">
    <w:name w:val="_Style 681"/>
    <w:qFormat/>
    <w:uiPriority w:val="0"/>
    <w:rPr>
      <w:i/>
      <w:color w:val="5A5A5A"/>
    </w:rPr>
  </w:style>
  <w:style w:type="character" w:customStyle="1" w:styleId="684">
    <w:name w:val="hwyang Char Char"/>
    <w:link w:val="685"/>
    <w:qFormat/>
    <w:uiPriority w:val="0"/>
    <w:rPr>
      <w:kern w:val="2"/>
      <w:sz w:val="24"/>
      <w:lang w:bidi="ar-SA"/>
    </w:rPr>
  </w:style>
  <w:style w:type="paragraph" w:customStyle="1" w:styleId="685">
    <w:name w:val="hwyang"/>
    <w:basedOn w:val="1"/>
    <w:link w:val="684"/>
    <w:qFormat/>
    <w:uiPriority w:val="0"/>
    <w:pPr>
      <w:spacing w:line="360" w:lineRule="auto"/>
      <w:ind w:firstLine="480" w:firstLineChars="200"/>
    </w:pPr>
    <w:rPr>
      <w:rFonts w:ascii="Times New Roman"/>
      <w:kern w:val="2"/>
    </w:rPr>
  </w:style>
  <w:style w:type="character" w:customStyle="1" w:styleId="686">
    <w:name w:val="_标题3 Char"/>
    <w:qFormat/>
    <w:uiPriority w:val="0"/>
    <w:rPr>
      <w:rFonts w:ascii="Arial" w:hAnsi="Arial" w:eastAsia="黑体"/>
      <w:bCs/>
      <w:kern w:val="2"/>
      <w:sz w:val="30"/>
      <w:szCs w:val="32"/>
      <w:lang w:val="en-US" w:eastAsia="zh-CN" w:bidi="ar-SA"/>
    </w:rPr>
  </w:style>
  <w:style w:type="character" w:customStyle="1" w:styleId="687">
    <w:name w:val="宏文本 Char1"/>
    <w:qFormat/>
    <w:uiPriority w:val="0"/>
    <w:rPr>
      <w:rFonts w:ascii="Courier New" w:hAnsi="Courier New" w:cs="Courier New"/>
      <w:kern w:val="2"/>
      <w:sz w:val="24"/>
      <w:szCs w:val="24"/>
    </w:rPr>
  </w:style>
  <w:style w:type="character" w:customStyle="1" w:styleId="688">
    <w:name w:val="_正文段落加粗 Char"/>
    <w:qFormat/>
    <w:uiPriority w:val="0"/>
    <w:rPr>
      <w:rFonts w:eastAsia="宋体"/>
      <w:b/>
      <w:kern w:val="2"/>
      <w:sz w:val="21"/>
      <w:szCs w:val="24"/>
      <w:lang w:val="en-US" w:eastAsia="zh-CN" w:bidi="ar-SA"/>
    </w:rPr>
  </w:style>
  <w:style w:type="character" w:customStyle="1" w:styleId="689">
    <w:name w:val="A-Heading 1 Char Char"/>
    <w:link w:val="690"/>
    <w:qFormat/>
    <w:uiPriority w:val="0"/>
    <w:rPr>
      <w:rFonts w:ascii="Calibri" w:hAnsi="Calibri" w:eastAsia="PMingLiU"/>
      <w:b/>
      <w:bCs/>
      <w:color w:val="333333"/>
      <w:kern w:val="32"/>
      <w:sz w:val="40"/>
      <w:szCs w:val="40"/>
      <w:lang w:eastAsia="ja-JP" w:bidi="ar-SA"/>
    </w:rPr>
  </w:style>
  <w:style w:type="paragraph" w:customStyle="1" w:styleId="690">
    <w:name w:val="A-Heading 1"/>
    <w:basedOn w:val="1"/>
    <w:link w:val="689"/>
    <w:qFormat/>
    <w:uiPriority w:val="0"/>
    <w:pPr>
      <w:keepNext/>
      <w:pageBreakBefore/>
      <w:widowControl/>
      <w:tabs>
        <w:tab w:val="left" w:pos="794"/>
      </w:tabs>
      <w:spacing w:before="240" w:after="240"/>
      <w:ind w:left="794" w:hanging="794"/>
      <w:jc w:val="left"/>
      <w:outlineLvl w:val="0"/>
    </w:pPr>
    <w:rPr>
      <w:rFonts w:ascii="Calibri" w:hAnsi="Calibri" w:eastAsia="PMingLiU"/>
      <w:b/>
      <w:bCs/>
      <w:color w:val="333333"/>
      <w:kern w:val="32"/>
      <w:sz w:val="40"/>
      <w:szCs w:val="40"/>
      <w:lang w:eastAsia="ja-JP"/>
    </w:rPr>
  </w:style>
  <w:style w:type="character" w:customStyle="1" w:styleId="691">
    <w:name w:val="段落正文 Char Char"/>
    <w:link w:val="692"/>
    <w:qFormat/>
    <w:uiPriority w:val="0"/>
    <w:rPr>
      <w:rFonts w:ascii="宋体" w:hAnsi="宋体" w:eastAsia="宋体"/>
      <w:szCs w:val="21"/>
      <w:lang w:val="en-GB" w:bidi="ar-SA"/>
    </w:rPr>
  </w:style>
  <w:style w:type="paragraph" w:customStyle="1" w:styleId="692">
    <w:name w:val="段落正文"/>
    <w:basedOn w:val="1"/>
    <w:link w:val="691"/>
    <w:qFormat/>
    <w:uiPriority w:val="0"/>
    <w:pPr>
      <w:adjustRightInd w:val="0"/>
      <w:spacing w:before="120" w:afterLines="50" w:line="360" w:lineRule="exact"/>
      <w:ind w:left="210" w:leftChars="100" w:right="100" w:rightChars="100" w:firstLine="426"/>
      <w:textAlignment w:val="baseline"/>
    </w:pPr>
    <w:rPr>
      <w:rFonts w:hAnsi="宋体"/>
      <w:sz w:val="20"/>
      <w:szCs w:val="21"/>
      <w:lang w:val="en-GB"/>
    </w:rPr>
  </w:style>
  <w:style w:type="character" w:customStyle="1" w:styleId="693">
    <w:name w:val="DC一级项目符号 Char Char"/>
    <w:link w:val="694"/>
    <w:qFormat/>
    <w:uiPriority w:val="0"/>
    <w:rPr>
      <w:rFonts w:ascii="宋体" w:hAnsi="宋体" w:eastAsia="宋体"/>
      <w:sz w:val="24"/>
      <w:szCs w:val="24"/>
      <w:lang w:bidi="ar-SA"/>
    </w:rPr>
  </w:style>
  <w:style w:type="paragraph" w:customStyle="1" w:styleId="694">
    <w:name w:val="DC一级项目符号"/>
    <w:basedOn w:val="1"/>
    <w:link w:val="693"/>
    <w:qFormat/>
    <w:uiPriority w:val="0"/>
    <w:pPr>
      <w:spacing w:line="360" w:lineRule="auto"/>
    </w:pPr>
    <w:rPr>
      <w:rFonts w:hAnsi="宋体"/>
      <w:szCs w:val="24"/>
    </w:rPr>
  </w:style>
  <w:style w:type="character" w:customStyle="1" w:styleId="695">
    <w:name w:val="正文文本缩进 Char1"/>
    <w:qFormat/>
    <w:uiPriority w:val="0"/>
    <w:rPr>
      <w:rFonts w:ascii="Times New Roman" w:hAnsi="Times New Roman" w:eastAsia="宋体" w:cs="Times New Roman"/>
      <w:szCs w:val="24"/>
    </w:rPr>
  </w:style>
  <w:style w:type="character" w:customStyle="1" w:styleId="696">
    <w:name w:val="MM Resource Char Char"/>
    <w:link w:val="697"/>
    <w:qFormat/>
    <w:uiPriority w:val="0"/>
    <w:rPr>
      <w:rFonts w:ascii="Calibri" w:hAnsi="Calibri" w:eastAsia="宋体"/>
      <w:sz w:val="24"/>
      <w:lang w:bidi="ar-SA"/>
    </w:rPr>
  </w:style>
  <w:style w:type="paragraph" w:customStyle="1" w:styleId="697">
    <w:name w:val="MM Resource"/>
    <w:basedOn w:val="1"/>
    <w:link w:val="696"/>
    <w:qFormat/>
    <w:uiPriority w:val="0"/>
    <w:pPr>
      <w:spacing w:line="360" w:lineRule="auto"/>
    </w:pPr>
    <w:rPr>
      <w:rFonts w:ascii="Calibri" w:hAnsi="Calibri"/>
    </w:rPr>
  </w:style>
  <w:style w:type="character" w:customStyle="1" w:styleId="698">
    <w:name w:val="btd1"/>
    <w:qFormat/>
    <w:uiPriority w:val="0"/>
  </w:style>
  <w:style w:type="character" w:customStyle="1" w:styleId="699">
    <w:name w:val="标题 6 Char Char"/>
    <w:qFormat/>
    <w:uiPriority w:val="0"/>
    <w:rPr>
      <w:rFonts w:ascii="Cambria" w:hAnsi="Cambria" w:eastAsia="宋体" w:cs="Times New Roman"/>
      <w:b/>
      <w:bCs/>
      <w:sz w:val="24"/>
      <w:szCs w:val="24"/>
    </w:rPr>
  </w:style>
  <w:style w:type="character" w:customStyle="1" w:styleId="700">
    <w:name w:val="样式 标题 2第一层条第二层论文标题 1H2Heading 2 HiddenHeading 2 CCBSTitre... Char Char"/>
    <w:link w:val="701"/>
    <w:qFormat/>
    <w:uiPriority w:val="0"/>
    <w:rPr>
      <w:rFonts w:eastAsia="黑体"/>
      <w:b/>
      <w:bCs/>
      <w:sz w:val="30"/>
      <w:lang w:val="zh-CN" w:bidi="ar-SA"/>
    </w:rPr>
  </w:style>
  <w:style w:type="paragraph" w:customStyle="1" w:styleId="701">
    <w:name w:val="样式 标题 2第一层条第二层论文标题 1H2Heading 2 HiddenHeading 2 CCBSTitre..."/>
    <w:basedOn w:val="4"/>
    <w:link w:val="700"/>
    <w:qFormat/>
    <w:uiPriority w:val="0"/>
    <w:pPr>
      <w:keepNext w:val="0"/>
      <w:keepLines w:val="0"/>
      <w:tabs>
        <w:tab w:val="left" w:pos="1320"/>
        <w:tab w:val="clear" w:pos="567"/>
      </w:tabs>
      <w:adjustRightInd w:val="0"/>
      <w:spacing w:beforeLines="50" w:afterLines="50" w:line="500" w:lineRule="exact"/>
      <w:ind w:left="1320" w:hanging="420"/>
    </w:pPr>
    <w:rPr>
      <w:rFonts w:ascii="Times New Roman" w:hAnsi="Times New Roman"/>
      <w:kern w:val="0"/>
      <w:sz w:val="30"/>
      <w:szCs w:val="20"/>
      <w:lang w:val="zh-CN"/>
    </w:rPr>
  </w:style>
  <w:style w:type="character" w:customStyle="1" w:styleId="702">
    <w:name w:val="msgbodytext"/>
    <w:qFormat/>
    <w:uiPriority w:val="0"/>
  </w:style>
  <w:style w:type="character" w:customStyle="1" w:styleId="703">
    <w:name w:val="正文 Char3"/>
    <w:link w:val="704"/>
    <w:qFormat/>
    <w:uiPriority w:val="0"/>
    <w:rPr>
      <w:rFonts w:ascii="宋体" w:eastAsia="宋体"/>
      <w:kern w:val="2"/>
      <w:sz w:val="24"/>
      <w:szCs w:val="24"/>
      <w:lang w:val="en-US" w:eastAsia="zh-CN" w:bidi="ar-SA"/>
    </w:rPr>
  </w:style>
  <w:style w:type="paragraph" w:customStyle="1" w:styleId="704">
    <w:name w:val="正文4"/>
    <w:basedOn w:val="1"/>
    <w:link w:val="703"/>
    <w:qFormat/>
    <w:uiPriority w:val="0"/>
    <w:pPr>
      <w:tabs>
        <w:tab w:val="left" w:pos="520"/>
      </w:tabs>
      <w:spacing w:before="60" w:after="60" w:line="360" w:lineRule="auto"/>
      <w:ind w:left="520" w:hanging="420"/>
    </w:pPr>
    <w:rPr>
      <w:kern w:val="2"/>
      <w:szCs w:val="24"/>
    </w:rPr>
  </w:style>
  <w:style w:type="character" w:customStyle="1" w:styleId="705">
    <w:name w:val="Char Char172"/>
    <w:qFormat/>
    <w:uiPriority w:val="0"/>
    <w:rPr>
      <w:rFonts w:ascii="Arial" w:hAnsi="Arial" w:cs="Arial"/>
      <w:b/>
      <w:bCs/>
      <w:kern w:val="2"/>
      <w:sz w:val="32"/>
      <w:szCs w:val="32"/>
    </w:rPr>
  </w:style>
  <w:style w:type="character" w:customStyle="1" w:styleId="706">
    <w:name w:val="引用 字符"/>
    <w:link w:val="707"/>
    <w:qFormat/>
    <w:uiPriority w:val="0"/>
    <w:rPr>
      <w:rFonts w:ascii="Calibri" w:hAnsi="Calibri" w:eastAsia="宋体"/>
      <w:i/>
      <w:sz w:val="24"/>
      <w:szCs w:val="24"/>
      <w:lang w:val="en-US" w:eastAsia="en-US" w:bidi="en-US"/>
    </w:rPr>
  </w:style>
  <w:style w:type="paragraph" w:styleId="707">
    <w:name w:val="Quote"/>
    <w:basedOn w:val="1"/>
    <w:next w:val="1"/>
    <w:link w:val="706"/>
    <w:qFormat/>
    <w:uiPriority w:val="0"/>
    <w:pPr>
      <w:widowControl/>
      <w:jc w:val="left"/>
    </w:pPr>
    <w:rPr>
      <w:rFonts w:ascii="Calibri" w:hAnsi="Calibri"/>
      <w:i/>
      <w:szCs w:val="24"/>
      <w:lang w:eastAsia="en-US" w:bidi="en-US"/>
    </w:rPr>
  </w:style>
  <w:style w:type="character" w:customStyle="1" w:styleId="708">
    <w:name w:val="EmailStyle422"/>
    <w:qFormat/>
    <w:uiPriority w:val="0"/>
    <w:rPr>
      <w:rFonts w:ascii="Arial" w:hAnsi="Arial" w:eastAsia="宋体" w:cs="Arial"/>
      <w:color w:val="auto"/>
      <w:sz w:val="20"/>
    </w:rPr>
  </w:style>
  <w:style w:type="character" w:customStyle="1" w:styleId="709">
    <w:name w:val="121"/>
    <w:qFormat/>
    <w:uiPriority w:val="0"/>
    <w:rPr>
      <w:rFonts w:hint="default"/>
      <w:spacing w:val="300"/>
      <w:sz w:val="18"/>
      <w:szCs w:val="18"/>
    </w:rPr>
  </w:style>
  <w:style w:type="character" w:customStyle="1" w:styleId="710">
    <w:name w:val="图题注 Char Char"/>
    <w:link w:val="711"/>
    <w:qFormat/>
    <w:uiPriority w:val="0"/>
    <w:rPr>
      <w:rFonts w:ascii="黑体" w:eastAsia="黑体"/>
      <w:b/>
      <w:lang w:val="en-GB" w:eastAsia="en-US" w:bidi="ar-SA"/>
    </w:rPr>
  </w:style>
  <w:style w:type="paragraph" w:customStyle="1" w:styleId="711">
    <w:name w:val="图题注"/>
    <w:basedOn w:val="22"/>
    <w:link w:val="710"/>
    <w:qFormat/>
    <w:uiPriority w:val="0"/>
    <w:pPr>
      <w:widowControl/>
      <w:overflowPunct w:val="0"/>
      <w:autoSpaceDE w:val="0"/>
      <w:autoSpaceDN w:val="0"/>
      <w:adjustRightInd w:val="0"/>
      <w:jc w:val="center"/>
      <w:textAlignment w:val="baseline"/>
    </w:pPr>
    <w:rPr>
      <w:rFonts w:ascii="黑体" w:hAnsi="Times New Roman" w:cs="Times New Roman"/>
      <w:b/>
      <w:kern w:val="0"/>
      <w:lang w:val="en-GB" w:eastAsia="en-US"/>
    </w:rPr>
  </w:style>
  <w:style w:type="character" w:customStyle="1" w:styleId="712">
    <w:name w:val="缺省文本 Char Char"/>
    <w:link w:val="713"/>
    <w:qFormat/>
    <w:uiPriority w:val="0"/>
    <w:rPr>
      <w:rFonts w:eastAsia="宋体"/>
      <w:sz w:val="24"/>
      <w:lang w:val="en-US" w:eastAsia="zh-CN" w:bidi="ar-SA"/>
    </w:rPr>
  </w:style>
  <w:style w:type="paragraph" w:customStyle="1" w:styleId="713">
    <w:name w:val="缺省文本"/>
    <w:basedOn w:val="1"/>
    <w:link w:val="712"/>
    <w:qFormat/>
    <w:uiPriority w:val="0"/>
    <w:pPr>
      <w:autoSpaceDE w:val="0"/>
      <w:autoSpaceDN w:val="0"/>
      <w:adjustRightInd w:val="0"/>
      <w:jc w:val="left"/>
    </w:pPr>
    <w:rPr>
      <w:rFonts w:ascii="Times New Roman"/>
    </w:rPr>
  </w:style>
  <w:style w:type="character" w:customStyle="1" w:styleId="714">
    <w:name w:val="fn62"/>
    <w:qFormat/>
    <w:uiPriority w:val="0"/>
  </w:style>
  <w:style w:type="character" w:customStyle="1" w:styleId="715">
    <w:name w:val="内容文本 Char"/>
    <w:link w:val="716"/>
    <w:qFormat/>
    <w:uiPriority w:val="0"/>
    <w:rPr>
      <w:rFonts w:ascii="宋体" w:hAnsi="宋体" w:eastAsia="宋体"/>
      <w:sz w:val="24"/>
      <w:szCs w:val="24"/>
      <w:lang w:eastAsia="en-US" w:bidi="en-US"/>
    </w:rPr>
  </w:style>
  <w:style w:type="paragraph" w:customStyle="1" w:styleId="716">
    <w:name w:val="内容文本"/>
    <w:basedOn w:val="717"/>
    <w:link w:val="715"/>
    <w:qFormat/>
    <w:uiPriority w:val="0"/>
    <w:pPr>
      <w:ind w:firstLine="200"/>
      <w:contextualSpacing/>
      <w:jc w:val="left"/>
    </w:pPr>
    <w:rPr>
      <w:rFonts w:ascii="宋体" w:hAnsi="宋体"/>
      <w:szCs w:val="24"/>
      <w:lang w:eastAsia="en-US" w:bidi="en-US"/>
    </w:rPr>
  </w:style>
  <w:style w:type="paragraph" w:customStyle="1" w:styleId="717">
    <w:name w:val="列出段落1"/>
    <w:basedOn w:val="1"/>
    <w:qFormat/>
    <w:uiPriority w:val="0"/>
    <w:pPr>
      <w:spacing w:line="360" w:lineRule="auto"/>
      <w:ind w:firstLine="420" w:firstLineChars="200"/>
    </w:pPr>
    <w:rPr>
      <w:rFonts w:ascii="Calibri" w:hAnsi="Calibri"/>
      <w:szCs w:val="22"/>
    </w:rPr>
  </w:style>
  <w:style w:type="character" w:customStyle="1" w:styleId="718">
    <w:name w:val="项目符号：二级 Char Char"/>
    <w:link w:val="719"/>
    <w:qFormat/>
    <w:uiPriority w:val="0"/>
    <w:rPr>
      <w:rFonts w:ascii="宋体" w:hAnsi="宋体" w:eastAsia="新宋体"/>
      <w:bCs/>
      <w:color w:val="000000"/>
      <w:kern w:val="2"/>
      <w:sz w:val="24"/>
      <w:szCs w:val="21"/>
      <w:lang w:val="en-US" w:eastAsia="zh-CN" w:bidi="ar-SA"/>
    </w:rPr>
  </w:style>
  <w:style w:type="paragraph" w:customStyle="1" w:styleId="719">
    <w:name w:val="项目符号：二级"/>
    <w:basedOn w:val="476"/>
    <w:link w:val="718"/>
    <w:qFormat/>
    <w:uiPriority w:val="0"/>
    <w:pPr>
      <w:tabs>
        <w:tab w:val="left" w:pos="1440"/>
      </w:tabs>
      <w:spacing w:beforeLines="25"/>
      <w:ind w:left="425" w:hanging="425"/>
    </w:pPr>
    <w:rPr>
      <w:rFonts w:eastAsia="新宋体"/>
      <w:bCs/>
      <w:kern w:val="2"/>
    </w:rPr>
  </w:style>
  <w:style w:type="character" w:customStyle="1" w:styleId="720">
    <w:name w:val="font111"/>
    <w:qFormat/>
    <w:uiPriority w:val="0"/>
    <w:rPr>
      <w:sz w:val="22"/>
      <w:szCs w:val="22"/>
    </w:rPr>
  </w:style>
  <w:style w:type="character" w:customStyle="1" w:styleId="721">
    <w:name w:val="44 Char Char"/>
    <w:link w:val="722"/>
    <w:qFormat/>
    <w:uiPriority w:val="0"/>
    <w:rPr>
      <w:rFonts w:ascii="宋体" w:hAnsi="宋体" w:eastAsia="宋体"/>
      <w:kern w:val="28"/>
      <w:sz w:val="24"/>
      <w:lang w:bidi="ar-SA"/>
    </w:rPr>
  </w:style>
  <w:style w:type="paragraph" w:customStyle="1" w:styleId="722">
    <w:name w:val="44"/>
    <w:basedOn w:val="1"/>
    <w:link w:val="721"/>
    <w:qFormat/>
    <w:uiPriority w:val="0"/>
    <w:pPr>
      <w:spacing w:line="360" w:lineRule="auto"/>
      <w:ind w:firstLine="420"/>
    </w:pPr>
    <w:rPr>
      <w:rFonts w:hAnsi="宋体"/>
      <w:kern w:val="28"/>
    </w:rPr>
  </w:style>
  <w:style w:type="character" w:customStyle="1" w:styleId="723">
    <w:name w:val="新正文 Char"/>
    <w:link w:val="724"/>
    <w:qFormat/>
    <w:uiPriority w:val="0"/>
    <w:rPr>
      <w:rFonts w:eastAsia="仿宋"/>
      <w:spacing w:val="10"/>
      <w:sz w:val="24"/>
      <w:szCs w:val="24"/>
      <w:lang w:bidi="ar-SA"/>
    </w:rPr>
  </w:style>
  <w:style w:type="paragraph" w:customStyle="1" w:styleId="724">
    <w:name w:val="新正文"/>
    <w:basedOn w:val="1"/>
    <w:link w:val="723"/>
    <w:qFormat/>
    <w:uiPriority w:val="0"/>
    <w:pPr>
      <w:spacing w:after="120" w:line="360" w:lineRule="auto"/>
      <w:ind w:firstLine="200" w:firstLineChars="200"/>
    </w:pPr>
    <w:rPr>
      <w:rFonts w:ascii="Times New Roman" w:eastAsia="仿宋"/>
      <w:spacing w:val="10"/>
      <w:szCs w:val="24"/>
    </w:rPr>
  </w:style>
  <w:style w:type="character" w:customStyle="1" w:styleId="725">
    <w:name w:val="p141"/>
    <w:qFormat/>
    <w:uiPriority w:val="0"/>
    <w:rPr>
      <w:sz w:val="21"/>
      <w:szCs w:val="21"/>
    </w:rPr>
  </w:style>
  <w:style w:type="character" w:customStyle="1" w:styleId="726">
    <w:name w:val="bzrq"/>
    <w:qFormat/>
    <w:uiPriority w:val="0"/>
  </w:style>
  <w:style w:type="character" w:customStyle="1" w:styleId="727">
    <w:name w:val="正文文本 Char1"/>
    <w:qFormat/>
    <w:uiPriority w:val="0"/>
    <w:rPr>
      <w:rFonts w:ascii="Times New Roman" w:hAnsi="Times New Roman" w:eastAsia="宋体" w:cs="Times New Roman"/>
      <w:kern w:val="0"/>
      <w:sz w:val="24"/>
      <w:szCs w:val="20"/>
    </w:rPr>
  </w:style>
  <w:style w:type="character" w:customStyle="1" w:styleId="728">
    <w:name w:val="表格内文字 Char Char"/>
    <w:link w:val="729"/>
    <w:qFormat/>
    <w:uiPriority w:val="0"/>
    <w:rPr>
      <w:rFonts w:ascii="仿宋_GB2312" w:eastAsia="仿宋_GB2312"/>
      <w:sz w:val="24"/>
      <w:lang w:bidi="ar-SA"/>
    </w:rPr>
  </w:style>
  <w:style w:type="paragraph" w:customStyle="1" w:styleId="729">
    <w:name w:val="表格内文字"/>
    <w:basedOn w:val="1"/>
    <w:link w:val="728"/>
    <w:qFormat/>
    <w:uiPriority w:val="0"/>
    <w:pPr>
      <w:spacing w:line="360" w:lineRule="auto"/>
      <w:jc w:val="left"/>
    </w:pPr>
    <w:rPr>
      <w:rFonts w:ascii="仿宋_GB2312" w:eastAsia="仿宋_GB2312"/>
    </w:rPr>
  </w:style>
  <w:style w:type="character" w:customStyle="1" w:styleId="730">
    <w:name w:val="样式 样式 样式 Arial 小四 行距: 多倍行距 1.25 字行 + 五号 首行缩进:  2 字符 + Times New ... Char Char"/>
    <w:link w:val="731"/>
    <w:qFormat/>
    <w:uiPriority w:val="0"/>
    <w:rPr>
      <w:rFonts w:eastAsia="宋体"/>
      <w:sz w:val="24"/>
      <w:lang w:bidi="ar-SA"/>
    </w:rPr>
  </w:style>
  <w:style w:type="paragraph" w:customStyle="1" w:styleId="731">
    <w:name w:val="样式 样式 样式 Arial 小四 行距: 多倍行距 1.25 字行 + 五号 首行缩进:  2 字符 + Times New ..."/>
    <w:basedOn w:val="1"/>
    <w:link w:val="730"/>
    <w:qFormat/>
    <w:uiPriority w:val="0"/>
    <w:pPr>
      <w:spacing w:line="300" w:lineRule="auto"/>
      <w:ind w:right="46" w:rightChars="22" w:firstLine="420" w:firstLineChars="200"/>
    </w:pPr>
    <w:rPr>
      <w:rFonts w:ascii="Times New Roman"/>
    </w:rPr>
  </w:style>
  <w:style w:type="character" w:customStyle="1" w:styleId="732">
    <w:name w:val="标题一 Char Char"/>
    <w:link w:val="733"/>
    <w:qFormat/>
    <w:uiPriority w:val="0"/>
    <w:rPr>
      <w:rFonts w:ascii="Arial" w:hAnsi="Arial" w:eastAsia="黑体"/>
      <w:b/>
      <w:bCs/>
      <w:kern w:val="44"/>
      <w:sz w:val="44"/>
      <w:szCs w:val="44"/>
      <w:lang w:bidi="ar-SA"/>
    </w:rPr>
  </w:style>
  <w:style w:type="paragraph" w:customStyle="1" w:styleId="733">
    <w:name w:val="标题一"/>
    <w:basedOn w:val="734"/>
    <w:link w:val="732"/>
    <w:qFormat/>
    <w:uiPriority w:val="0"/>
    <w:pPr>
      <w:pageBreakBefore/>
      <w:tabs>
        <w:tab w:val="left" w:pos="1440"/>
      </w:tabs>
      <w:spacing w:beforeLines="50" w:afterLines="50"/>
      <w:ind w:left="425" w:hanging="425"/>
      <w:jc w:val="both"/>
    </w:pPr>
  </w:style>
  <w:style w:type="paragraph" w:customStyle="1" w:styleId="734">
    <w:name w:val="_标题1"/>
    <w:basedOn w:val="3"/>
    <w:next w:val="185"/>
    <w:link w:val="735"/>
    <w:qFormat/>
    <w:uiPriority w:val="0"/>
    <w:pPr>
      <w:tabs>
        <w:tab w:val="clear" w:pos="1276"/>
      </w:tabs>
      <w:spacing w:before="0" w:after="0" w:line="578" w:lineRule="auto"/>
      <w:ind w:left="3828" w:hanging="567"/>
    </w:pPr>
    <w:rPr>
      <w:rFonts w:ascii="Arial" w:hAnsi="Arial"/>
      <w:sz w:val="44"/>
    </w:rPr>
  </w:style>
  <w:style w:type="character" w:customStyle="1" w:styleId="735">
    <w:name w:val="_标题1 Char Char"/>
    <w:link w:val="734"/>
    <w:qFormat/>
    <w:uiPriority w:val="0"/>
    <w:rPr>
      <w:rFonts w:ascii="Arial" w:hAnsi="Arial" w:eastAsia="黑体"/>
      <w:b/>
      <w:bCs/>
      <w:kern w:val="44"/>
      <w:sz w:val="44"/>
      <w:szCs w:val="44"/>
      <w:lang w:val="en-US" w:eastAsia="zh-CN" w:bidi="ar-SA"/>
    </w:rPr>
  </w:style>
  <w:style w:type="character" w:customStyle="1" w:styleId="736">
    <w:name w:val="postbody1"/>
    <w:qFormat/>
    <w:uiPriority w:val="0"/>
    <w:rPr>
      <w:sz w:val="21"/>
      <w:szCs w:val="21"/>
    </w:rPr>
  </w:style>
  <w:style w:type="character" w:customStyle="1" w:styleId="737">
    <w:name w:val="列表2 Char Char"/>
    <w:link w:val="738"/>
    <w:qFormat/>
    <w:uiPriority w:val="0"/>
    <w:rPr>
      <w:rFonts w:eastAsia="宋体"/>
      <w:szCs w:val="24"/>
      <w:lang w:bidi="ar-SA"/>
    </w:rPr>
  </w:style>
  <w:style w:type="paragraph" w:customStyle="1" w:styleId="738">
    <w:name w:val="列表2"/>
    <w:basedOn w:val="1"/>
    <w:link w:val="737"/>
    <w:qFormat/>
    <w:uiPriority w:val="0"/>
    <w:pPr>
      <w:tabs>
        <w:tab w:val="left" w:pos="425"/>
      </w:tabs>
      <w:ind w:left="425" w:hanging="425"/>
    </w:pPr>
    <w:rPr>
      <w:rFonts w:ascii="Times New Roman"/>
      <w:sz w:val="20"/>
      <w:szCs w:val="24"/>
    </w:rPr>
  </w:style>
  <w:style w:type="character" w:customStyle="1" w:styleId="739">
    <w:name w:val="样式 宋体 四号"/>
    <w:qFormat/>
    <w:uiPriority w:val="0"/>
    <w:rPr>
      <w:rFonts w:ascii="宋体" w:hAnsi="宋体" w:eastAsia="宋体"/>
      <w:sz w:val="28"/>
    </w:rPr>
  </w:style>
  <w:style w:type="character" w:customStyle="1" w:styleId="740">
    <w:name w:val="jq4图片注释 Char Char"/>
    <w:link w:val="741"/>
    <w:qFormat/>
    <w:uiPriority w:val="0"/>
    <w:rPr>
      <w:sz w:val="18"/>
      <w:szCs w:val="24"/>
      <w:lang w:val="en-US" w:eastAsia="zh-CN" w:bidi="ar-SA"/>
    </w:rPr>
  </w:style>
  <w:style w:type="paragraph" w:customStyle="1" w:styleId="741">
    <w:name w:val="jq4图片注释"/>
    <w:next w:val="1"/>
    <w:link w:val="740"/>
    <w:qFormat/>
    <w:uiPriority w:val="0"/>
    <w:pPr>
      <w:spacing w:before="20" w:after="50" w:line="300" w:lineRule="auto"/>
      <w:ind w:firstLine="200"/>
      <w:jc w:val="center"/>
    </w:pPr>
    <w:rPr>
      <w:rFonts w:ascii="Times New Roman" w:hAnsi="Times New Roman" w:eastAsia="宋体" w:cs="Times New Roman"/>
      <w:sz w:val="18"/>
      <w:szCs w:val="24"/>
      <w:lang w:val="en-US" w:eastAsia="zh-CN" w:bidi="ar-SA"/>
    </w:rPr>
  </w:style>
  <w:style w:type="character" w:customStyle="1" w:styleId="742">
    <w:name w:val="jq2序号2 Char Char"/>
    <w:link w:val="743"/>
    <w:qFormat/>
    <w:uiPriority w:val="0"/>
    <w:rPr>
      <w:rFonts w:ascii="Arial" w:hAnsi="Arial"/>
      <w:szCs w:val="24"/>
      <w:lang w:val="en-US" w:eastAsia="zh-CN" w:bidi="ar-SA"/>
    </w:rPr>
  </w:style>
  <w:style w:type="paragraph" w:customStyle="1" w:styleId="743">
    <w:name w:val="jq2序号2"/>
    <w:link w:val="742"/>
    <w:qFormat/>
    <w:uiPriority w:val="0"/>
    <w:pPr>
      <w:tabs>
        <w:tab w:val="left" w:pos="175"/>
      </w:tabs>
      <w:spacing w:before="50" w:after="50" w:line="300" w:lineRule="auto"/>
      <w:ind w:left="815" w:right="420" w:rightChars="200" w:hanging="635"/>
    </w:pPr>
    <w:rPr>
      <w:rFonts w:ascii="Arial" w:hAnsi="Arial" w:eastAsia="宋体" w:cs="Times New Roman"/>
      <w:szCs w:val="24"/>
      <w:lang w:val="en-US" w:eastAsia="zh-CN" w:bidi="ar-SA"/>
    </w:rPr>
  </w:style>
  <w:style w:type="character" w:customStyle="1" w:styleId="744">
    <w:name w:val="font11"/>
    <w:basedOn w:val="90"/>
    <w:qFormat/>
    <w:uiPriority w:val="0"/>
    <w:rPr>
      <w:sz w:val="18"/>
      <w:szCs w:val="18"/>
    </w:rPr>
  </w:style>
  <w:style w:type="character" w:customStyle="1" w:styleId="745">
    <w:name w:val="txt"/>
    <w:qFormat/>
    <w:uiPriority w:val="0"/>
  </w:style>
  <w:style w:type="character" w:customStyle="1" w:styleId="746">
    <w:name w:val="new标题 1 Char Char"/>
    <w:qFormat/>
    <w:uiPriority w:val="0"/>
    <w:rPr>
      <w:rFonts w:eastAsia="黑体"/>
      <w:b/>
      <w:snapToGrid w:val="0"/>
      <w:color w:val="000000"/>
      <w:sz w:val="36"/>
      <w:lang w:val="en-US" w:eastAsia="zh-CN"/>
    </w:rPr>
  </w:style>
  <w:style w:type="character" w:customStyle="1" w:styleId="747">
    <w:name w:val="fn11"/>
    <w:qFormat/>
    <w:uiPriority w:val="0"/>
  </w:style>
  <w:style w:type="character" w:customStyle="1" w:styleId="748">
    <w:name w:val="正文首行缩进1 Char Char Char Char"/>
    <w:qFormat/>
    <w:uiPriority w:val="0"/>
    <w:rPr>
      <w:rFonts w:ascii="Times New Roman" w:hAnsi="Times New Roman" w:eastAsia="宋体" w:cs="Times New Roman"/>
      <w:kern w:val="0"/>
      <w:sz w:val="24"/>
      <w:szCs w:val="24"/>
      <w:lang w:val="en-GB" w:eastAsia="en-US"/>
    </w:rPr>
  </w:style>
  <w:style w:type="character" w:customStyle="1" w:styleId="749">
    <w:name w:val="日期 Char1"/>
    <w:qFormat/>
    <w:uiPriority w:val="0"/>
    <w:rPr>
      <w:rFonts w:ascii="Times New Roman" w:hAnsi="Times New Roman" w:eastAsia="宋体" w:cs="Times New Roman"/>
      <w:szCs w:val="24"/>
    </w:rPr>
  </w:style>
  <w:style w:type="character" w:customStyle="1" w:styleId="750">
    <w:name w:val="_标题2 Char Char"/>
    <w:link w:val="751"/>
    <w:qFormat/>
    <w:uiPriority w:val="0"/>
    <w:rPr>
      <w:rFonts w:ascii="Arial" w:hAnsi="Arial" w:eastAsia="黑体"/>
      <w:b/>
      <w:bCs/>
      <w:kern w:val="2"/>
      <w:sz w:val="32"/>
      <w:szCs w:val="32"/>
      <w:lang w:val="en-US" w:eastAsia="zh-CN" w:bidi="ar-SA"/>
    </w:rPr>
  </w:style>
  <w:style w:type="paragraph" w:customStyle="1" w:styleId="751">
    <w:name w:val="_标题2"/>
    <w:basedOn w:val="4"/>
    <w:next w:val="185"/>
    <w:link w:val="750"/>
    <w:qFormat/>
    <w:uiPriority w:val="0"/>
    <w:pPr>
      <w:tabs>
        <w:tab w:val="clear" w:pos="567"/>
      </w:tabs>
      <w:spacing w:line="360" w:lineRule="auto"/>
      <w:ind w:left="4112" w:hanging="1418"/>
    </w:pPr>
  </w:style>
  <w:style w:type="character" w:customStyle="1" w:styleId="752">
    <w:name w:val="MM Topic 2 Char Char"/>
    <w:link w:val="753"/>
    <w:qFormat/>
    <w:uiPriority w:val="0"/>
    <w:rPr>
      <w:rFonts w:ascii="Cambria" w:hAnsi="Cambria" w:eastAsia="黑体"/>
      <w:b/>
      <w:bCs/>
      <w:kern w:val="2"/>
      <w:sz w:val="32"/>
      <w:szCs w:val="32"/>
      <w:lang w:val="en-US" w:eastAsia="zh-CN" w:bidi="ar-SA"/>
    </w:rPr>
  </w:style>
  <w:style w:type="paragraph" w:customStyle="1" w:styleId="753">
    <w:name w:val="MM Topic 2"/>
    <w:basedOn w:val="4"/>
    <w:link w:val="752"/>
    <w:qFormat/>
    <w:uiPriority w:val="0"/>
    <w:pPr>
      <w:tabs>
        <w:tab w:val="left" w:pos="840"/>
        <w:tab w:val="clear" w:pos="567"/>
      </w:tabs>
      <w:adjustRightInd w:val="0"/>
      <w:spacing w:line="416" w:lineRule="atLeast"/>
      <w:ind w:left="840" w:hanging="420"/>
      <w:jc w:val="left"/>
      <w:textAlignment w:val="baseline"/>
    </w:pPr>
    <w:rPr>
      <w:rFonts w:ascii="Cambria" w:hAnsi="Cambria"/>
    </w:rPr>
  </w:style>
  <w:style w:type="character" w:customStyle="1" w:styleId="754">
    <w:name w:val="标题 8 Char1"/>
    <w:qFormat/>
    <w:uiPriority w:val="0"/>
    <w:rPr>
      <w:rFonts w:ascii="Cambria" w:hAnsi="Cambria" w:eastAsia="宋体" w:cs="Times New Roman"/>
      <w:kern w:val="2"/>
      <w:sz w:val="24"/>
      <w:szCs w:val="24"/>
    </w:rPr>
  </w:style>
  <w:style w:type="character" w:customStyle="1" w:styleId="755">
    <w:name w:val="jianju1"/>
    <w:qFormat/>
    <w:uiPriority w:val="0"/>
    <w:rPr>
      <w:color w:val="000000"/>
      <w:sz w:val="21"/>
      <w:szCs w:val="21"/>
      <w:u w:val="none"/>
    </w:rPr>
  </w:style>
  <w:style w:type="character" w:customStyle="1" w:styleId="756">
    <w:name w:val="目录 Char Char"/>
    <w:link w:val="757"/>
    <w:qFormat/>
    <w:uiPriority w:val="0"/>
    <w:rPr>
      <w:rFonts w:eastAsia="宋体"/>
      <w:b/>
      <w:bCs/>
      <w:sz w:val="36"/>
      <w:lang w:bidi="ar-SA"/>
    </w:rPr>
  </w:style>
  <w:style w:type="paragraph" w:customStyle="1" w:styleId="757">
    <w:name w:val="目录"/>
    <w:basedOn w:val="1"/>
    <w:link w:val="756"/>
    <w:qFormat/>
    <w:uiPriority w:val="0"/>
    <w:pPr>
      <w:spacing w:before="120" w:after="120" w:line="360" w:lineRule="auto"/>
      <w:jc w:val="center"/>
    </w:pPr>
    <w:rPr>
      <w:rFonts w:ascii="Times New Roman"/>
      <w:b/>
      <w:bCs/>
      <w:sz w:val="36"/>
    </w:rPr>
  </w:style>
  <w:style w:type="character" w:customStyle="1" w:styleId="758">
    <w:name w:val="Char Char5"/>
    <w:qFormat/>
    <w:uiPriority w:val="0"/>
    <w:rPr>
      <w:rFonts w:ascii="Arial" w:hAnsi="Arial" w:eastAsia="仿宋_GB2312"/>
      <w:b/>
      <w:bCs/>
      <w:kern w:val="2"/>
      <w:sz w:val="24"/>
      <w:szCs w:val="24"/>
      <w:lang w:val="en-US" w:eastAsia="zh-CN" w:bidi="ar-SA"/>
    </w:rPr>
  </w:style>
  <w:style w:type="character" w:customStyle="1" w:styleId="759">
    <w:name w:val="图名称 Char Char"/>
    <w:link w:val="760"/>
    <w:qFormat/>
    <w:uiPriority w:val="0"/>
    <w:rPr>
      <w:rFonts w:ascii="Arial" w:hAnsi="Arial" w:cs="黑体"/>
      <w:kern w:val="2"/>
      <w:sz w:val="21"/>
      <w:szCs w:val="22"/>
    </w:rPr>
  </w:style>
  <w:style w:type="paragraph" w:customStyle="1" w:styleId="760">
    <w:name w:val="图名称"/>
    <w:basedOn w:val="1"/>
    <w:link w:val="759"/>
    <w:qFormat/>
    <w:uiPriority w:val="0"/>
    <w:pPr>
      <w:widowControl/>
      <w:spacing w:after="240"/>
      <w:ind w:right="-142" w:rightChars="-71"/>
    </w:pPr>
    <w:rPr>
      <w:rFonts w:ascii="Arial" w:hAnsi="Arial"/>
      <w:kern w:val="2"/>
      <w:sz w:val="21"/>
      <w:szCs w:val="22"/>
    </w:rPr>
  </w:style>
  <w:style w:type="character" w:customStyle="1" w:styleId="761">
    <w:name w:val="clssubhead"/>
    <w:qFormat/>
    <w:uiPriority w:val="0"/>
  </w:style>
  <w:style w:type="character" w:customStyle="1" w:styleId="762">
    <w:name w:val="lnvon1"/>
    <w:qFormat/>
    <w:uiPriority w:val="0"/>
    <w:rPr>
      <w:b/>
      <w:bCs/>
      <w:color w:val="003366"/>
      <w:sz w:val="17"/>
      <w:szCs w:val="17"/>
    </w:rPr>
  </w:style>
  <w:style w:type="character" w:customStyle="1" w:styleId="763">
    <w:name w:val="liy"/>
    <w:qFormat/>
    <w:uiPriority w:val="0"/>
    <w:rPr>
      <w:rFonts w:ascii="Arial" w:hAnsi="Arial" w:eastAsia="宋体" w:cs="Arial"/>
      <w:color w:val="000080"/>
      <w:sz w:val="18"/>
      <w:szCs w:val="20"/>
    </w:rPr>
  </w:style>
  <w:style w:type="character" w:customStyle="1" w:styleId="764">
    <w:name w:val="text1 Char Char"/>
    <w:qFormat/>
    <w:uiPriority w:val="0"/>
    <w:rPr>
      <w:kern w:val="2"/>
      <w:sz w:val="24"/>
      <w:szCs w:val="24"/>
    </w:rPr>
  </w:style>
  <w:style w:type="character" w:customStyle="1" w:styleId="765">
    <w:name w:val="样式9 Char Char"/>
    <w:link w:val="766"/>
    <w:qFormat/>
    <w:uiPriority w:val="0"/>
    <w:rPr>
      <w:rFonts w:ascii="宋体" w:hAnsi="宋体" w:eastAsia="宋体"/>
      <w:kern w:val="2"/>
      <w:sz w:val="21"/>
      <w:szCs w:val="24"/>
      <w:lang w:val="en-US" w:eastAsia="zh-CN" w:bidi="ar-SA"/>
    </w:rPr>
  </w:style>
  <w:style w:type="paragraph" w:customStyle="1" w:styleId="766">
    <w:name w:val="样式9"/>
    <w:basedOn w:val="767"/>
    <w:link w:val="765"/>
    <w:qFormat/>
    <w:uiPriority w:val="0"/>
    <w:rPr>
      <w:kern w:val="2"/>
    </w:rPr>
  </w:style>
  <w:style w:type="paragraph" w:customStyle="1" w:styleId="767">
    <w:name w:val="正文缩进两字5号"/>
    <w:basedOn w:val="9"/>
    <w:qFormat/>
    <w:uiPriority w:val="0"/>
    <w:pPr>
      <w:autoSpaceDE/>
      <w:autoSpaceDN/>
      <w:spacing w:beforeLines="50" w:afterLines="50" w:line="360" w:lineRule="auto"/>
      <w:ind w:firstLine="0" w:firstLineChars="200"/>
      <w:jc w:val="both"/>
    </w:pPr>
    <w:rPr>
      <w:rFonts w:hAnsi="宋体"/>
      <w:sz w:val="21"/>
      <w:szCs w:val="24"/>
    </w:rPr>
  </w:style>
  <w:style w:type="character" w:customStyle="1" w:styleId="768">
    <w:name w:val="正文首行缩进 2 Char"/>
    <w:qFormat/>
    <w:uiPriority w:val="0"/>
  </w:style>
  <w:style w:type="character" w:customStyle="1" w:styleId="769">
    <w:name w:val="j4"/>
    <w:qFormat/>
    <w:uiPriority w:val="0"/>
  </w:style>
  <w:style w:type="character" w:customStyle="1" w:styleId="770">
    <w:name w:val="纯文本 Char"/>
    <w:qFormat/>
    <w:uiPriority w:val="0"/>
    <w:rPr>
      <w:rFonts w:ascii="宋体" w:hAnsi="Courier New" w:eastAsia="宋体" w:cs="Times New Roman"/>
      <w:kern w:val="0"/>
      <w:sz w:val="24"/>
      <w:szCs w:val="28"/>
      <w:lang w:val="en-AU"/>
    </w:rPr>
  </w:style>
  <w:style w:type="character" w:customStyle="1" w:styleId="771">
    <w:name w:val="样式 标题 2Heading 2 HiddenHeading 2 CCBSTitre3H2Level 2 Headh... Char Char"/>
    <w:qFormat/>
    <w:uiPriority w:val="0"/>
    <w:rPr>
      <w:rFonts w:ascii="Arial" w:hAnsi="Arial" w:eastAsia="宋体" w:cs="Times New Roman"/>
      <w:kern w:val="2"/>
      <w:sz w:val="24"/>
      <w:szCs w:val="36"/>
      <w:lang w:val="en-US" w:eastAsia="zh-CN" w:bidi="ar-SA"/>
    </w:rPr>
  </w:style>
  <w:style w:type="character" w:customStyle="1" w:styleId="772">
    <w:name w:val="hover83"/>
    <w:qFormat/>
    <w:uiPriority w:val="0"/>
    <w:rPr>
      <w:b/>
      <w:bCs/>
      <w:color w:val="CC0000"/>
    </w:rPr>
  </w:style>
  <w:style w:type="character" w:customStyle="1" w:styleId="773">
    <w:name w:val="Char Char21"/>
    <w:qFormat/>
    <w:uiPriority w:val="0"/>
    <w:rPr>
      <w:rFonts w:ascii="Arial" w:hAnsi="Arial" w:eastAsia="黑体"/>
      <w:bCs/>
      <w:snapToGrid w:val="0"/>
      <w:sz w:val="24"/>
      <w:szCs w:val="18"/>
      <w:lang w:val="en-US" w:eastAsia="zh-CN" w:bidi="ar-SA"/>
    </w:rPr>
  </w:style>
  <w:style w:type="character" w:customStyle="1" w:styleId="774">
    <w:name w:val="小标题样式 Char Char"/>
    <w:link w:val="775"/>
    <w:qFormat/>
    <w:uiPriority w:val="0"/>
    <w:rPr>
      <w:rFonts w:ascii="宋体" w:eastAsia="仿宋_GB2312"/>
      <w:kern w:val="2"/>
      <w:sz w:val="28"/>
      <w:szCs w:val="24"/>
      <w:lang w:val="en-US" w:eastAsia="zh-CN" w:bidi="ar-SA"/>
    </w:rPr>
  </w:style>
  <w:style w:type="paragraph" w:customStyle="1" w:styleId="775">
    <w:name w:val="小标题样式"/>
    <w:basedOn w:val="1"/>
    <w:link w:val="774"/>
    <w:qFormat/>
    <w:uiPriority w:val="0"/>
    <w:pPr>
      <w:tabs>
        <w:tab w:val="left" w:pos="0"/>
        <w:tab w:val="left" w:pos="567"/>
        <w:tab w:val="left" w:pos="1276"/>
      </w:tabs>
      <w:suppressAutoHyphens/>
      <w:snapToGrid w:val="0"/>
      <w:spacing w:line="360" w:lineRule="auto"/>
      <w:ind w:left="1130" w:hanging="420"/>
      <w:jc w:val="left"/>
    </w:pPr>
    <w:rPr>
      <w:rFonts w:eastAsia="仿宋_GB2312"/>
      <w:kern w:val="2"/>
      <w:sz w:val="28"/>
      <w:szCs w:val="24"/>
    </w:rPr>
  </w:style>
  <w:style w:type="character" w:customStyle="1" w:styleId="776">
    <w:name w:val="small"/>
    <w:qFormat/>
    <w:uiPriority w:val="0"/>
  </w:style>
  <w:style w:type="character" w:customStyle="1" w:styleId="777">
    <w:name w:val="bsharetext"/>
    <w:qFormat/>
    <w:uiPriority w:val="0"/>
  </w:style>
  <w:style w:type="character" w:customStyle="1" w:styleId="778">
    <w:name w:val="普通文字1 Char1"/>
    <w:qFormat/>
    <w:uiPriority w:val="0"/>
    <w:rPr>
      <w:rFonts w:ascii="宋体" w:hAnsi="Courier New" w:eastAsia="宋体"/>
      <w:kern w:val="2"/>
      <w:sz w:val="21"/>
      <w:szCs w:val="24"/>
      <w:lang w:val="en-US" w:eastAsia="zh-CN" w:bidi="ar-SA"/>
    </w:rPr>
  </w:style>
  <w:style w:type="character" w:customStyle="1" w:styleId="779">
    <w:name w:val="正文文本 3 Char1"/>
    <w:qFormat/>
    <w:uiPriority w:val="0"/>
    <w:rPr>
      <w:rFonts w:ascii="Times New Roman" w:hAnsi="Times New Roman"/>
      <w:kern w:val="2"/>
      <w:sz w:val="16"/>
      <w:szCs w:val="16"/>
    </w:rPr>
  </w:style>
  <w:style w:type="character" w:customStyle="1" w:styleId="780">
    <w:name w:val="七级标题（正文） Char Char"/>
    <w:link w:val="781"/>
    <w:qFormat/>
    <w:uiPriority w:val="0"/>
    <w:rPr>
      <w:rFonts w:ascii="黑体" w:eastAsia="黑体"/>
      <w:b/>
      <w:bCs/>
      <w:lang w:bidi="ar-SA"/>
    </w:rPr>
  </w:style>
  <w:style w:type="paragraph" w:customStyle="1" w:styleId="781">
    <w:name w:val="七级标题（正文）"/>
    <w:basedOn w:val="1"/>
    <w:link w:val="780"/>
    <w:qFormat/>
    <w:uiPriority w:val="0"/>
    <w:pPr>
      <w:spacing w:before="120" w:line="360" w:lineRule="auto"/>
      <w:ind w:firstLine="200" w:firstLineChars="200"/>
    </w:pPr>
    <w:rPr>
      <w:rFonts w:ascii="黑体" w:eastAsia="黑体"/>
      <w:b/>
      <w:bCs/>
      <w:sz w:val="20"/>
    </w:rPr>
  </w:style>
  <w:style w:type="character" w:customStyle="1" w:styleId="782">
    <w:name w:val="样式7 Char Char"/>
    <w:link w:val="783"/>
    <w:qFormat/>
    <w:uiPriority w:val="0"/>
    <w:rPr>
      <w:rFonts w:ascii="宋体" w:hAnsi="宋体" w:eastAsia="宋体" w:cs="Times New Roman"/>
      <w:kern w:val="0"/>
      <w:sz w:val="24"/>
      <w:szCs w:val="24"/>
      <w:lang w:bidi="ar-SA"/>
    </w:rPr>
  </w:style>
  <w:style w:type="paragraph" w:customStyle="1" w:styleId="783">
    <w:name w:val="样式7"/>
    <w:basedOn w:val="9"/>
    <w:link w:val="782"/>
    <w:qFormat/>
    <w:uiPriority w:val="0"/>
    <w:pPr>
      <w:autoSpaceDE/>
      <w:autoSpaceDN/>
      <w:spacing w:beforeLines="50" w:afterLines="50" w:line="360" w:lineRule="auto"/>
      <w:ind w:right="32" w:firstLine="480" w:firstLineChars="200"/>
      <w:jc w:val="both"/>
    </w:pPr>
    <w:rPr>
      <w:rFonts w:hAnsi="宋体"/>
      <w:sz w:val="24"/>
      <w:szCs w:val="24"/>
    </w:rPr>
  </w:style>
  <w:style w:type="character" w:customStyle="1" w:styleId="784">
    <w:name w:val="样式 题注 + (符号) 宋体 Char Char"/>
    <w:link w:val="785"/>
    <w:qFormat/>
    <w:uiPriority w:val="0"/>
    <w:rPr>
      <w:rFonts w:ascii="Arial" w:hAnsi="Arial" w:eastAsia="黑体"/>
      <w:lang w:val="en-GB" w:eastAsia="en-US" w:bidi="ar-SA"/>
    </w:rPr>
  </w:style>
  <w:style w:type="paragraph" w:customStyle="1" w:styleId="785">
    <w:name w:val="样式 题注 + (符号) 宋体"/>
    <w:basedOn w:val="22"/>
    <w:link w:val="784"/>
    <w:qFormat/>
    <w:uiPriority w:val="0"/>
    <w:pPr>
      <w:spacing w:before="152" w:after="160"/>
      <w:jc w:val="center"/>
    </w:pPr>
    <w:rPr>
      <w:rFonts w:cs="Times New Roman"/>
      <w:kern w:val="0"/>
      <w:lang w:val="en-GB" w:eastAsia="en-US"/>
    </w:rPr>
  </w:style>
  <w:style w:type="character" w:customStyle="1" w:styleId="786">
    <w:name w:val="bzmc"/>
    <w:qFormat/>
    <w:uiPriority w:val="0"/>
  </w:style>
  <w:style w:type="character" w:customStyle="1" w:styleId="787">
    <w:name w:val="text_main1"/>
    <w:qFormat/>
    <w:uiPriority w:val="0"/>
    <w:rPr>
      <w:rFonts w:hint="default" w:ascii="ˎ̥" w:hAnsi="ˎ̥" w:eastAsia="宋体"/>
      <w:color w:val="000000"/>
      <w:kern w:val="2"/>
      <w:sz w:val="22"/>
      <w:szCs w:val="22"/>
      <w:lang w:val="en-US" w:eastAsia="zh-CN" w:bidi="ar-SA"/>
    </w:rPr>
  </w:style>
  <w:style w:type="character" w:customStyle="1" w:styleId="788">
    <w:name w:val="bzmc2"/>
    <w:qFormat/>
    <w:uiPriority w:val="0"/>
  </w:style>
  <w:style w:type="character" w:customStyle="1" w:styleId="789">
    <w:name w:val="text"/>
    <w:qFormat/>
    <w:uiPriority w:val="0"/>
  </w:style>
  <w:style w:type="character" w:customStyle="1" w:styleId="790">
    <w:name w:val="ca-15"/>
    <w:qFormat/>
    <w:uiPriority w:val="0"/>
    <w:rPr>
      <w:rFonts w:hint="eastAsia" w:ascii="宋体" w:hAnsi="宋体" w:eastAsia="宋体"/>
      <w:b/>
      <w:bCs/>
      <w:spacing w:val="-20"/>
      <w:sz w:val="24"/>
      <w:szCs w:val="24"/>
    </w:rPr>
  </w:style>
  <w:style w:type="character" w:customStyle="1" w:styleId="791">
    <w:name w:val="批注主题 Char"/>
    <w:qFormat/>
    <w:uiPriority w:val="0"/>
    <w:rPr>
      <w:rFonts w:ascii="Times New Roman" w:hAnsi="Times New Roman" w:eastAsia="宋体" w:cs="Times New Roman"/>
      <w:b/>
      <w:bCs/>
      <w:sz w:val="24"/>
      <w:szCs w:val="24"/>
    </w:rPr>
  </w:style>
  <w:style w:type="character" w:customStyle="1" w:styleId="792">
    <w:name w:val="正文缩进 Char1"/>
    <w:qFormat/>
    <w:uiPriority w:val="0"/>
    <w:rPr>
      <w:rFonts w:ascii="Times New Roman" w:hAnsi="Times New Roman" w:eastAsia="宋体" w:cs="Times New Roman"/>
      <w:sz w:val="24"/>
      <w:szCs w:val="28"/>
    </w:rPr>
  </w:style>
  <w:style w:type="character" w:customStyle="1" w:styleId="793">
    <w:name w:val="lv1"/>
    <w:qFormat/>
    <w:uiPriority w:val="0"/>
    <w:rPr>
      <w:sz w:val="20"/>
      <w:szCs w:val="20"/>
    </w:rPr>
  </w:style>
  <w:style w:type="character" w:customStyle="1" w:styleId="794">
    <w:name w:val="正文文本 3 Char"/>
    <w:qFormat/>
    <w:uiPriority w:val="0"/>
    <w:rPr>
      <w:rFonts w:ascii="Times New Roman" w:hAnsi="Times New Roman" w:eastAsia="宋体" w:cs="Times New Roman"/>
      <w:sz w:val="18"/>
      <w:szCs w:val="24"/>
    </w:rPr>
  </w:style>
  <w:style w:type="character" w:customStyle="1" w:styleId="795">
    <w:name w:val="linecontenttop1"/>
    <w:qFormat/>
    <w:uiPriority w:val="0"/>
  </w:style>
  <w:style w:type="character" w:customStyle="1" w:styleId="796">
    <w:name w:val="Section Head Char Char"/>
    <w:qFormat/>
    <w:uiPriority w:val="0"/>
    <w:rPr>
      <w:rFonts w:eastAsia="黑体"/>
      <w:b/>
      <w:kern w:val="44"/>
      <w:sz w:val="44"/>
      <w:lang w:val="en-US" w:eastAsia="zh-CN" w:bidi="ar-SA"/>
    </w:rPr>
  </w:style>
  <w:style w:type="character" w:customStyle="1" w:styleId="797">
    <w:name w:val="i样式 首行缩进:  0.74 厘米 Char Char"/>
    <w:link w:val="798"/>
    <w:qFormat/>
    <w:uiPriority w:val="0"/>
    <w:rPr>
      <w:rFonts w:eastAsia="宋体"/>
      <w:sz w:val="28"/>
      <w:lang w:bidi="ar-SA"/>
    </w:rPr>
  </w:style>
  <w:style w:type="paragraph" w:customStyle="1" w:styleId="798">
    <w:name w:val="i样式 首行缩进:  0.74 厘米"/>
    <w:basedOn w:val="1"/>
    <w:link w:val="797"/>
    <w:qFormat/>
    <w:uiPriority w:val="0"/>
    <w:pPr>
      <w:spacing w:line="360" w:lineRule="auto"/>
      <w:ind w:firstLine="420"/>
    </w:pPr>
    <w:rPr>
      <w:rFonts w:ascii="Times New Roman"/>
      <w:sz w:val="28"/>
    </w:rPr>
  </w:style>
  <w:style w:type="character" w:customStyle="1" w:styleId="799">
    <w:name w:val="service1"/>
    <w:qFormat/>
    <w:uiPriority w:val="0"/>
  </w:style>
  <w:style w:type="character" w:customStyle="1" w:styleId="800">
    <w:name w:val="缺省文本 Char"/>
    <w:qFormat/>
    <w:uiPriority w:val="0"/>
    <w:rPr>
      <w:rFonts w:eastAsia="宋体"/>
      <w:sz w:val="24"/>
      <w:lang w:val="en-US" w:eastAsia="zh-CN" w:bidi="ar-SA"/>
    </w:rPr>
  </w:style>
  <w:style w:type="character" w:customStyle="1" w:styleId="801">
    <w:name w:val="p111"/>
    <w:qFormat/>
    <w:uiPriority w:val="0"/>
    <w:rPr>
      <w:rFonts w:hint="default"/>
      <w:color w:val="000000"/>
      <w:spacing w:val="300"/>
      <w:sz w:val="22"/>
      <w:szCs w:val="22"/>
      <w:u w:val="none"/>
    </w:rPr>
  </w:style>
  <w:style w:type="character" w:customStyle="1" w:styleId="802">
    <w:name w:val="content1"/>
    <w:qFormat/>
    <w:uiPriority w:val="0"/>
    <w:rPr>
      <w:sz w:val="21"/>
      <w:szCs w:val="21"/>
    </w:rPr>
  </w:style>
  <w:style w:type="character" w:customStyle="1" w:styleId="803">
    <w:name w:val="Char Char51"/>
    <w:qFormat/>
    <w:uiPriority w:val="0"/>
    <w:rPr>
      <w:rFonts w:ascii="Arial" w:hAnsi="Arial" w:eastAsia="仿宋_GB2312"/>
      <w:b/>
      <w:bCs/>
      <w:kern w:val="2"/>
      <w:sz w:val="24"/>
      <w:szCs w:val="24"/>
      <w:lang w:val="en-US" w:eastAsia="zh-CN" w:bidi="ar-SA"/>
    </w:rPr>
  </w:style>
  <w:style w:type="character" w:customStyle="1" w:styleId="804">
    <w:name w:val="unnamed11"/>
    <w:qFormat/>
    <w:uiPriority w:val="0"/>
    <w:rPr>
      <w:rFonts w:eastAsia="宋体"/>
      <w:spacing w:val="360"/>
      <w:kern w:val="2"/>
      <w:sz w:val="20"/>
      <w:szCs w:val="20"/>
      <w:lang w:val="en-US" w:eastAsia="zh-CN" w:bidi="ar-SA"/>
    </w:rPr>
  </w:style>
  <w:style w:type="character" w:customStyle="1" w:styleId="805">
    <w:name w:val="正文首行缩进（绿盟科技） Char Char"/>
    <w:link w:val="806"/>
    <w:qFormat/>
    <w:uiPriority w:val="0"/>
    <w:rPr>
      <w:rFonts w:ascii="Arial" w:hAnsi="Arial" w:eastAsia="宋体"/>
      <w:szCs w:val="21"/>
      <w:lang w:bidi="ar-SA"/>
    </w:rPr>
  </w:style>
  <w:style w:type="paragraph" w:customStyle="1" w:styleId="806">
    <w:name w:val="正文首行缩进（绿盟科技）"/>
    <w:basedOn w:val="1"/>
    <w:link w:val="805"/>
    <w:qFormat/>
    <w:uiPriority w:val="0"/>
    <w:pPr>
      <w:widowControl/>
      <w:spacing w:after="50" w:line="300" w:lineRule="auto"/>
      <w:ind w:firstLine="200" w:firstLineChars="200"/>
      <w:jc w:val="left"/>
    </w:pPr>
    <w:rPr>
      <w:rFonts w:ascii="Arial" w:hAnsi="Arial"/>
      <w:sz w:val="20"/>
      <w:szCs w:val="21"/>
    </w:rPr>
  </w:style>
  <w:style w:type="character" w:customStyle="1" w:styleId="807">
    <w:name w:val="ask-title2"/>
    <w:qFormat/>
    <w:uiPriority w:val="0"/>
  </w:style>
  <w:style w:type="character" w:customStyle="1" w:styleId="808">
    <w:name w:val="文档名称"/>
    <w:qFormat/>
    <w:uiPriority w:val="0"/>
    <w:rPr>
      <w:rFonts w:ascii="Arial" w:hAnsi="Arial" w:eastAsia="Arial" w:cs="Verdana"/>
      <w:b/>
      <w:sz w:val="56"/>
      <w:lang w:val="en-US" w:eastAsia="en-US" w:bidi="ar-SA"/>
    </w:rPr>
  </w:style>
  <w:style w:type="character" w:customStyle="1" w:styleId="809">
    <w:name w:val="t_tag"/>
    <w:qFormat/>
    <w:uiPriority w:val="0"/>
  </w:style>
  <w:style w:type="character" w:customStyle="1" w:styleId="810">
    <w:name w:val="样式 样式 标题 21.1Heading 21.1 Heading 2第一章 标题 2Heading 2 HiddenHea..... Char Char"/>
    <w:link w:val="811"/>
    <w:qFormat/>
    <w:uiPriority w:val="0"/>
    <w:rPr>
      <w:rFonts w:ascii="宋体" w:hAnsi="宋体"/>
      <w:b/>
      <w:color w:val="000000"/>
      <w:sz w:val="32"/>
      <w:lang w:bidi="ar-SA"/>
    </w:rPr>
  </w:style>
  <w:style w:type="paragraph" w:customStyle="1" w:styleId="811">
    <w:name w:val="样式 样式 标题 21.1Heading 21.1 Heading 2第一章 标题 2Heading 2 HiddenHea....."/>
    <w:basedOn w:val="812"/>
    <w:link w:val="810"/>
    <w:qFormat/>
    <w:uiPriority w:val="0"/>
    <w:pPr>
      <w:keepNext w:val="0"/>
      <w:keepLines w:val="0"/>
    </w:pPr>
    <w:rPr>
      <w:rFonts w:ascii="宋体" w:hAnsi="宋体"/>
    </w:rPr>
  </w:style>
  <w:style w:type="paragraph" w:customStyle="1" w:styleId="812">
    <w:name w:val="样式 标题 21.1Heading 21.1 Heading 2第一章 标题 2Heading 2 HiddenHea...2"/>
    <w:basedOn w:val="4"/>
    <w:next w:val="1"/>
    <w:qFormat/>
    <w:uiPriority w:val="0"/>
    <w:pPr>
      <w:tabs>
        <w:tab w:val="clear" w:pos="567"/>
      </w:tabs>
      <w:spacing w:beforeLines="50" w:afterLines="50" w:line="480" w:lineRule="auto"/>
    </w:pPr>
    <w:rPr>
      <w:rFonts w:ascii="Tahoma" w:hAnsi="Tahoma" w:eastAsia="宋体"/>
      <w:bCs w:val="0"/>
      <w:color w:val="000000"/>
      <w:kern w:val="0"/>
      <w:szCs w:val="20"/>
    </w:rPr>
  </w:style>
  <w:style w:type="character" w:customStyle="1" w:styleId="813">
    <w:name w:val="JQ正文 Char Char"/>
    <w:qFormat/>
    <w:uiPriority w:val="0"/>
    <w:rPr>
      <w:rFonts w:ascii="幼圆" w:hAnsi="幼圆" w:eastAsia="宋体"/>
      <w:szCs w:val="21"/>
      <w:lang w:bidi="ar-SA"/>
    </w:rPr>
  </w:style>
  <w:style w:type="character" w:customStyle="1" w:styleId="814">
    <w:name w:val="active11"/>
    <w:qFormat/>
    <w:uiPriority w:val="0"/>
    <w:rPr>
      <w:b/>
      <w:bCs/>
      <w:color w:val="333333"/>
    </w:rPr>
  </w:style>
  <w:style w:type="character" w:customStyle="1" w:styleId="815">
    <w:name w:val="样式 表格正文 + 五号1 Char Char"/>
    <w:qFormat/>
    <w:uiPriority w:val="0"/>
    <w:rPr>
      <w:rFonts w:ascii="宋体" w:hAnsi="宋体" w:eastAsia="宋体"/>
      <w:kern w:val="2"/>
      <w:sz w:val="24"/>
      <w:szCs w:val="24"/>
      <w:lang w:val="en-US" w:eastAsia="zh-CN" w:bidi="ar-SA"/>
    </w:rPr>
  </w:style>
  <w:style w:type="character" w:customStyle="1" w:styleId="816">
    <w:name w:val="投标文件 正文首行缩进 Char"/>
    <w:qFormat/>
    <w:uiPriority w:val="0"/>
    <w:rPr>
      <w:rFonts w:ascii="Arial" w:hAnsi="Arial" w:eastAsia="宋体"/>
      <w:kern w:val="2"/>
      <w:sz w:val="21"/>
      <w:szCs w:val="24"/>
      <w:lang w:val="en-US" w:eastAsia="zh-CN" w:bidi="ar-SA"/>
    </w:rPr>
  </w:style>
  <w:style w:type="character" w:customStyle="1" w:styleId="817">
    <w:name w:val="样式 题注 + 黑色 Char Char"/>
    <w:link w:val="818"/>
    <w:qFormat/>
    <w:uiPriority w:val="0"/>
    <w:rPr>
      <w:rFonts w:ascii="Arial" w:hAnsi="Arial" w:eastAsia="黑体"/>
      <w:color w:val="000000"/>
      <w:sz w:val="24"/>
      <w:lang w:val="en-GB" w:eastAsia="en-US" w:bidi="ar-SA"/>
    </w:rPr>
  </w:style>
  <w:style w:type="paragraph" w:customStyle="1" w:styleId="818">
    <w:name w:val="样式 题注 + 黑色"/>
    <w:basedOn w:val="22"/>
    <w:link w:val="817"/>
    <w:qFormat/>
    <w:uiPriority w:val="0"/>
    <w:pPr>
      <w:spacing w:before="152" w:after="160"/>
      <w:jc w:val="center"/>
    </w:pPr>
    <w:rPr>
      <w:rFonts w:cs="Times New Roman"/>
      <w:color w:val="000000"/>
      <w:kern w:val="0"/>
      <w:sz w:val="24"/>
      <w:lang w:val="en-GB" w:eastAsia="en-US"/>
    </w:rPr>
  </w:style>
  <w:style w:type="character" w:customStyle="1" w:styleId="819">
    <w:name w:val="普通段落 Char Char"/>
    <w:link w:val="820"/>
    <w:qFormat/>
    <w:uiPriority w:val="0"/>
    <w:rPr>
      <w:sz w:val="24"/>
      <w:lang w:val="en-US" w:eastAsia="zh-CN" w:bidi="ar-SA"/>
    </w:rPr>
  </w:style>
  <w:style w:type="paragraph" w:customStyle="1" w:styleId="820">
    <w:name w:val="普通段落"/>
    <w:link w:val="819"/>
    <w:qFormat/>
    <w:uiPriority w:val="0"/>
    <w:pPr>
      <w:widowControl w:val="0"/>
      <w:adjustRightInd w:val="0"/>
      <w:spacing w:line="360" w:lineRule="auto"/>
      <w:ind w:firstLine="480" w:firstLineChars="200"/>
      <w:jc w:val="both"/>
      <w:textAlignment w:val="baseline"/>
    </w:pPr>
    <w:rPr>
      <w:rFonts w:ascii="Times New Roman" w:hAnsi="Times New Roman" w:eastAsia="宋体" w:cs="Times New Roman"/>
      <w:sz w:val="24"/>
      <w:lang w:val="en-US" w:eastAsia="zh-CN" w:bidi="ar-SA"/>
    </w:rPr>
  </w:style>
  <w:style w:type="character" w:customStyle="1" w:styleId="821">
    <w:name w:val="文档结构图 Char Char"/>
    <w:qFormat/>
    <w:uiPriority w:val="0"/>
    <w:rPr>
      <w:rFonts w:ascii="宋体" w:eastAsia="宋体"/>
      <w:sz w:val="18"/>
      <w:szCs w:val="18"/>
    </w:rPr>
  </w:style>
  <w:style w:type="character" w:customStyle="1" w:styleId="822">
    <w:name w:val="图片 Char Char"/>
    <w:link w:val="823"/>
    <w:qFormat/>
    <w:uiPriority w:val="0"/>
    <w:rPr>
      <w:rFonts w:ascii="宋体" w:eastAsia="宋体" w:cs="宋体"/>
      <w:kern w:val="2"/>
      <w:sz w:val="18"/>
      <w:szCs w:val="18"/>
      <w:lang w:val="en-US" w:eastAsia="zh-CN" w:bidi="ar-SA"/>
    </w:rPr>
  </w:style>
  <w:style w:type="paragraph" w:customStyle="1" w:styleId="823">
    <w:name w:val="图片"/>
    <w:basedOn w:val="1"/>
    <w:next w:val="22"/>
    <w:link w:val="822"/>
    <w:qFormat/>
    <w:uiPriority w:val="0"/>
    <w:pPr>
      <w:keepNext/>
      <w:widowControl/>
      <w:jc w:val="left"/>
    </w:pPr>
    <w:rPr>
      <w:rFonts w:cs="宋体"/>
      <w:kern w:val="2"/>
      <w:sz w:val="18"/>
      <w:szCs w:val="18"/>
    </w:rPr>
  </w:style>
  <w:style w:type="character" w:customStyle="1" w:styleId="824">
    <w:name w:val="llyf92"/>
    <w:qFormat/>
    <w:uiPriority w:val="0"/>
    <w:rPr>
      <w:sz w:val="21"/>
      <w:szCs w:val="21"/>
    </w:rPr>
  </w:style>
  <w:style w:type="character" w:customStyle="1" w:styleId="825">
    <w:name w:val="普通正文 Char Char"/>
    <w:link w:val="826"/>
    <w:qFormat/>
    <w:uiPriority w:val="0"/>
    <w:rPr>
      <w:rFonts w:ascii="宋体" w:hAnsi="宋体" w:eastAsia="宋体"/>
      <w:b/>
      <w:color w:val="000080"/>
      <w:sz w:val="24"/>
      <w:szCs w:val="52"/>
      <w:lang w:val="en-US" w:eastAsia="zh-CN" w:bidi="ar-SA"/>
    </w:rPr>
  </w:style>
  <w:style w:type="paragraph" w:customStyle="1" w:styleId="826">
    <w:name w:val="普通正文"/>
    <w:basedOn w:val="1"/>
    <w:link w:val="825"/>
    <w:qFormat/>
    <w:uiPriority w:val="0"/>
    <w:pPr>
      <w:adjustRightInd w:val="0"/>
      <w:spacing w:after="120" w:line="360" w:lineRule="auto"/>
      <w:textAlignment w:val="baseline"/>
      <w:outlineLvl w:val="0"/>
    </w:pPr>
    <w:rPr>
      <w:rFonts w:hAnsi="宋体"/>
      <w:b/>
      <w:color w:val="000080"/>
      <w:szCs w:val="52"/>
    </w:rPr>
  </w:style>
  <w:style w:type="character" w:customStyle="1" w:styleId="827">
    <w:name w:val="我的正文Z Char Char"/>
    <w:link w:val="828"/>
    <w:qFormat/>
    <w:uiPriority w:val="0"/>
    <w:rPr>
      <w:rFonts w:ascii="Calibri" w:hAnsi="Calibri" w:cs="宋体"/>
      <w:kern w:val="2"/>
      <w:sz w:val="24"/>
      <w:szCs w:val="24"/>
    </w:rPr>
  </w:style>
  <w:style w:type="paragraph" w:customStyle="1" w:styleId="828">
    <w:name w:val="我的正文Z"/>
    <w:basedOn w:val="1"/>
    <w:link w:val="827"/>
    <w:qFormat/>
    <w:uiPriority w:val="0"/>
    <w:pPr>
      <w:tabs>
        <w:tab w:val="left" w:pos="6840"/>
      </w:tabs>
      <w:spacing w:line="360" w:lineRule="auto"/>
      <w:ind w:firstLine="480" w:firstLineChars="200"/>
    </w:pPr>
    <w:rPr>
      <w:rFonts w:ascii="Calibri" w:hAnsi="Calibri"/>
      <w:kern w:val="2"/>
      <w:szCs w:val="24"/>
    </w:rPr>
  </w:style>
  <w:style w:type="character" w:customStyle="1" w:styleId="829">
    <w:name w:val="text_121"/>
    <w:qFormat/>
    <w:uiPriority w:val="0"/>
    <w:rPr>
      <w:rFonts w:hint="default" w:ascii="sө" w:hAnsi="sө"/>
      <w:color w:val="000000"/>
      <w:sz w:val="15"/>
      <w:szCs w:val="15"/>
    </w:rPr>
  </w:style>
  <w:style w:type="character" w:customStyle="1" w:styleId="830">
    <w:name w:val="top111"/>
    <w:qFormat/>
    <w:uiPriority w:val="0"/>
    <w:rPr>
      <w:color w:val="000000"/>
      <w:sz w:val="17"/>
      <w:szCs w:val="17"/>
    </w:rPr>
  </w:style>
  <w:style w:type="character" w:customStyle="1" w:styleId="831">
    <w:name w:val="show-content-grey2"/>
    <w:qFormat/>
    <w:uiPriority w:val="0"/>
  </w:style>
  <w:style w:type="character" w:customStyle="1" w:styleId="832">
    <w:name w:val="样式 标题 4bulletblbbPIM 4H4h4heading 4sect 1.2.3.4Ref Head...1 Char Char"/>
    <w:link w:val="833"/>
    <w:qFormat/>
    <w:uiPriority w:val="0"/>
    <w:rPr>
      <w:b/>
      <w:snapToGrid w:val="0"/>
      <w:color w:val="000000"/>
      <w:sz w:val="24"/>
      <w:lang w:bidi="ar-SA"/>
    </w:rPr>
  </w:style>
  <w:style w:type="paragraph" w:customStyle="1" w:styleId="833">
    <w:name w:val="样式 标题 4bulletblbbPIM 4H4h4heading 4sect 1.2.3.4Ref Head...1"/>
    <w:basedOn w:val="6"/>
    <w:link w:val="832"/>
    <w:qFormat/>
    <w:uiPriority w:val="0"/>
    <w:pPr>
      <w:keepNext w:val="0"/>
      <w:tabs>
        <w:tab w:val="left" w:pos="966"/>
        <w:tab w:val="clear" w:pos="851"/>
      </w:tabs>
      <w:autoSpaceDE w:val="0"/>
      <w:autoSpaceDN w:val="0"/>
      <w:adjustRightInd w:val="0"/>
      <w:snapToGrid w:val="0"/>
      <w:spacing w:beforeLines="50"/>
      <w:ind w:left="851" w:hanging="851"/>
      <w:jc w:val="left"/>
      <w:textAlignment w:val="baseline"/>
    </w:pPr>
    <w:rPr>
      <w:rFonts w:ascii="Times New Roman" w:hAnsi="Times New Roman"/>
      <w:b/>
      <w:bCs w:val="0"/>
      <w:snapToGrid w:val="0"/>
      <w:color w:val="000000"/>
      <w:kern w:val="0"/>
      <w:sz w:val="24"/>
      <w:szCs w:val="20"/>
    </w:rPr>
  </w:style>
  <w:style w:type="character" w:customStyle="1" w:styleId="834">
    <w:name w:val="正文文本缩进 Char"/>
    <w:qFormat/>
    <w:uiPriority w:val="0"/>
    <w:rPr>
      <w:rFonts w:ascii="Times New Roman" w:hAnsi="Times New Roman" w:eastAsia="宋体" w:cs="Times New Roman"/>
      <w:sz w:val="24"/>
      <w:szCs w:val="28"/>
    </w:rPr>
  </w:style>
  <w:style w:type="character" w:customStyle="1" w:styleId="835">
    <w:name w:val="Country"/>
    <w:qFormat/>
    <w:uiPriority w:val="0"/>
    <w:rPr>
      <w:rFonts w:ascii="Arial" w:hAnsi="Arial"/>
      <w:i/>
      <w:outline/>
      <w:color w:val="000000"/>
      <w:sz w:val="22"/>
      <w:u w:val="double"/>
      <w14:textOutline w14:w="9525" w14:cap="flat" w14:cmpd="sng" w14:algn="ctr">
        <w14:solidFill>
          <w14:srgbClr w14:val="000000"/>
        </w14:solidFill>
        <w14:prstDash w14:val="solid"/>
        <w14:round/>
      </w14:textOutline>
      <w14:textFill>
        <w14:noFill/>
      </w14:textFill>
    </w:rPr>
  </w:style>
  <w:style w:type="character" w:customStyle="1" w:styleId="836">
    <w:name w:val="样式15 Char Char"/>
    <w:link w:val="837"/>
    <w:qFormat/>
    <w:uiPriority w:val="0"/>
    <w:rPr>
      <w:rFonts w:ascii="宋体" w:hAnsi="宋体" w:eastAsia="宋体" w:cs="Times New Roman"/>
      <w:kern w:val="0"/>
      <w:sz w:val="24"/>
      <w:szCs w:val="24"/>
      <w:lang w:bidi="ar-SA"/>
    </w:rPr>
  </w:style>
  <w:style w:type="paragraph" w:customStyle="1" w:styleId="837">
    <w:name w:val="样式15"/>
    <w:basedOn w:val="9"/>
    <w:link w:val="836"/>
    <w:qFormat/>
    <w:uiPriority w:val="0"/>
    <w:pPr>
      <w:autoSpaceDE/>
      <w:autoSpaceDN/>
      <w:spacing w:beforeLines="50" w:afterLines="50" w:line="360" w:lineRule="auto"/>
      <w:ind w:firstLine="480" w:firstLineChars="200"/>
      <w:jc w:val="both"/>
    </w:pPr>
    <w:rPr>
      <w:rFonts w:hAnsi="宋体"/>
      <w:sz w:val="24"/>
      <w:szCs w:val="24"/>
    </w:rPr>
  </w:style>
  <w:style w:type="character" w:customStyle="1" w:styleId="838">
    <w:name w:val="normal-h1"/>
    <w:qFormat/>
    <w:uiPriority w:val="0"/>
    <w:rPr>
      <w:rFonts w:hint="eastAsia" w:ascii="宋体" w:hAnsi="宋体" w:eastAsia="宋体"/>
      <w:sz w:val="20"/>
      <w:szCs w:val="20"/>
    </w:rPr>
  </w:style>
  <w:style w:type="character" w:customStyle="1" w:styleId="839">
    <w:name w:val="正文文本缩进 3 Char"/>
    <w:qFormat/>
    <w:uiPriority w:val="0"/>
    <w:rPr>
      <w:rFonts w:ascii="Times New Roman" w:hAnsi="Times New Roman" w:eastAsia="宋体" w:cs="Times New Roman"/>
      <w:sz w:val="24"/>
      <w:szCs w:val="24"/>
    </w:rPr>
  </w:style>
  <w:style w:type="character" w:customStyle="1" w:styleId="840">
    <w:name w:val="HT_列表项目符号 Char Char"/>
    <w:link w:val="841"/>
    <w:qFormat/>
    <w:uiPriority w:val="0"/>
    <w:rPr>
      <w:rFonts w:ascii="宋体" w:eastAsia="宋体"/>
      <w:kern w:val="2"/>
      <w:sz w:val="24"/>
      <w:szCs w:val="24"/>
      <w:lang w:val="en-US" w:eastAsia="zh-CN" w:bidi="ar-SA"/>
    </w:rPr>
  </w:style>
  <w:style w:type="paragraph" w:customStyle="1" w:styleId="841">
    <w:name w:val="HT_列表项目符号"/>
    <w:basedOn w:val="1"/>
    <w:next w:val="1"/>
    <w:link w:val="840"/>
    <w:qFormat/>
    <w:uiPriority w:val="0"/>
    <w:pPr>
      <w:tabs>
        <w:tab w:val="left" w:pos="907"/>
      </w:tabs>
      <w:spacing w:beforeLines="50" w:line="300" w:lineRule="auto"/>
      <w:ind w:left="907" w:hanging="340"/>
      <w:contextualSpacing/>
    </w:pPr>
    <w:rPr>
      <w:kern w:val="2"/>
      <w:szCs w:val="24"/>
    </w:rPr>
  </w:style>
  <w:style w:type="character" w:customStyle="1" w:styleId="842">
    <w:name w:val="普通文字 Char"/>
    <w:qFormat/>
    <w:uiPriority w:val="0"/>
    <w:rPr>
      <w:rFonts w:ascii="Courier New" w:hAnsi="Courier New" w:cs="Courier New"/>
      <w:lang w:val="en-GB" w:eastAsia="en-US"/>
    </w:rPr>
  </w:style>
  <w:style w:type="character" w:customStyle="1" w:styleId="843">
    <w:name w:val="题注1 Char Char"/>
    <w:link w:val="844"/>
    <w:qFormat/>
    <w:uiPriority w:val="0"/>
    <w:rPr>
      <w:rFonts w:ascii="Arial" w:hAnsi="Arial" w:eastAsia="宋体"/>
      <w:kern w:val="2"/>
      <w:sz w:val="21"/>
      <w:szCs w:val="24"/>
      <w:lang w:val="en-US" w:eastAsia="zh-CN" w:bidi="ar-SA"/>
    </w:rPr>
  </w:style>
  <w:style w:type="paragraph" w:customStyle="1" w:styleId="844">
    <w:name w:val="题注1"/>
    <w:basedOn w:val="1"/>
    <w:next w:val="22"/>
    <w:link w:val="843"/>
    <w:qFormat/>
    <w:uiPriority w:val="0"/>
    <w:rPr>
      <w:rFonts w:ascii="Arial" w:hAnsi="Arial"/>
      <w:kern w:val="2"/>
      <w:sz w:val="21"/>
      <w:szCs w:val="24"/>
    </w:rPr>
  </w:style>
  <w:style w:type="character" w:customStyle="1" w:styleId="845">
    <w:name w:val="中文正文 Char Char Char"/>
    <w:qFormat/>
    <w:uiPriority w:val="0"/>
    <w:rPr>
      <w:rFonts w:ascii="仿宋_GB2312" w:eastAsia="仿宋_GB2312"/>
      <w:kern w:val="2"/>
      <w:sz w:val="26"/>
      <w:szCs w:val="24"/>
      <w:lang w:val="en-US" w:eastAsia="zh-CN" w:bidi="ar-SA"/>
    </w:rPr>
  </w:style>
  <w:style w:type="character" w:customStyle="1" w:styleId="846">
    <w:name w:val="标题三自定义 Char Char"/>
    <w:link w:val="847"/>
    <w:qFormat/>
    <w:uiPriority w:val="0"/>
    <w:rPr>
      <w:rFonts w:ascii="Calibri" w:hAnsi="Calibri" w:eastAsia="宋体"/>
      <w:b/>
      <w:bCs/>
      <w:kern w:val="2"/>
      <w:sz w:val="30"/>
      <w:szCs w:val="32"/>
      <w:lang w:val="en-US" w:eastAsia="zh-CN" w:bidi="ar-SA"/>
    </w:rPr>
  </w:style>
  <w:style w:type="paragraph" w:customStyle="1" w:styleId="847">
    <w:name w:val="标题三自定义"/>
    <w:basedOn w:val="5"/>
    <w:next w:val="212"/>
    <w:link w:val="846"/>
    <w:qFormat/>
    <w:uiPriority w:val="0"/>
    <w:pPr>
      <w:tabs>
        <w:tab w:val="left" w:pos="851"/>
        <w:tab w:val="clear" w:pos="709"/>
      </w:tabs>
      <w:spacing w:before="0" w:after="0" w:line="360" w:lineRule="auto"/>
      <w:ind w:left="709" w:hanging="709"/>
    </w:pPr>
    <w:rPr>
      <w:rFonts w:ascii="Calibri" w:hAnsi="Calibri"/>
      <w:sz w:val="30"/>
    </w:rPr>
  </w:style>
  <w:style w:type="character" w:customStyle="1" w:styleId="848">
    <w:name w:val="ca-61"/>
    <w:qFormat/>
    <w:uiPriority w:val="0"/>
    <w:rPr>
      <w:rFonts w:hint="eastAsia" w:ascii="宋体" w:hAnsi="宋体" w:eastAsia="宋体"/>
      <w:sz w:val="21"/>
      <w:szCs w:val="21"/>
    </w:rPr>
  </w:style>
  <w:style w:type="character" w:customStyle="1" w:styleId="849">
    <w:name w:val="unnamed21"/>
    <w:qFormat/>
    <w:uiPriority w:val="0"/>
    <w:rPr>
      <w:color w:val="CC6633"/>
      <w:u w:val="none"/>
    </w:rPr>
  </w:style>
  <w:style w:type="character" w:customStyle="1" w:styleId="850">
    <w:name w:val="图片说明 Char Char"/>
    <w:link w:val="851"/>
    <w:qFormat/>
    <w:uiPriority w:val="0"/>
    <w:rPr>
      <w:rFonts w:ascii="Arial" w:hAnsi="Arial" w:eastAsia="宋体"/>
      <w:b/>
      <w:bCs/>
      <w:sz w:val="24"/>
      <w:szCs w:val="21"/>
      <w:lang w:bidi="ar-SA"/>
    </w:rPr>
  </w:style>
  <w:style w:type="paragraph" w:customStyle="1" w:styleId="851">
    <w:name w:val="图片说明"/>
    <w:basedOn w:val="852"/>
    <w:link w:val="850"/>
    <w:qFormat/>
    <w:uiPriority w:val="0"/>
    <w:pPr>
      <w:ind w:firstLine="412"/>
      <w:jc w:val="center"/>
    </w:pPr>
    <w:rPr>
      <w:b/>
      <w:bCs/>
    </w:rPr>
  </w:style>
  <w:style w:type="paragraph" w:customStyle="1" w:styleId="852">
    <w:name w:val="方案正文"/>
    <w:basedOn w:val="1"/>
    <w:link w:val="853"/>
    <w:qFormat/>
    <w:uiPriority w:val="0"/>
    <w:pPr>
      <w:spacing w:before="156" w:line="360" w:lineRule="auto"/>
      <w:ind w:firstLine="359" w:firstLineChars="171"/>
      <w:jc w:val="left"/>
    </w:pPr>
    <w:rPr>
      <w:rFonts w:ascii="Arial" w:hAnsi="Arial"/>
      <w:szCs w:val="21"/>
    </w:rPr>
  </w:style>
  <w:style w:type="character" w:customStyle="1" w:styleId="853">
    <w:name w:val="方案正文 Char Char Char"/>
    <w:link w:val="852"/>
    <w:qFormat/>
    <w:uiPriority w:val="0"/>
    <w:rPr>
      <w:rFonts w:ascii="Arial" w:hAnsi="Arial"/>
      <w:sz w:val="24"/>
      <w:szCs w:val="21"/>
      <w:lang w:bidi="ar-SA"/>
    </w:rPr>
  </w:style>
  <w:style w:type="character" w:customStyle="1" w:styleId="854">
    <w:name w:val="正文文本 2 Char"/>
    <w:qFormat/>
    <w:uiPriority w:val="0"/>
    <w:rPr>
      <w:rFonts w:ascii="Times New Roman" w:hAnsi="Times New Roman" w:eastAsia="宋体" w:cs="Times New Roman"/>
      <w:sz w:val="24"/>
      <w:szCs w:val="24"/>
    </w:rPr>
  </w:style>
  <w:style w:type="character" w:customStyle="1" w:styleId="855">
    <w:name w:val="样式 小四"/>
    <w:qFormat/>
    <w:uiPriority w:val="0"/>
    <w:rPr>
      <w:sz w:val="22"/>
    </w:rPr>
  </w:style>
  <w:style w:type="character" w:customStyle="1" w:styleId="856">
    <w:name w:val="after"/>
    <w:qFormat/>
    <w:uiPriority w:val="0"/>
    <w:rPr>
      <w:sz w:val="16"/>
      <w:szCs w:val="0"/>
    </w:rPr>
  </w:style>
  <w:style w:type="character" w:customStyle="1" w:styleId="857">
    <w:name w:val="on"/>
    <w:qFormat/>
    <w:uiPriority w:val="0"/>
  </w:style>
  <w:style w:type="character" w:customStyle="1" w:styleId="858">
    <w:name w:val="js/unnamed1"/>
    <w:qFormat/>
    <w:uiPriority w:val="0"/>
  </w:style>
  <w:style w:type="character" w:customStyle="1" w:styleId="859">
    <w:name w:val="title-text"/>
    <w:qFormat/>
    <w:uiPriority w:val="0"/>
  </w:style>
  <w:style w:type="character" w:customStyle="1" w:styleId="860">
    <w:name w:val="标书正文:  首行缩进2字符 Char Char"/>
    <w:link w:val="861"/>
    <w:qFormat/>
    <w:uiPriority w:val="0"/>
    <w:rPr>
      <w:rFonts w:ascii="宋体" w:hAnsi="宋体"/>
      <w:sz w:val="24"/>
      <w:lang w:bidi="ar-SA"/>
    </w:rPr>
  </w:style>
  <w:style w:type="paragraph" w:customStyle="1" w:styleId="861">
    <w:name w:val="标书正文:  首行缩进2字符"/>
    <w:basedOn w:val="1"/>
    <w:link w:val="860"/>
    <w:qFormat/>
    <w:uiPriority w:val="0"/>
    <w:pPr>
      <w:snapToGrid w:val="0"/>
      <w:spacing w:line="360" w:lineRule="auto"/>
      <w:ind w:firstLine="200" w:firstLineChars="200"/>
    </w:pPr>
    <w:rPr>
      <w:rFonts w:hAnsi="宋体"/>
    </w:rPr>
  </w:style>
  <w:style w:type="character" w:customStyle="1" w:styleId="862">
    <w:name w:val="Heading 2 Numbered Char Char Char"/>
    <w:link w:val="863"/>
    <w:qFormat/>
    <w:uiPriority w:val="0"/>
    <w:rPr>
      <w:rFonts w:ascii="Arial" w:hAnsi="Arial" w:eastAsia="宋体"/>
      <w:b/>
      <w:bCs/>
      <w:kern w:val="2"/>
      <w:sz w:val="32"/>
      <w:szCs w:val="32"/>
      <w:lang w:val="en-US" w:eastAsia="en-US" w:bidi="ar-SA"/>
    </w:rPr>
  </w:style>
  <w:style w:type="paragraph" w:customStyle="1" w:styleId="863">
    <w:name w:val="Heading 2 Numbered Char"/>
    <w:basedOn w:val="4"/>
    <w:next w:val="1"/>
    <w:link w:val="862"/>
    <w:qFormat/>
    <w:uiPriority w:val="0"/>
    <w:pPr>
      <w:widowControl/>
      <w:tabs>
        <w:tab w:val="left" w:pos="576"/>
        <w:tab w:val="left" w:pos="1135"/>
        <w:tab w:val="clear" w:pos="567"/>
      </w:tabs>
      <w:spacing w:before="100" w:beforeAutospacing="1" w:after="0" w:line="360" w:lineRule="auto"/>
      <w:ind w:left="576" w:hanging="576"/>
      <w:jc w:val="left"/>
    </w:pPr>
    <w:rPr>
      <w:rFonts w:eastAsia="宋体"/>
      <w:lang w:eastAsia="en-US"/>
    </w:rPr>
  </w:style>
  <w:style w:type="character" w:customStyle="1" w:styleId="864">
    <w:name w:val="City"/>
    <w:qFormat/>
    <w:uiPriority w:val="0"/>
    <w:rPr>
      <w:rFonts w:ascii="Arial" w:hAnsi="Arial"/>
      <w:i/>
      <w:outline/>
      <w:color w:val="000000"/>
      <w:sz w:val="22"/>
      <w:u w:val="single"/>
      <w14:textOutline w14:w="9525" w14:cap="flat" w14:cmpd="sng" w14:algn="ctr">
        <w14:solidFill>
          <w14:srgbClr w14:val="000000"/>
        </w14:solidFill>
        <w14:prstDash w14:val="solid"/>
        <w14:round/>
      </w14:textOutline>
      <w14:textFill>
        <w14:noFill/>
      </w14:textFill>
    </w:rPr>
  </w:style>
  <w:style w:type="character" w:customStyle="1" w:styleId="865">
    <w:name w:val="search1"/>
    <w:qFormat/>
    <w:uiPriority w:val="0"/>
    <w:rPr>
      <w:rFonts w:hint="default"/>
      <w:spacing w:val="300"/>
      <w:sz w:val="18"/>
      <w:szCs w:val="18"/>
    </w:rPr>
  </w:style>
  <w:style w:type="character" w:customStyle="1" w:styleId="866">
    <w:name w:val="MM Start Date Char Char"/>
    <w:link w:val="867"/>
    <w:qFormat/>
    <w:uiPriority w:val="0"/>
    <w:rPr>
      <w:rFonts w:ascii="Calibri" w:hAnsi="Calibri" w:eastAsia="宋体"/>
      <w:sz w:val="24"/>
      <w:lang w:bidi="ar-SA"/>
    </w:rPr>
  </w:style>
  <w:style w:type="paragraph" w:customStyle="1" w:styleId="867">
    <w:name w:val="MM Start Date"/>
    <w:basedOn w:val="1"/>
    <w:link w:val="866"/>
    <w:qFormat/>
    <w:uiPriority w:val="0"/>
    <w:pPr>
      <w:spacing w:line="360" w:lineRule="auto"/>
    </w:pPr>
    <w:rPr>
      <w:rFonts w:ascii="Calibri" w:hAnsi="Calibri"/>
    </w:rPr>
  </w:style>
  <w:style w:type="character" w:customStyle="1" w:styleId="868">
    <w:name w:val="HTML 编码"/>
    <w:qFormat/>
    <w:uiPriority w:val="0"/>
    <w:rPr>
      <w:rFonts w:ascii="Times New Roman" w:hAnsi="Times New Roman"/>
      <w:color w:val="000000"/>
      <w:sz w:val="20"/>
      <w:szCs w:val="20"/>
    </w:rPr>
  </w:style>
  <w:style w:type="character" w:customStyle="1" w:styleId="869">
    <w:name w:val="F正文 Char1"/>
    <w:link w:val="870"/>
    <w:qFormat/>
    <w:uiPriority w:val="0"/>
    <w:rPr>
      <w:rFonts w:ascii="宋体" w:hAnsi="宋体" w:eastAsia="华文细黑"/>
      <w:bCs/>
      <w:snapToGrid w:val="0"/>
      <w:sz w:val="24"/>
      <w:lang w:val="en-US" w:eastAsia="zh-CN" w:bidi="ar-SA"/>
    </w:rPr>
  </w:style>
  <w:style w:type="paragraph" w:customStyle="1" w:styleId="870">
    <w:name w:val="F正文"/>
    <w:basedOn w:val="1"/>
    <w:link w:val="869"/>
    <w:qFormat/>
    <w:uiPriority w:val="0"/>
    <w:pPr>
      <w:spacing w:line="360" w:lineRule="exact"/>
      <w:ind w:left="50" w:leftChars="50" w:firstLine="200" w:firstLineChars="200"/>
    </w:pPr>
    <w:rPr>
      <w:rFonts w:hAnsi="宋体" w:eastAsia="华文细黑"/>
      <w:bCs/>
      <w:snapToGrid w:val="0"/>
    </w:rPr>
  </w:style>
  <w:style w:type="character" w:customStyle="1" w:styleId="871">
    <w:name w:val="样式 正文文字缩进 2 + 仿宋_GB2312 Char Char"/>
    <w:qFormat/>
    <w:uiPriority w:val="0"/>
    <w:rPr>
      <w:rFonts w:ascii="仿宋_GB2312" w:hAnsi="仿宋_GB2312" w:eastAsia="宋体" w:cs="Times New Roman"/>
      <w:kern w:val="2"/>
      <w:sz w:val="24"/>
      <w:szCs w:val="24"/>
      <w:lang w:val="en-US" w:eastAsia="zh-CN" w:bidi="ar-SA"/>
    </w:rPr>
  </w:style>
  <w:style w:type="character" w:customStyle="1" w:styleId="872">
    <w:name w:val="样式 正文文本缩进 + 左  0 字符 Char Char"/>
    <w:link w:val="873"/>
    <w:qFormat/>
    <w:uiPriority w:val="0"/>
    <w:rPr>
      <w:rFonts w:eastAsia="宋体"/>
      <w:sz w:val="24"/>
      <w:lang w:bidi="ar-SA"/>
    </w:rPr>
  </w:style>
  <w:style w:type="paragraph" w:customStyle="1" w:styleId="873">
    <w:name w:val="样式 正文文本缩进 + 左  0 字符"/>
    <w:basedOn w:val="1"/>
    <w:link w:val="872"/>
    <w:qFormat/>
    <w:uiPriority w:val="0"/>
    <w:pPr>
      <w:spacing w:line="360" w:lineRule="auto"/>
      <w:ind w:firstLine="250" w:firstLineChars="250"/>
    </w:pPr>
    <w:rPr>
      <w:rFonts w:ascii="Times New Roman"/>
    </w:rPr>
  </w:style>
  <w:style w:type="character" w:customStyle="1" w:styleId="874">
    <w:name w:val="fn5"/>
    <w:qFormat/>
    <w:uiPriority w:val="0"/>
  </w:style>
  <w:style w:type="character" w:customStyle="1" w:styleId="875">
    <w:name w:val="标题 5 Char Char Char"/>
    <w:qFormat/>
    <w:uiPriority w:val="0"/>
    <w:rPr>
      <w:rFonts w:eastAsia="宋体"/>
      <w:b/>
      <w:bCs/>
      <w:sz w:val="24"/>
      <w:szCs w:val="28"/>
      <w:lang w:val="en-US" w:eastAsia="zh-CN" w:bidi="ar-SA"/>
    </w:rPr>
  </w:style>
  <w:style w:type="character" w:customStyle="1" w:styleId="876">
    <w:name w:val="style41"/>
    <w:qFormat/>
    <w:uiPriority w:val="0"/>
    <w:rPr>
      <w:color w:val="FFFFFF"/>
    </w:rPr>
  </w:style>
  <w:style w:type="character" w:customStyle="1" w:styleId="877">
    <w:name w:val="页脚，DHCC公司页脚 Char Char"/>
    <w:qFormat/>
    <w:uiPriority w:val="0"/>
    <w:rPr>
      <w:kern w:val="2"/>
      <w:sz w:val="18"/>
      <w:szCs w:val="18"/>
    </w:rPr>
  </w:style>
  <w:style w:type="character" w:customStyle="1" w:styleId="878">
    <w:name w:val="纯文本 Char Char1"/>
    <w:qFormat/>
    <w:uiPriority w:val="0"/>
    <w:rPr>
      <w:rFonts w:ascii="宋体" w:hAnsi="Courier New" w:eastAsia="宋体"/>
      <w:kern w:val="2"/>
      <w:sz w:val="21"/>
      <w:lang w:val="en-US" w:eastAsia="zh-CN" w:bidi="ar-SA"/>
    </w:rPr>
  </w:style>
  <w:style w:type="character" w:customStyle="1" w:styleId="879">
    <w:name w:val="Char Char23"/>
    <w:qFormat/>
    <w:uiPriority w:val="0"/>
    <w:rPr>
      <w:rFonts w:ascii="Arial" w:hAnsi="Arial" w:eastAsia="黑体"/>
      <w:b/>
      <w:bCs/>
      <w:snapToGrid w:val="0"/>
      <w:sz w:val="24"/>
      <w:szCs w:val="18"/>
      <w:lang w:val="en-US" w:eastAsia="zh-CN" w:bidi="ar-SA"/>
    </w:rPr>
  </w:style>
  <w:style w:type="character" w:customStyle="1" w:styleId="880">
    <w:name w:val="lx1"/>
    <w:qFormat/>
    <w:uiPriority w:val="0"/>
    <w:rPr>
      <w:rFonts w:hint="default" w:ascii="Arial" w:hAnsi="Arial" w:cs="Arial"/>
      <w:color w:val="525252"/>
      <w:sz w:val="21"/>
      <w:szCs w:val="21"/>
      <w:u w:val="none"/>
    </w:rPr>
  </w:style>
  <w:style w:type="character" w:customStyle="1" w:styleId="881">
    <w:name w:val="样式16 Char Char"/>
    <w:link w:val="882"/>
    <w:qFormat/>
    <w:uiPriority w:val="0"/>
    <w:rPr>
      <w:rFonts w:eastAsia="宋体"/>
      <w:sz w:val="18"/>
      <w:szCs w:val="18"/>
      <w:lang w:val="en-US" w:eastAsia="zh-CN" w:bidi="ar-SA"/>
    </w:rPr>
  </w:style>
  <w:style w:type="paragraph" w:customStyle="1" w:styleId="882">
    <w:name w:val="样式16"/>
    <w:basedOn w:val="57"/>
    <w:link w:val="881"/>
    <w:qFormat/>
    <w:uiPriority w:val="0"/>
    <w:pPr>
      <w:pBdr>
        <w:bottom w:val="none" w:color="auto" w:sz="0" w:space="0"/>
      </w:pBdr>
    </w:pPr>
    <w:rPr>
      <w:kern w:val="0"/>
    </w:rPr>
  </w:style>
  <w:style w:type="character" w:customStyle="1" w:styleId="883">
    <w:name w:val="Char Char12"/>
    <w:qFormat/>
    <w:uiPriority w:val="0"/>
    <w:rPr>
      <w:rFonts w:ascii="Arial" w:hAnsi="Arial" w:eastAsia="宋体"/>
      <w:b/>
      <w:snapToGrid w:val="0"/>
      <w:sz w:val="24"/>
      <w:lang w:val="en-US" w:eastAsia="zh-CN" w:bidi="ar-SA"/>
    </w:rPr>
  </w:style>
  <w:style w:type="character" w:customStyle="1" w:styleId="884">
    <w:name w:val="specifications1"/>
    <w:qFormat/>
    <w:uiPriority w:val="0"/>
    <w:rPr>
      <w:rFonts w:hint="default" w:ascii="Arial" w:hAnsi="Arial" w:cs="Arial"/>
      <w:i/>
      <w:iCs/>
      <w:color w:val="FF3300"/>
      <w:sz w:val="20"/>
      <w:szCs w:val="20"/>
      <w:u w:val="none"/>
    </w:rPr>
  </w:style>
  <w:style w:type="character" w:customStyle="1" w:styleId="885">
    <w:name w:val="二级目录 Char Char"/>
    <w:link w:val="886"/>
    <w:qFormat/>
    <w:uiPriority w:val="0"/>
    <w:rPr>
      <w:rFonts w:ascii="Arial" w:hAnsi="Arial" w:eastAsia="黑体"/>
      <w:b/>
      <w:bCs/>
      <w:sz w:val="36"/>
      <w:szCs w:val="36"/>
      <w:lang w:bidi="ar-SA"/>
    </w:rPr>
  </w:style>
  <w:style w:type="paragraph" w:customStyle="1" w:styleId="886">
    <w:name w:val="二级目录"/>
    <w:basedOn w:val="4"/>
    <w:next w:val="887"/>
    <w:link w:val="885"/>
    <w:qFormat/>
    <w:uiPriority w:val="0"/>
    <w:pPr>
      <w:tabs>
        <w:tab w:val="left" w:pos="999"/>
        <w:tab w:val="clear" w:pos="567"/>
      </w:tabs>
      <w:adjustRightInd w:val="0"/>
      <w:spacing w:line="440" w:lineRule="atLeast"/>
      <w:ind w:left="999"/>
      <w:jc w:val="left"/>
    </w:pPr>
    <w:rPr>
      <w:kern w:val="0"/>
      <w:sz w:val="36"/>
      <w:szCs w:val="36"/>
    </w:rPr>
  </w:style>
  <w:style w:type="paragraph" w:customStyle="1" w:styleId="887">
    <w:name w:val="标书正文"/>
    <w:basedOn w:val="1"/>
    <w:qFormat/>
    <w:uiPriority w:val="0"/>
    <w:pPr>
      <w:widowControl/>
      <w:spacing w:beforeLines="50" w:afterLines="50" w:line="400" w:lineRule="exact"/>
      <w:ind w:firstLine="200" w:firstLineChars="200"/>
    </w:pPr>
    <w:rPr>
      <w:rFonts w:ascii="黑体"/>
    </w:rPr>
  </w:style>
  <w:style w:type="character" w:customStyle="1" w:styleId="888">
    <w:name w:val="编号2 Char1"/>
    <w:link w:val="889"/>
    <w:qFormat/>
    <w:uiPriority w:val="0"/>
    <w:rPr>
      <w:rFonts w:eastAsia="宋体"/>
      <w:sz w:val="24"/>
      <w:szCs w:val="24"/>
      <w:lang w:bidi="ar-SA"/>
    </w:rPr>
  </w:style>
  <w:style w:type="paragraph" w:customStyle="1" w:styleId="889">
    <w:name w:val="编号2"/>
    <w:basedOn w:val="1"/>
    <w:link w:val="888"/>
    <w:qFormat/>
    <w:uiPriority w:val="0"/>
    <w:pPr>
      <w:tabs>
        <w:tab w:val="left" w:pos="0"/>
      </w:tabs>
      <w:spacing w:line="360" w:lineRule="auto"/>
    </w:pPr>
    <w:rPr>
      <w:rFonts w:ascii="Times New Roman"/>
      <w:szCs w:val="24"/>
    </w:rPr>
  </w:style>
  <w:style w:type="character" w:customStyle="1" w:styleId="890">
    <w:name w:val="批注框文本 Char Char"/>
    <w:qFormat/>
    <w:uiPriority w:val="0"/>
    <w:rPr>
      <w:sz w:val="18"/>
      <w:szCs w:val="18"/>
    </w:rPr>
  </w:style>
  <w:style w:type="character" w:customStyle="1" w:styleId="891">
    <w:name w:val="样式1 Char Char"/>
    <w:link w:val="892"/>
    <w:qFormat/>
    <w:uiPriority w:val="0"/>
    <w:rPr>
      <w:rFonts w:ascii="Arial" w:hAnsi="Arial" w:cs="Arial"/>
      <w:kern w:val="2"/>
      <w:sz w:val="21"/>
      <w:szCs w:val="21"/>
    </w:rPr>
  </w:style>
  <w:style w:type="paragraph" w:customStyle="1" w:styleId="892">
    <w:name w:val="样式1"/>
    <w:basedOn w:val="1"/>
    <w:link w:val="891"/>
    <w:qFormat/>
    <w:uiPriority w:val="0"/>
    <w:pPr>
      <w:adjustRightInd w:val="0"/>
      <w:spacing w:line="400" w:lineRule="atLeast"/>
      <w:textAlignment w:val="baseline"/>
    </w:pPr>
    <w:rPr>
      <w:rFonts w:ascii="Arial" w:hAnsi="Arial"/>
      <w:kern w:val="2"/>
      <w:sz w:val="21"/>
      <w:szCs w:val="21"/>
    </w:rPr>
  </w:style>
  <w:style w:type="character" w:customStyle="1" w:styleId="893">
    <w:name w:val="*正文 Char Char"/>
    <w:link w:val="894"/>
    <w:qFormat/>
    <w:uiPriority w:val="0"/>
    <w:rPr>
      <w:rFonts w:ascii="新宋体" w:hAnsi="新宋体" w:eastAsia="仿宋"/>
      <w:sz w:val="24"/>
      <w:szCs w:val="28"/>
    </w:rPr>
  </w:style>
  <w:style w:type="paragraph" w:customStyle="1" w:styleId="894">
    <w:name w:val="*正文"/>
    <w:basedOn w:val="1"/>
    <w:link w:val="893"/>
    <w:qFormat/>
    <w:uiPriority w:val="0"/>
    <w:pPr>
      <w:spacing w:before="120" w:after="120" w:line="360" w:lineRule="auto"/>
      <w:ind w:firstLine="200" w:firstLineChars="200"/>
    </w:pPr>
    <w:rPr>
      <w:rFonts w:ascii="新宋体" w:hAnsi="新宋体" w:eastAsia="仿宋"/>
      <w:szCs w:val="28"/>
    </w:rPr>
  </w:style>
  <w:style w:type="character" w:customStyle="1" w:styleId="895">
    <w:name w:val="正文首行缩进2字符 Char Char"/>
    <w:link w:val="896"/>
    <w:qFormat/>
    <w:uiPriority w:val="0"/>
    <w:rPr>
      <w:rFonts w:eastAsia="宋体"/>
      <w:sz w:val="24"/>
      <w:lang w:bidi="ar-SA"/>
    </w:rPr>
  </w:style>
  <w:style w:type="paragraph" w:customStyle="1" w:styleId="896">
    <w:name w:val="正文首行缩进2字符"/>
    <w:basedOn w:val="1"/>
    <w:link w:val="895"/>
    <w:qFormat/>
    <w:uiPriority w:val="0"/>
    <w:pPr>
      <w:spacing w:beforeLines="50" w:afterLines="50" w:line="360" w:lineRule="auto"/>
      <w:ind w:firstLine="480" w:firstLineChars="200"/>
    </w:pPr>
    <w:rPr>
      <w:rFonts w:ascii="Times New Roman"/>
    </w:rPr>
  </w:style>
  <w:style w:type="character" w:customStyle="1" w:styleId="897">
    <w:name w:val="HTML 预设格式 Char"/>
    <w:qFormat/>
    <w:uiPriority w:val="0"/>
    <w:rPr>
      <w:rFonts w:ascii="宋体" w:hAnsi="宋体" w:eastAsia="宋体" w:cs="宋体"/>
      <w:sz w:val="24"/>
      <w:szCs w:val="24"/>
    </w:rPr>
  </w:style>
  <w:style w:type="character" w:customStyle="1" w:styleId="898">
    <w:name w:val="Heading 3 Char"/>
    <w:qFormat/>
    <w:uiPriority w:val="0"/>
    <w:rPr>
      <w:rFonts w:ascii="Times New Roman" w:hAnsi="Times New Roman" w:eastAsia="宋体" w:cs="Times New Roman"/>
      <w:b/>
      <w:bCs/>
      <w:sz w:val="32"/>
      <w:szCs w:val="32"/>
    </w:rPr>
  </w:style>
  <w:style w:type="character" w:customStyle="1" w:styleId="899">
    <w:name w:val="price1"/>
    <w:qFormat/>
    <w:uiPriority w:val="0"/>
    <w:rPr>
      <w:color w:val="FF6600"/>
    </w:rPr>
  </w:style>
  <w:style w:type="character" w:customStyle="1" w:styleId="900">
    <w:name w:val="1. heading 1 Char"/>
    <w:qFormat/>
    <w:uiPriority w:val="0"/>
    <w:rPr>
      <w:rFonts w:eastAsia="宋体"/>
      <w:b/>
      <w:kern w:val="44"/>
      <w:sz w:val="44"/>
      <w:lang w:val="en-US" w:eastAsia="zh-CN"/>
    </w:rPr>
  </w:style>
  <w:style w:type="character" w:customStyle="1" w:styleId="901">
    <w:name w:val="不明显强调1"/>
    <w:qFormat/>
    <w:uiPriority w:val="0"/>
    <w:rPr>
      <w:rFonts w:eastAsia="宋体" w:cs="Times New Roman"/>
      <w:i/>
      <w:iCs/>
      <w:color w:val="808080"/>
      <w:sz w:val="22"/>
      <w:szCs w:val="22"/>
      <w:lang w:eastAsia="zh-CN"/>
    </w:rPr>
  </w:style>
  <w:style w:type="character" w:customStyle="1" w:styleId="902">
    <w:name w:val="cn141"/>
    <w:qFormat/>
    <w:uiPriority w:val="0"/>
    <w:rPr>
      <w:rFonts w:hint="eastAsia" w:ascii="宋体" w:hAnsi="宋体" w:eastAsia="宋体"/>
      <w:color w:val="FFFFFF"/>
      <w:spacing w:val="300"/>
      <w:sz w:val="21"/>
      <w:szCs w:val="21"/>
    </w:rPr>
  </w:style>
  <w:style w:type="character" w:customStyle="1" w:styleId="903">
    <w:name w:val="dngf Char Char"/>
    <w:link w:val="904"/>
    <w:qFormat/>
    <w:uiPriority w:val="0"/>
    <w:rPr>
      <w:rFonts w:ascii="仿宋_GB2312" w:hAnsi="仿宋_GB2312" w:eastAsia="仿宋_GB2312"/>
      <w:kern w:val="2"/>
      <w:sz w:val="30"/>
    </w:rPr>
  </w:style>
  <w:style w:type="paragraph" w:customStyle="1" w:styleId="904">
    <w:name w:val="dngf"/>
    <w:basedOn w:val="1"/>
    <w:link w:val="903"/>
    <w:qFormat/>
    <w:uiPriority w:val="0"/>
    <w:pPr>
      <w:spacing w:line="360" w:lineRule="auto"/>
      <w:ind w:firstLine="600" w:firstLineChars="200"/>
    </w:pPr>
    <w:rPr>
      <w:rFonts w:ascii="仿宋_GB2312" w:hAnsi="仿宋_GB2312" w:eastAsia="仿宋_GB2312"/>
      <w:kern w:val="2"/>
      <w:sz w:val="30"/>
    </w:rPr>
  </w:style>
  <w:style w:type="character" w:customStyle="1" w:styleId="905">
    <w:name w:val="_列表 Char"/>
    <w:qFormat/>
    <w:uiPriority w:val="0"/>
    <w:rPr>
      <w:kern w:val="2"/>
      <w:sz w:val="24"/>
      <w:szCs w:val="24"/>
    </w:rPr>
  </w:style>
  <w:style w:type="character" w:customStyle="1" w:styleId="906">
    <w:name w:val="tex0011"/>
    <w:qFormat/>
    <w:uiPriority w:val="0"/>
    <w:rPr>
      <w:rFonts w:hint="default"/>
      <w:color w:val="000066"/>
      <w:spacing w:val="360"/>
      <w:sz w:val="18"/>
      <w:szCs w:val="18"/>
      <w:u w:val="none"/>
    </w:rPr>
  </w:style>
  <w:style w:type="character" w:customStyle="1" w:styleId="907">
    <w:name w:val="Char Char4"/>
    <w:qFormat/>
    <w:uiPriority w:val="0"/>
    <w:rPr>
      <w:rFonts w:eastAsia="宋体"/>
      <w:kern w:val="2"/>
      <w:sz w:val="24"/>
      <w:lang w:val="en-US" w:eastAsia="zh-CN" w:bidi="ar-SA"/>
    </w:rPr>
  </w:style>
  <w:style w:type="character" w:customStyle="1" w:styleId="908">
    <w:name w:val="MM Topic 4 Char Char"/>
    <w:link w:val="909"/>
    <w:qFormat/>
    <w:uiPriority w:val="0"/>
    <w:rPr>
      <w:rFonts w:ascii="Cambria" w:hAnsi="Cambria"/>
      <w:b/>
      <w:bCs/>
      <w:sz w:val="28"/>
      <w:szCs w:val="28"/>
      <w:lang w:bidi="ar-SA"/>
    </w:rPr>
  </w:style>
  <w:style w:type="paragraph" w:customStyle="1" w:styleId="909">
    <w:name w:val="MM Topic 4"/>
    <w:basedOn w:val="6"/>
    <w:link w:val="908"/>
    <w:qFormat/>
    <w:uiPriority w:val="0"/>
    <w:pPr>
      <w:keepNext w:val="0"/>
      <w:widowControl w:val="0"/>
      <w:tabs>
        <w:tab w:val="left" w:pos="966"/>
        <w:tab w:val="clear" w:pos="851"/>
      </w:tabs>
      <w:jc w:val="left"/>
      <w:textAlignment w:val="baseline"/>
    </w:pPr>
    <w:rPr>
      <w:rFonts w:ascii="Cambria" w:hAnsi="Cambria"/>
      <w:b/>
      <w:kern w:val="0"/>
      <w:szCs w:val="28"/>
    </w:rPr>
  </w:style>
  <w:style w:type="character" w:customStyle="1" w:styleId="910">
    <w:name w:val="3zw1"/>
    <w:qFormat/>
    <w:uiPriority w:val="0"/>
    <w:rPr>
      <w:color w:val="000000"/>
      <w:sz w:val="21"/>
      <w:szCs w:val="21"/>
    </w:rPr>
  </w:style>
  <w:style w:type="character" w:customStyle="1" w:styleId="911">
    <w:name w:val="表格文字 左对齐 Char Char"/>
    <w:link w:val="912"/>
    <w:qFormat/>
    <w:uiPriority w:val="0"/>
    <w:rPr>
      <w:rFonts w:ascii="Arial" w:hAnsi="Arial" w:eastAsia="宋体"/>
      <w:szCs w:val="24"/>
      <w:lang w:bidi="ar-SA"/>
    </w:rPr>
  </w:style>
  <w:style w:type="paragraph" w:customStyle="1" w:styleId="912">
    <w:name w:val="表格文字 左对齐"/>
    <w:basedOn w:val="1"/>
    <w:link w:val="911"/>
    <w:qFormat/>
    <w:uiPriority w:val="0"/>
    <w:pPr>
      <w:jc w:val="left"/>
    </w:pPr>
    <w:rPr>
      <w:rFonts w:ascii="Arial" w:hAnsi="Arial"/>
      <w:sz w:val="20"/>
      <w:szCs w:val="24"/>
    </w:rPr>
  </w:style>
  <w:style w:type="character" w:customStyle="1" w:styleId="913">
    <w:name w:val="自定义标题3 Char Char"/>
    <w:link w:val="914"/>
    <w:qFormat/>
    <w:uiPriority w:val="0"/>
    <w:rPr>
      <w:rFonts w:eastAsia="宋体"/>
      <w:b/>
      <w:bCs/>
      <w:sz w:val="32"/>
      <w:szCs w:val="32"/>
      <w:lang w:bidi="ar-SA"/>
    </w:rPr>
  </w:style>
  <w:style w:type="paragraph" w:customStyle="1" w:styleId="914">
    <w:name w:val="自定义标题3"/>
    <w:basedOn w:val="5"/>
    <w:next w:val="915"/>
    <w:link w:val="913"/>
    <w:qFormat/>
    <w:uiPriority w:val="0"/>
    <w:pPr>
      <w:spacing w:after="120" w:line="415" w:lineRule="auto"/>
      <w:ind w:left="709" w:hanging="709"/>
    </w:pPr>
    <w:rPr>
      <w:rFonts w:ascii="Times New Roman"/>
      <w:kern w:val="0"/>
    </w:rPr>
  </w:style>
  <w:style w:type="paragraph" w:customStyle="1" w:styleId="915">
    <w:name w:val="自定义正文"/>
    <w:basedOn w:val="1"/>
    <w:qFormat/>
    <w:uiPriority w:val="0"/>
    <w:pPr>
      <w:spacing w:line="360" w:lineRule="auto"/>
      <w:ind w:firstLine="200" w:firstLineChars="200"/>
    </w:pPr>
  </w:style>
  <w:style w:type="character" w:customStyle="1" w:styleId="916">
    <w:name w:val="search"/>
    <w:qFormat/>
    <w:uiPriority w:val="0"/>
  </w:style>
  <w:style w:type="character" w:customStyle="1" w:styleId="917">
    <w:name w:val="number1 Char Char"/>
    <w:link w:val="918"/>
    <w:qFormat/>
    <w:uiPriority w:val="0"/>
    <w:rPr>
      <w:rFonts w:ascii="Arial" w:hAnsi="Arial" w:eastAsia="宋体"/>
      <w:sz w:val="24"/>
      <w:szCs w:val="24"/>
      <w:lang w:bidi="ar-SA"/>
    </w:rPr>
  </w:style>
  <w:style w:type="paragraph" w:customStyle="1" w:styleId="918">
    <w:name w:val="number1"/>
    <w:basedOn w:val="1"/>
    <w:link w:val="917"/>
    <w:qFormat/>
    <w:uiPriority w:val="0"/>
    <w:pPr>
      <w:tabs>
        <w:tab w:val="left" w:pos="840"/>
      </w:tabs>
      <w:spacing w:afterLines="30" w:line="360" w:lineRule="auto"/>
      <w:ind w:left="840" w:hanging="420"/>
    </w:pPr>
    <w:rPr>
      <w:rFonts w:ascii="Arial" w:hAnsi="Arial"/>
      <w:szCs w:val="24"/>
    </w:rPr>
  </w:style>
  <w:style w:type="character" w:customStyle="1" w:styleId="919">
    <w:name w:val="sony12"/>
    <w:qFormat/>
    <w:uiPriority w:val="0"/>
    <w:rPr>
      <w:rFonts w:ascii="Tahoma" w:hAnsi="Tahoma" w:eastAsia="宋体"/>
      <w:kern w:val="2"/>
      <w:sz w:val="24"/>
      <w:lang w:val="en-US" w:eastAsia="zh-CN" w:bidi="ar-SA"/>
    </w:rPr>
  </w:style>
  <w:style w:type="character" w:customStyle="1" w:styleId="920">
    <w:name w:val="样式 表格正文 + 仿宋_GB2312 五号2 Char"/>
    <w:qFormat/>
    <w:uiPriority w:val="0"/>
    <w:rPr>
      <w:rFonts w:ascii="仿宋_GB2312" w:hAnsi="仿宋_GB2312" w:eastAsia="宋体"/>
      <w:kern w:val="2"/>
      <w:sz w:val="24"/>
      <w:szCs w:val="24"/>
      <w:lang w:val="en-US" w:eastAsia="zh-CN" w:bidi="ar-SA"/>
    </w:rPr>
  </w:style>
  <w:style w:type="character" w:customStyle="1" w:styleId="921">
    <w:name w:val="脚注文本 Char Char"/>
    <w:qFormat/>
    <w:uiPriority w:val="0"/>
    <w:rPr>
      <w:rFonts w:ascii="Calibri" w:hAnsi="Calibri" w:eastAsia="宋体" w:cs="Times New Roman"/>
      <w:sz w:val="18"/>
      <w:szCs w:val="18"/>
    </w:rPr>
  </w:style>
  <w:style w:type="character" w:customStyle="1" w:styleId="922">
    <w:name w:val="l-1601"/>
    <w:qFormat/>
    <w:uiPriority w:val="0"/>
  </w:style>
  <w:style w:type="character" w:customStyle="1" w:styleId="923">
    <w:name w:val="line1801"/>
    <w:qFormat/>
    <w:uiPriority w:val="0"/>
    <w:rPr>
      <w:rFonts w:hint="default"/>
      <w:sz w:val="19"/>
      <w:szCs w:val="19"/>
    </w:rPr>
  </w:style>
  <w:style w:type="character" w:customStyle="1" w:styleId="924">
    <w:name w:val="15"/>
    <w:qFormat/>
    <w:uiPriority w:val="0"/>
    <w:rPr>
      <w:rFonts w:hint="default" w:ascii="Times New Roman" w:hAnsi="Times New Roman" w:cs="Times New Roman"/>
    </w:rPr>
  </w:style>
  <w:style w:type="character" w:customStyle="1" w:styleId="925">
    <w:name w:val="正文缩进（紧缩） Char Char"/>
    <w:link w:val="926"/>
    <w:qFormat/>
    <w:uiPriority w:val="0"/>
    <w:rPr>
      <w:rFonts w:eastAsia="宋体"/>
      <w:szCs w:val="24"/>
      <w:lang w:bidi="ar-SA"/>
    </w:rPr>
  </w:style>
  <w:style w:type="paragraph" w:customStyle="1" w:styleId="926">
    <w:name w:val="正文缩进（紧缩）"/>
    <w:basedOn w:val="9"/>
    <w:link w:val="925"/>
    <w:qFormat/>
    <w:uiPriority w:val="0"/>
    <w:pPr>
      <w:autoSpaceDE/>
      <w:autoSpaceDN/>
      <w:adjustRightInd/>
      <w:spacing w:beforeLines="50" w:afterLines="50" w:line="360" w:lineRule="auto"/>
      <w:ind w:firstLine="200" w:firstLineChars="200"/>
      <w:jc w:val="both"/>
      <w:textAlignment w:val="auto"/>
    </w:pPr>
    <w:rPr>
      <w:rFonts w:ascii="Times New Roman"/>
      <w:sz w:val="20"/>
      <w:szCs w:val="24"/>
    </w:rPr>
  </w:style>
  <w:style w:type="character" w:customStyle="1" w:styleId="927">
    <w:name w:val="tw4winTerm"/>
    <w:qFormat/>
    <w:uiPriority w:val="0"/>
    <w:rPr>
      <w:color w:val="0000FF"/>
    </w:rPr>
  </w:style>
  <w:style w:type="character" w:customStyle="1" w:styleId="928">
    <w:name w:val="正文文字 Char"/>
    <w:qFormat/>
    <w:uiPriority w:val="0"/>
    <w:rPr>
      <w:rFonts w:ascii="Arial" w:hAnsi="Arial" w:cs="Arial"/>
      <w:sz w:val="24"/>
      <w:szCs w:val="24"/>
      <w:lang w:val="en-GB" w:eastAsia="en-US"/>
    </w:rPr>
  </w:style>
  <w:style w:type="character" w:customStyle="1" w:styleId="929">
    <w:name w:val="math1"/>
    <w:qFormat/>
    <w:uiPriority w:val="0"/>
    <w:rPr>
      <w:rFonts w:hint="default" w:ascii="Times New Roman" w:hAnsi="Times New Roman" w:cs="Times New Roman"/>
    </w:rPr>
  </w:style>
  <w:style w:type="character" w:customStyle="1" w:styleId="930">
    <w:name w:val="引用 Char1"/>
    <w:qFormat/>
    <w:uiPriority w:val="0"/>
    <w:rPr>
      <w:rFonts w:ascii="Times New Roman" w:hAnsi="Times New Roman"/>
      <w:i/>
      <w:iCs/>
      <w:color w:val="000000"/>
      <w:kern w:val="2"/>
      <w:sz w:val="21"/>
      <w:szCs w:val="24"/>
    </w:rPr>
  </w:style>
  <w:style w:type="character" w:customStyle="1" w:styleId="931">
    <w:name w:val="j3"/>
    <w:qFormat/>
    <w:uiPriority w:val="0"/>
  </w:style>
  <w:style w:type="character" w:customStyle="1" w:styleId="932">
    <w:name w:val="样式 标题 3 + 小三 Char Char"/>
    <w:qFormat/>
    <w:uiPriority w:val="0"/>
    <w:rPr>
      <w:rFonts w:ascii="Arial" w:hAnsi="Arial" w:eastAsia="黑体"/>
      <w:b/>
      <w:bCs/>
      <w:kern w:val="2"/>
      <w:sz w:val="30"/>
      <w:szCs w:val="28"/>
      <w:lang w:val="en-US" w:eastAsia="zh-CN" w:bidi="ar-SA"/>
    </w:rPr>
  </w:style>
  <w:style w:type="character" w:customStyle="1" w:styleId="933">
    <w:name w:val="Table Text Char1"/>
    <w:link w:val="934"/>
    <w:qFormat/>
    <w:uiPriority w:val="0"/>
    <w:rPr>
      <w:rFonts w:ascii="Arial" w:hAnsi="Arial" w:eastAsia="Times New Roman"/>
      <w:sz w:val="18"/>
      <w:lang w:val="en-US" w:eastAsia="zh-CN" w:bidi="ar-SA"/>
    </w:rPr>
  </w:style>
  <w:style w:type="paragraph" w:customStyle="1" w:styleId="934">
    <w:name w:val="Table Text"/>
    <w:link w:val="933"/>
    <w:qFormat/>
    <w:uiPriority w:val="0"/>
    <w:pPr>
      <w:snapToGrid w:val="0"/>
      <w:spacing w:before="80" w:after="80"/>
    </w:pPr>
    <w:rPr>
      <w:rFonts w:ascii="Arial" w:hAnsi="Arial" w:eastAsia="Times New Roman" w:cs="Times New Roman"/>
      <w:sz w:val="18"/>
      <w:lang w:val="en-US" w:eastAsia="zh-CN" w:bidi="ar-SA"/>
    </w:rPr>
  </w:style>
  <w:style w:type="character" w:customStyle="1" w:styleId="935">
    <w:name w:val="正文居中 Char Char"/>
    <w:link w:val="936"/>
    <w:qFormat/>
    <w:uiPriority w:val="0"/>
    <w:rPr>
      <w:rFonts w:ascii="宋体" w:hAnsi="宋体" w:eastAsia="宋体"/>
      <w:bCs/>
      <w:snapToGrid w:val="0"/>
      <w:sz w:val="24"/>
      <w:szCs w:val="18"/>
      <w:lang w:val="en-US" w:eastAsia="zh-CN" w:bidi="ar-SA"/>
    </w:rPr>
  </w:style>
  <w:style w:type="paragraph" w:customStyle="1" w:styleId="936">
    <w:name w:val="正文居中"/>
    <w:basedOn w:val="1"/>
    <w:next w:val="1"/>
    <w:link w:val="935"/>
    <w:qFormat/>
    <w:uiPriority w:val="0"/>
    <w:pPr>
      <w:jc w:val="center"/>
    </w:pPr>
    <w:rPr>
      <w:rFonts w:hAnsi="宋体"/>
      <w:bCs/>
      <w:snapToGrid w:val="0"/>
      <w:szCs w:val="18"/>
    </w:rPr>
  </w:style>
  <w:style w:type="character" w:customStyle="1" w:styleId="937">
    <w:name w:val="Item List Char Char Char Char Char Char"/>
    <w:link w:val="938"/>
    <w:qFormat/>
    <w:uiPriority w:val="0"/>
    <w:rPr>
      <w:rFonts w:ascii="Arial" w:hAnsi="Arial"/>
      <w:szCs w:val="24"/>
      <w:lang w:val="en-US" w:eastAsia="zh-CN" w:bidi="ar-SA"/>
    </w:rPr>
  </w:style>
  <w:style w:type="paragraph" w:customStyle="1" w:styleId="938">
    <w:name w:val="Item List Char Char Char Char"/>
    <w:link w:val="937"/>
    <w:qFormat/>
    <w:uiPriority w:val="0"/>
    <w:pPr>
      <w:tabs>
        <w:tab w:val="left" w:pos="2211"/>
      </w:tabs>
      <w:spacing w:line="300" w:lineRule="auto"/>
      <w:ind w:left="2211" w:hanging="510"/>
      <w:jc w:val="both"/>
    </w:pPr>
    <w:rPr>
      <w:rFonts w:ascii="Arial" w:hAnsi="Arial" w:eastAsia="宋体" w:cs="Times New Roman"/>
      <w:szCs w:val="24"/>
      <w:lang w:val="en-US" w:eastAsia="zh-CN" w:bidi="ar-SA"/>
    </w:rPr>
  </w:style>
  <w:style w:type="character" w:customStyle="1" w:styleId="939">
    <w:name w:val="my正文 Char Char Char Char Char"/>
    <w:link w:val="940"/>
    <w:qFormat/>
    <w:uiPriority w:val="0"/>
    <w:rPr>
      <w:rFonts w:ascii="宋体"/>
      <w:spacing w:val="10"/>
      <w:sz w:val="24"/>
      <w:lang w:bidi="ar-SA"/>
    </w:rPr>
  </w:style>
  <w:style w:type="paragraph" w:customStyle="1" w:styleId="940">
    <w:name w:val="my正文"/>
    <w:basedOn w:val="66"/>
    <w:link w:val="939"/>
    <w:qFormat/>
    <w:uiPriority w:val="0"/>
    <w:pPr>
      <w:spacing w:line="360" w:lineRule="auto"/>
      <w:ind w:left="0" w:firstLine="640" w:firstLineChars="200"/>
      <w:contextualSpacing/>
    </w:pPr>
    <w:rPr>
      <w:rFonts w:hAnsi="Times New Roman"/>
      <w:bCs w:val="0"/>
      <w:snapToGrid/>
      <w:spacing w:val="10"/>
      <w:sz w:val="24"/>
      <w:szCs w:val="20"/>
    </w:rPr>
  </w:style>
  <w:style w:type="character" w:customStyle="1" w:styleId="941">
    <w:name w:val="样式 五号"/>
    <w:qFormat/>
    <w:uiPriority w:val="0"/>
    <w:rPr>
      <w:sz w:val="21"/>
    </w:rPr>
  </w:style>
  <w:style w:type="character" w:customStyle="1" w:styleId="942">
    <w:name w:val="MM Topic 5 Char Char"/>
    <w:link w:val="943"/>
    <w:qFormat/>
    <w:uiPriority w:val="0"/>
    <w:rPr>
      <w:lang w:val="en-US" w:eastAsia="zh-CN" w:bidi="ar-SA"/>
    </w:rPr>
  </w:style>
  <w:style w:type="paragraph" w:customStyle="1" w:styleId="943">
    <w:name w:val="MM Topic 5"/>
    <w:basedOn w:val="526"/>
    <w:link w:val="942"/>
    <w:qFormat/>
    <w:uiPriority w:val="0"/>
  </w:style>
  <w:style w:type="character" w:customStyle="1" w:styleId="944">
    <w:name w:val="jq2列表编号1 Char Char"/>
    <w:link w:val="945"/>
    <w:qFormat/>
    <w:uiPriority w:val="0"/>
    <w:rPr>
      <w:rFonts w:ascii="宋体" w:hAnsi="Arial"/>
      <w:sz w:val="24"/>
      <w:szCs w:val="24"/>
      <w:lang w:val="en-US" w:eastAsia="zh-CN" w:bidi="ar-SA"/>
    </w:rPr>
  </w:style>
  <w:style w:type="paragraph" w:customStyle="1" w:styleId="945">
    <w:name w:val="jq2列表编号1"/>
    <w:link w:val="944"/>
    <w:qFormat/>
    <w:uiPriority w:val="0"/>
    <w:pPr>
      <w:tabs>
        <w:tab w:val="left" w:pos="400"/>
      </w:tabs>
      <w:spacing w:line="360" w:lineRule="auto"/>
      <w:ind w:left="426" w:hanging="426"/>
    </w:pPr>
    <w:rPr>
      <w:rFonts w:ascii="宋体" w:hAnsi="Arial" w:eastAsia="宋体" w:cs="Times New Roman"/>
      <w:sz w:val="24"/>
      <w:szCs w:val="24"/>
      <w:lang w:val="en-US" w:eastAsia="zh-CN" w:bidi="ar-SA"/>
    </w:rPr>
  </w:style>
  <w:style w:type="character" w:customStyle="1" w:styleId="946">
    <w:name w:val="Highlight Char Char"/>
    <w:qFormat/>
    <w:uiPriority w:val="0"/>
    <w:rPr>
      <w:rFonts w:eastAsia="宋体"/>
      <w:b/>
      <w:szCs w:val="24"/>
      <w:u w:val="single"/>
      <w:lang w:bidi="ar-SA"/>
    </w:rPr>
  </w:style>
  <w:style w:type="character" w:customStyle="1" w:styleId="947">
    <w:name w:val="HTML 预设格式 Char1"/>
    <w:qFormat/>
    <w:uiPriority w:val="0"/>
    <w:rPr>
      <w:rFonts w:ascii="Courier New" w:hAnsi="Courier New" w:cs="Courier New"/>
      <w:kern w:val="2"/>
    </w:rPr>
  </w:style>
  <w:style w:type="character" w:customStyle="1" w:styleId="948">
    <w:name w:val="文档结构图 Char1"/>
    <w:qFormat/>
    <w:uiPriority w:val="0"/>
    <w:rPr>
      <w:rFonts w:ascii="宋体" w:hAnsi="Times New Roman" w:eastAsia="宋体" w:cs="Times New Roman"/>
      <w:sz w:val="18"/>
      <w:szCs w:val="18"/>
    </w:rPr>
  </w:style>
  <w:style w:type="character" w:customStyle="1" w:styleId="949">
    <w:name w:val="文字 Char Char"/>
    <w:link w:val="950"/>
    <w:qFormat/>
    <w:uiPriority w:val="0"/>
    <w:rPr>
      <w:rFonts w:ascii="楷体_GB2312" w:hAnsi="宋体" w:eastAsia="楷体_GB2312"/>
      <w:bCs/>
      <w:snapToGrid w:val="0"/>
      <w:sz w:val="28"/>
      <w:lang w:val="en-US" w:eastAsia="zh-CN" w:bidi="ar-SA"/>
    </w:rPr>
  </w:style>
  <w:style w:type="paragraph" w:customStyle="1" w:styleId="950">
    <w:name w:val="文字"/>
    <w:basedOn w:val="1"/>
    <w:link w:val="949"/>
    <w:qFormat/>
    <w:uiPriority w:val="0"/>
    <w:pPr>
      <w:adjustRightInd w:val="0"/>
      <w:spacing w:before="60" w:after="60" w:line="312" w:lineRule="auto"/>
      <w:ind w:firstLine="425"/>
    </w:pPr>
    <w:rPr>
      <w:rFonts w:ascii="楷体_GB2312" w:hAnsi="宋体" w:eastAsia="楷体_GB2312"/>
      <w:bCs/>
      <w:snapToGrid w:val="0"/>
      <w:sz w:val="28"/>
    </w:rPr>
  </w:style>
  <w:style w:type="character" w:customStyle="1" w:styleId="951">
    <w:name w:val="fn1"/>
    <w:qFormat/>
    <w:uiPriority w:val="0"/>
  </w:style>
  <w:style w:type="character" w:customStyle="1" w:styleId="952">
    <w:name w:val="正式正文样式 Char Char"/>
    <w:link w:val="953"/>
    <w:qFormat/>
    <w:uiPriority w:val="0"/>
    <w:rPr>
      <w:rFonts w:ascii="宋体" w:hAnsi="宋体" w:eastAsia="宋体"/>
      <w:sz w:val="24"/>
      <w:szCs w:val="24"/>
      <w:lang w:eastAsia="en-US" w:bidi="ar-SA"/>
    </w:rPr>
  </w:style>
  <w:style w:type="paragraph" w:customStyle="1" w:styleId="953">
    <w:name w:val="正式正文样式"/>
    <w:basedOn w:val="1"/>
    <w:link w:val="952"/>
    <w:qFormat/>
    <w:uiPriority w:val="0"/>
    <w:pPr>
      <w:widowControl/>
      <w:spacing w:line="360" w:lineRule="auto"/>
      <w:ind w:firstLine="480" w:firstLineChars="200"/>
      <w:jc w:val="left"/>
    </w:pPr>
    <w:rPr>
      <w:rFonts w:hAnsi="宋体"/>
      <w:szCs w:val="24"/>
      <w:lang w:eastAsia="en-US"/>
    </w:rPr>
  </w:style>
  <w:style w:type="character" w:customStyle="1" w:styleId="954">
    <w:name w:val="普通文字 Char Char"/>
    <w:qFormat/>
    <w:uiPriority w:val="0"/>
    <w:rPr>
      <w:rFonts w:ascii="宋体" w:hAnsi="Courier New" w:eastAsia="宋体" w:cs="Courier New"/>
      <w:kern w:val="2"/>
      <w:sz w:val="21"/>
      <w:szCs w:val="21"/>
      <w:lang w:val="en-US" w:eastAsia="zh-CN" w:bidi="ar-SA"/>
    </w:rPr>
  </w:style>
  <w:style w:type="character" w:customStyle="1" w:styleId="955">
    <w:name w:val="我的图表标题 Char Char"/>
    <w:link w:val="956"/>
    <w:qFormat/>
    <w:uiPriority w:val="0"/>
    <w:rPr>
      <w:rFonts w:ascii="Cambria" w:hAnsi="Cambria" w:eastAsia="黑体"/>
      <w:sz w:val="24"/>
      <w:lang w:bidi="ar-SA"/>
    </w:rPr>
  </w:style>
  <w:style w:type="paragraph" w:customStyle="1" w:styleId="956">
    <w:name w:val="我的图表标题"/>
    <w:basedOn w:val="1"/>
    <w:link w:val="955"/>
    <w:qFormat/>
    <w:uiPriority w:val="0"/>
    <w:pPr>
      <w:spacing w:beforeLines="100" w:afterLines="150" w:line="360" w:lineRule="auto"/>
      <w:jc w:val="center"/>
    </w:pPr>
    <w:rPr>
      <w:rFonts w:ascii="Cambria" w:hAnsi="Cambria" w:eastAsia="黑体"/>
    </w:rPr>
  </w:style>
  <w:style w:type="character" w:customStyle="1" w:styleId="957">
    <w:name w:val="ListBullet2 Char Char Char Char"/>
    <w:link w:val="958"/>
    <w:qFormat/>
    <w:uiPriority w:val="0"/>
    <w:rPr>
      <w:rFonts w:ascii="宋体" w:eastAsia="宋体" w:cs="Angsana New"/>
      <w:kern w:val="2"/>
      <w:sz w:val="21"/>
      <w:szCs w:val="24"/>
      <w:lang w:val="en-US" w:eastAsia="zh-CN" w:bidi="th-TH"/>
    </w:rPr>
  </w:style>
  <w:style w:type="paragraph" w:customStyle="1" w:styleId="958">
    <w:name w:val="ListBullet2 Char Char"/>
    <w:basedOn w:val="1"/>
    <w:next w:val="1"/>
    <w:link w:val="957"/>
    <w:qFormat/>
    <w:uiPriority w:val="0"/>
    <w:pPr>
      <w:tabs>
        <w:tab w:val="left" w:pos="677"/>
      </w:tabs>
      <w:spacing w:before="240" w:after="120" w:line="288" w:lineRule="auto"/>
      <w:ind w:left="677" w:hanging="420"/>
      <w:jc w:val="left"/>
    </w:pPr>
    <w:rPr>
      <w:rFonts w:cs="Angsana New"/>
      <w:kern w:val="2"/>
      <w:sz w:val="21"/>
      <w:szCs w:val="24"/>
      <w:lang w:bidi="th-TH"/>
    </w:rPr>
  </w:style>
  <w:style w:type="character" w:customStyle="1" w:styleId="959">
    <w:name w:val="正文 Char5"/>
    <w:link w:val="960"/>
    <w:qFormat/>
    <w:uiPriority w:val="0"/>
    <w:rPr>
      <w:rFonts w:eastAsia="宋体"/>
      <w:bCs/>
      <w:lang w:val="en-US" w:eastAsia="zh-CN" w:bidi="ar-SA"/>
    </w:rPr>
  </w:style>
  <w:style w:type="paragraph" w:customStyle="1" w:styleId="960">
    <w:name w:val="正文61"/>
    <w:basedOn w:val="1"/>
    <w:link w:val="959"/>
    <w:qFormat/>
    <w:uiPriority w:val="0"/>
    <w:pPr>
      <w:widowControl/>
      <w:overflowPunct w:val="0"/>
      <w:autoSpaceDE w:val="0"/>
      <w:autoSpaceDN w:val="0"/>
      <w:adjustRightInd w:val="0"/>
      <w:textAlignment w:val="baseline"/>
    </w:pPr>
    <w:rPr>
      <w:rFonts w:ascii="Times New Roman"/>
      <w:bCs/>
      <w:sz w:val="20"/>
    </w:rPr>
  </w:style>
  <w:style w:type="character" w:customStyle="1" w:styleId="961">
    <w:name w:val="页脚 Char1"/>
    <w:qFormat/>
    <w:uiPriority w:val="0"/>
    <w:rPr>
      <w:rFonts w:ascii="Times New Roman" w:hAnsi="Times New Roman"/>
      <w:kern w:val="2"/>
      <w:sz w:val="18"/>
      <w:szCs w:val="18"/>
    </w:rPr>
  </w:style>
  <w:style w:type="character" w:customStyle="1" w:styleId="962">
    <w:name w:val="Char Char10"/>
    <w:qFormat/>
    <w:uiPriority w:val="0"/>
    <w:rPr>
      <w:kern w:val="2"/>
      <w:sz w:val="21"/>
      <w:szCs w:val="24"/>
    </w:rPr>
  </w:style>
  <w:style w:type="character" w:customStyle="1" w:styleId="963">
    <w:name w:val="smalltitle1"/>
    <w:qFormat/>
    <w:uiPriority w:val="0"/>
    <w:rPr>
      <w:rFonts w:hint="default" w:ascii="Arial" w:hAnsi="Arial" w:cs="Arial"/>
      <w:b/>
      <w:bCs/>
      <w:sz w:val="18"/>
      <w:szCs w:val="18"/>
    </w:rPr>
  </w:style>
  <w:style w:type="character" w:customStyle="1" w:styleId="964">
    <w:name w:val="5 Char Char"/>
    <w:qFormat/>
    <w:uiPriority w:val="0"/>
    <w:rPr>
      <w:rFonts w:ascii="Times New Roman" w:hAnsi="Times New Roman"/>
      <w:b/>
      <w:bCs/>
      <w:kern w:val="2"/>
      <w:sz w:val="28"/>
      <w:szCs w:val="28"/>
    </w:rPr>
  </w:style>
  <w:style w:type="character" w:customStyle="1" w:styleId="965">
    <w:name w:val="Figure Description Char Char"/>
    <w:link w:val="966"/>
    <w:qFormat/>
    <w:uiPriority w:val="0"/>
    <w:rPr>
      <w:rFonts w:ascii="Arial" w:hAnsi="Arial" w:eastAsia="黑体"/>
      <w:sz w:val="18"/>
      <w:szCs w:val="18"/>
      <w:lang w:bidi="ar-SA"/>
    </w:rPr>
  </w:style>
  <w:style w:type="paragraph" w:customStyle="1" w:styleId="966">
    <w:name w:val="Figure Description"/>
    <w:basedOn w:val="1"/>
    <w:next w:val="1"/>
    <w:link w:val="965"/>
    <w:qFormat/>
    <w:uiPriority w:val="0"/>
    <w:pPr>
      <w:widowControl/>
      <w:autoSpaceDE w:val="0"/>
      <w:autoSpaceDN w:val="0"/>
      <w:adjustRightInd w:val="0"/>
      <w:spacing w:before="80" w:after="320" w:line="300" w:lineRule="auto"/>
      <w:ind w:left="1134"/>
      <w:jc w:val="center"/>
    </w:pPr>
    <w:rPr>
      <w:rFonts w:ascii="Arial" w:hAnsi="Arial" w:eastAsia="黑体"/>
      <w:sz w:val="18"/>
      <w:szCs w:val="18"/>
    </w:rPr>
  </w:style>
  <w:style w:type="character" w:customStyle="1" w:styleId="967">
    <w:name w:val="fontstrikethrough"/>
    <w:qFormat/>
    <w:uiPriority w:val="0"/>
    <w:rPr>
      <w:strike/>
    </w:rPr>
  </w:style>
  <w:style w:type="character" w:customStyle="1" w:styleId="968">
    <w:name w:val="三级标题 Char"/>
    <w:qFormat/>
    <w:uiPriority w:val="0"/>
    <w:rPr>
      <w:b/>
      <w:bCs/>
      <w:sz w:val="32"/>
      <w:szCs w:val="32"/>
    </w:rPr>
  </w:style>
  <w:style w:type="character" w:customStyle="1" w:styleId="969">
    <w:name w:val="style171"/>
    <w:qFormat/>
    <w:uiPriority w:val="0"/>
    <w:rPr>
      <w:color w:val="333333"/>
    </w:rPr>
  </w:style>
  <w:style w:type="character" w:customStyle="1" w:styleId="970">
    <w:name w:val="标题2"/>
    <w:qFormat/>
    <w:uiPriority w:val="0"/>
  </w:style>
  <w:style w:type="character" w:customStyle="1" w:styleId="971">
    <w:name w:val="图编号 Char Char"/>
    <w:link w:val="972"/>
    <w:qFormat/>
    <w:uiPriority w:val="0"/>
    <w:rPr>
      <w:rFonts w:eastAsia="宋体"/>
      <w:sz w:val="24"/>
      <w:lang w:bidi="ar-SA"/>
    </w:rPr>
  </w:style>
  <w:style w:type="paragraph" w:customStyle="1" w:styleId="972">
    <w:name w:val="图编号"/>
    <w:basedOn w:val="1"/>
    <w:link w:val="971"/>
    <w:qFormat/>
    <w:uiPriority w:val="0"/>
    <w:pPr>
      <w:spacing w:before="280" w:after="290" w:line="360" w:lineRule="auto"/>
      <w:ind w:left="1800"/>
      <w:jc w:val="center"/>
    </w:pPr>
    <w:rPr>
      <w:rFonts w:ascii="Times New Roman"/>
    </w:rPr>
  </w:style>
  <w:style w:type="character" w:customStyle="1" w:styleId="973">
    <w:name w:val="正文（首行不缩进） Char Char"/>
    <w:link w:val="974"/>
    <w:qFormat/>
    <w:uiPriority w:val="0"/>
    <w:rPr>
      <w:rFonts w:ascii="Calibri" w:hAnsi="Calibri" w:eastAsia="宋体"/>
      <w:kern w:val="2"/>
      <w:sz w:val="21"/>
      <w:szCs w:val="22"/>
      <w:lang w:val="en-US" w:eastAsia="zh-CN" w:bidi="ar-SA"/>
    </w:rPr>
  </w:style>
  <w:style w:type="paragraph" w:customStyle="1" w:styleId="974">
    <w:name w:val="正文（首行不缩进）"/>
    <w:basedOn w:val="1"/>
    <w:link w:val="973"/>
    <w:qFormat/>
    <w:uiPriority w:val="0"/>
    <w:rPr>
      <w:rFonts w:ascii="Calibri" w:hAnsi="Calibri"/>
      <w:kern w:val="2"/>
      <w:sz w:val="21"/>
      <w:szCs w:val="22"/>
    </w:rPr>
  </w:style>
  <w:style w:type="character" w:customStyle="1" w:styleId="975">
    <w:name w:val="unnamed51"/>
    <w:qFormat/>
    <w:uiPriority w:val="0"/>
    <w:rPr>
      <w:color w:val="003399"/>
      <w:sz w:val="18"/>
      <w:szCs w:val="18"/>
      <w:u w:val="none"/>
    </w:rPr>
  </w:style>
  <w:style w:type="character" w:customStyle="1" w:styleId="976">
    <w:name w:val="_题注 Char Char"/>
    <w:link w:val="977"/>
    <w:qFormat/>
    <w:uiPriority w:val="0"/>
    <w:rPr>
      <w:rFonts w:ascii="Arial" w:hAnsi="Arial" w:eastAsia="黑体"/>
      <w:lang w:val="en-GB" w:eastAsia="en-US" w:bidi="ar-SA"/>
    </w:rPr>
  </w:style>
  <w:style w:type="paragraph" w:customStyle="1" w:styleId="977">
    <w:name w:val="_题注"/>
    <w:basedOn w:val="22"/>
    <w:link w:val="976"/>
    <w:qFormat/>
    <w:uiPriority w:val="0"/>
    <w:pPr>
      <w:jc w:val="center"/>
    </w:pPr>
    <w:rPr>
      <w:rFonts w:cs="Times New Roman"/>
      <w:kern w:val="0"/>
      <w:lang w:val="en-GB" w:eastAsia="en-US"/>
    </w:rPr>
  </w:style>
  <w:style w:type="character" w:customStyle="1" w:styleId="978">
    <w:name w:val="正文段落 Char Char"/>
    <w:link w:val="979"/>
    <w:qFormat/>
    <w:uiPriority w:val="0"/>
    <w:rPr>
      <w:rFonts w:ascii="仿宋_GB2312" w:eastAsia="仿宋_GB2312"/>
      <w:sz w:val="24"/>
      <w:szCs w:val="24"/>
      <w:lang w:val="en-US" w:eastAsia="zh-CN" w:bidi="ar-SA"/>
    </w:rPr>
  </w:style>
  <w:style w:type="paragraph" w:customStyle="1" w:styleId="979">
    <w:name w:val="正文段落"/>
    <w:basedOn w:val="1"/>
    <w:link w:val="978"/>
    <w:qFormat/>
    <w:uiPriority w:val="0"/>
    <w:pPr>
      <w:spacing w:line="360" w:lineRule="auto"/>
      <w:ind w:firstLine="480" w:firstLineChars="200"/>
    </w:pPr>
    <w:rPr>
      <w:rFonts w:ascii="仿宋_GB2312" w:eastAsia="仿宋_GB2312"/>
      <w:szCs w:val="24"/>
    </w:rPr>
  </w:style>
  <w:style w:type="character" w:customStyle="1" w:styleId="980">
    <w:name w:val="atitle21"/>
    <w:qFormat/>
    <w:uiPriority w:val="0"/>
    <w:rPr>
      <w:rFonts w:hint="default" w:ascii="Arial" w:hAnsi="Arial" w:cs="Arial"/>
      <w:b/>
      <w:bCs/>
      <w:sz w:val="35"/>
      <w:szCs w:val="35"/>
    </w:rPr>
  </w:style>
  <w:style w:type="character" w:customStyle="1" w:styleId="981">
    <w:name w:val="List Paragraph Char1"/>
    <w:link w:val="982"/>
    <w:qFormat/>
    <w:uiPriority w:val="0"/>
    <w:rPr>
      <w:rFonts w:hint="default" w:ascii="Calibri" w:hAnsi="Calibri" w:eastAsia="宋体" w:cs="Calibri"/>
      <w:kern w:val="2"/>
      <w:sz w:val="21"/>
      <w:szCs w:val="21"/>
      <w:lang w:val="en-US" w:eastAsia="zh-CN"/>
    </w:rPr>
  </w:style>
  <w:style w:type="paragraph" w:customStyle="1" w:styleId="982">
    <w:name w:val="列出段落3"/>
    <w:basedOn w:val="1"/>
    <w:link w:val="981"/>
    <w:qFormat/>
    <w:uiPriority w:val="0"/>
    <w:pPr>
      <w:ind w:firstLine="420" w:firstLineChars="200"/>
    </w:pPr>
    <w:rPr>
      <w:rFonts w:ascii="Calibri" w:hAnsi="Calibri"/>
      <w:kern w:val="2"/>
      <w:sz w:val="21"/>
      <w:szCs w:val="21"/>
    </w:rPr>
  </w:style>
  <w:style w:type="character" w:customStyle="1" w:styleId="983">
    <w:name w:val="font01"/>
    <w:qFormat/>
    <w:uiPriority w:val="0"/>
    <w:rPr>
      <w:rFonts w:hint="eastAsia" w:ascii="宋体" w:hAnsi="宋体" w:eastAsia="宋体"/>
      <w:color w:val="000000"/>
      <w:sz w:val="24"/>
      <w:szCs w:val="24"/>
      <w:u w:val="none"/>
    </w:rPr>
  </w:style>
  <w:style w:type="character" w:customStyle="1" w:styleId="984">
    <w:name w:val="on1"/>
    <w:qFormat/>
    <w:uiPriority w:val="0"/>
    <w:rPr>
      <w:b/>
      <w:bCs/>
      <w:color w:val="FF0000"/>
    </w:rPr>
  </w:style>
  <w:style w:type="character" w:customStyle="1" w:styleId="985">
    <w:name w:val="Heading 2 Hidden Char1"/>
    <w:qFormat/>
    <w:uiPriority w:val="0"/>
    <w:rPr>
      <w:rFonts w:ascii="Arial" w:hAnsi="Arial" w:eastAsia="黑体"/>
      <w:b/>
      <w:bCs/>
      <w:kern w:val="2"/>
      <w:sz w:val="32"/>
      <w:szCs w:val="32"/>
      <w:lang w:val="en-US" w:eastAsia="zh-CN" w:bidi="ar-SA"/>
    </w:rPr>
  </w:style>
  <w:style w:type="character" w:customStyle="1" w:styleId="986">
    <w:name w:val="参考文献引用"/>
    <w:qFormat/>
    <w:uiPriority w:val="0"/>
    <w:rPr>
      <w:vertAlign w:val="superscript"/>
    </w:rPr>
  </w:style>
  <w:style w:type="character" w:customStyle="1" w:styleId="987">
    <w:name w:val="para1"/>
    <w:qFormat/>
    <w:uiPriority w:val="0"/>
    <w:rPr>
      <w:rFonts w:hint="default" w:ascii="Arial" w:hAnsi="Arial" w:cs="Arial"/>
      <w:sz w:val="18"/>
      <w:szCs w:val="18"/>
    </w:rPr>
  </w:style>
  <w:style w:type="character" w:customStyle="1" w:styleId="988">
    <w:name w:val="页脚 Char"/>
    <w:qFormat/>
    <w:uiPriority w:val="0"/>
    <w:rPr>
      <w:sz w:val="18"/>
      <w:szCs w:val="18"/>
    </w:rPr>
  </w:style>
  <w:style w:type="character" w:customStyle="1" w:styleId="989">
    <w:name w:val="标题3 Char Char"/>
    <w:link w:val="990"/>
    <w:qFormat/>
    <w:uiPriority w:val="0"/>
    <w:rPr>
      <w:rFonts w:ascii="宋体" w:eastAsia="宋体"/>
      <w:b/>
      <w:sz w:val="24"/>
      <w:lang w:bidi="ar-SA"/>
    </w:rPr>
  </w:style>
  <w:style w:type="paragraph" w:customStyle="1" w:styleId="990">
    <w:name w:val="标题3"/>
    <w:basedOn w:val="1"/>
    <w:link w:val="989"/>
    <w:qFormat/>
    <w:uiPriority w:val="0"/>
    <w:pPr>
      <w:keepNext/>
      <w:widowControl/>
      <w:tabs>
        <w:tab w:val="left" w:pos="450"/>
      </w:tabs>
      <w:autoSpaceDE w:val="0"/>
      <w:autoSpaceDN w:val="0"/>
      <w:adjustRightInd w:val="0"/>
      <w:spacing w:before="120" w:after="60" w:line="354" w:lineRule="auto"/>
      <w:ind w:firstLine="425"/>
      <w:jc w:val="left"/>
      <w:textAlignment w:val="center"/>
    </w:pPr>
    <w:rPr>
      <w:b/>
    </w:rPr>
  </w:style>
  <w:style w:type="character" w:customStyle="1" w:styleId="991">
    <w:name w:val="4 Char Char"/>
    <w:qFormat/>
    <w:uiPriority w:val="0"/>
    <w:rPr>
      <w:rFonts w:ascii="Cambria" w:hAnsi="Cambria" w:eastAsia="宋体" w:cs="Times New Roman"/>
      <w:b/>
      <w:bCs/>
      <w:kern w:val="2"/>
      <w:sz w:val="28"/>
      <w:szCs w:val="28"/>
    </w:rPr>
  </w:style>
  <w:style w:type="character" w:customStyle="1" w:styleId="992">
    <w:name w:val="paramname3"/>
    <w:qFormat/>
    <w:uiPriority w:val="0"/>
    <w:rPr>
      <w:color w:val="999999"/>
    </w:rPr>
  </w:style>
  <w:style w:type="character" w:customStyle="1" w:styleId="993">
    <w:name w:val="headline-content4"/>
    <w:qFormat/>
    <w:uiPriority w:val="0"/>
  </w:style>
  <w:style w:type="character" w:customStyle="1" w:styleId="994">
    <w:name w:val="正文(缩进) 五号 Char Char"/>
    <w:link w:val="995"/>
    <w:qFormat/>
    <w:uiPriority w:val="0"/>
    <w:rPr>
      <w:rFonts w:ascii="Arial" w:hAnsi="Arial" w:eastAsia="宋体"/>
      <w:lang w:bidi="ar-SA"/>
    </w:rPr>
  </w:style>
  <w:style w:type="paragraph" w:customStyle="1" w:styleId="995">
    <w:name w:val="正文(缩进) 五号"/>
    <w:basedOn w:val="1"/>
    <w:link w:val="994"/>
    <w:qFormat/>
    <w:uiPriority w:val="0"/>
    <w:pPr>
      <w:widowControl/>
      <w:spacing w:after="120" w:line="360" w:lineRule="auto"/>
      <w:ind w:firstLine="420" w:firstLineChars="200"/>
      <w:jc w:val="left"/>
    </w:pPr>
    <w:rPr>
      <w:rFonts w:ascii="Arial" w:hAnsi="Arial"/>
      <w:sz w:val="20"/>
    </w:rPr>
  </w:style>
  <w:style w:type="character" w:customStyle="1" w:styleId="996">
    <w:name w:val="Default Text Char Char"/>
    <w:link w:val="997"/>
    <w:qFormat/>
    <w:uiPriority w:val="0"/>
    <w:rPr>
      <w:rFonts w:ascii="宋体" w:hAnsi="宋体" w:eastAsia="宋体"/>
      <w:bCs/>
      <w:snapToGrid w:val="0"/>
      <w:sz w:val="24"/>
      <w:lang w:val="en-GB" w:eastAsia="zh-CN" w:bidi="ar-SA"/>
    </w:rPr>
  </w:style>
  <w:style w:type="paragraph" w:customStyle="1" w:styleId="997">
    <w:name w:val="Default Text"/>
    <w:basedOn w:val="1"/>
    <w:link w:val="996"/>
    <w:qFormat/>
    <w:uiPriority w:val="0"/>
    <w:pPr>
      <w:widowControl/>
      <w:overflowPunct w:val="0"/>
      <w:autoSpaceDE w:val="0"/>
      <w:autoSpaceDN w:val="0"/>
      <w:adjustRightInd w:val="0"/>
      <w:jc w:val="left"/>
      <w:textAlignment w:val="baseline"/>
    </w:pPr>
    <w:rPr>
      <w:rFonts w:hAnsi="宋体"/>
      <w:bCs/>
      <w:snapToGrid w:val="0"/>
      <w:lang w:val="en-GB"/>
    </w:rPr>
  </w:style>
  <w:style w:type="character" w:customStyle="1" w:styleId="998">
    <w:name w:val="active12"/>
    <w:qFormat/>
    <w:uiPriority w:val="0"/>
    <w:rPr>
      <w:color w:val="333333"/>
    </w:rPr>
  </w:style>
  <w:style w:type="character" w:customStyle="1" w:styleId="999">
    <w:name w:val="正文1 Char Char"/>
    <w:link w:val="1000"/>
    <w:qFormat/>
    <w:uiPriority w:val="0"/>
    <w:rPr>
      <w:rFonts w:ascii="宋体" w:hAnsi="宋体" w:eastAsia="宋体"/>
      <w:bCs/>
      <w:snapToGrid w:val="0"/>
      <w:kern w:val="21"/>
      <w:sz w:val="24"/>
      <w:lang w:val="en-US" w:eastAsia="zh-CN" w:bidi="ar-SA"/>
    </w:rPr>
  </w:style>
  <w:style w:type="paragraph" w:customStyle="1" w:styleId="1000">
    <w:name w:val="正文1"/>
    <w:basedOn w:val="1"/>
    <w:link w:val="999"/>
    <w:qFormat/>
    <w:uiPriority w:val="0"/>
    <w:pPr>
      <w:widowControl/>
      <w:spacing w:line="360" w:lineRule="auto"/>
      <w:ind w:left="499" w:firstLine="499"/>
    </w:pPr>
    <w:rPr>
      <w:rFonts w:hAnsi="宋体"/>
      <w:bCs/>
      <w:snapToGrid w:val="0"/>
      <w:kern w:val="21"/>
    </w:rPr>
  </w:style>
  <w:style w:type="character" w:customStyle="1" w:styleId="1001">
    <w:name w:val="结束语 Char1"/>
    <w:qFormat/>
    <w:uiPriority w:val="0"/>
    <w:rPr>
      <w:rFonts w:ascii="Times New Roman" w:hAnsi="Times New Roman"/>
      <w:kern w:val="2"/>
      <w:sz w:val="21"/>
      <w:szCs w:val="24"/>
    </w:rPr>
  </w:style>
  <w:style w:type="character" w:customStyle="1" w:styleId="1002">
    <w:name w:val="标题 3 Char"/>
    <w:qFormat/>
    <w:uiPriority w:val="0"/>
    <w:rPr>
      <w:rFonts w:ascii="Times New Roman" w:hAnsi="Times New Roman" w:eastAsia="宋体" w:cs="Times New Roman"/>
      <w:b/>
      <w:bCs/>
      <w:sz w:val="32"/>
      <w:szCs w:val="32"/>
    </w:rPr>
  </w:style>
  <w:style w:type="character" w:customStyle="1" w:styleId="1003">
    <w:name w:val="def正文 Char Char"/>
    <w:link w:val="1004"/>
    <w:qFormat/>
    <w:uiPriority w:val="0"/>
    <w:rPr>
      <w:szCs w:val="21"/>
    </w:rPr>
  </w:style>
  <w:style w:type="paragraph" w:customStyle="1" w:styleId="1004">
    <w:name w:val="def正文"/>
    <w:basedOn w:val="34"/>
    <w:link w:val="1003"/>
    <w:qFormat/>
    <w:uiPriority w:val="0"/>
    <w:pPr>
      <w:widowControl/>
      <w:spacing w:line="276" w:lineRule="auto"/>
      <w:jc w:val="center"/>
    </w:pPr>
    <w:rPr>
      <w:rFonts w:ascii="Times New Roman" w:hAnsi="Times New Roman"/>
      <w:kern w:val="0"/>
      <w:sz w:val="20"/>
      <w:szCs w:val="21"/>
    </w:rPr>
  </w:style>
  <w:style w:type="character" w:customStyle="1" w:styleId="1005">
    <w:name w:val="标题 8 Char"/>
    <w:qFormat/>
    <w:uiPriority w:val="0"/>
    <w:rPr>
      <w:rFonts w:ascii="Arial" w:hAnsi="Arial" w:eastAsia="Book Antiqua" w:cs="Times New Roman"/>
      <w:i/>
      <w:kern w:val="0"/>
      <w:sz w:val="20"/>
      <w:szCs w:val="20"/>
      <w:lang w:eastAsia="zh-TW"/>
    </w:rPr>
  </w:style>
  <w:style w:type="character" w:customStyle="1" w:styleId="1006">
    <w:name w:val="样式 题注 Char Char"/>
    <w:link w:val="1007"/>
    <w:qFormat/>
    <w:uiPriority w:val="0"/>
    <w:rPr>
      <w:rFonts w:ascii="Arial" w:hAnsi="Arial"/>
      <w:sz w:val="21"/>
      <w:lang w:bidi="ar-SA"/>
    </w:rPr>
  </w:style>
  <w:style w:type="paragraph" w:customStyle="1" w:styleId="1007">
    <w:name w:val="样式 题注"/>
    <w:basedOn w:val="22"/>
    <w:next w:val="1"/>
    <w:link w:val="1006"/>
    <w:qFormat/>
    <w:uiPriority w:val="0"/>
    <w:pPr>
      <w:widowControl/>
      <w:spacing w:beforeLines="50" w:afterLines="50" w:line="360" w:lineRule="auto"/>
      <w:ind w:firstLine="431"/>
      <w:jc w:val="left"/>
    </w:pPr>
    <w:rPr>
      <w:rFonts w:eastAsia="宋体" w:cs="Times New Roman"/>
      <w:kern w:val="0"/>
      <w:sz w:val="21"/>
    </w:rPr>
  </w:style>
  <w:style w:type="character" w:customStyle="1" w:styleId="1008">
    <w:name w:val="Char Char151"/>
    <w:qFormat/>
    <w:uiPriority w:val="0"/>
    <w:rPr>
      <w:rFonts w:ascii="宋体" w:hAnsi="宋体" w:eastAsia="宋体"/>
      <w:snapToGrid w:val="0"/>
      <w:sz w:val="28"/>
      <w:lang w:val="en-US" w:eastAsia="zh-CN" w:bidi="ar-SA"/>
    </w:rPr>
  </w:style>
  <w:style w:type="character" w:customStyle="1" w:styleId="1009">
    <w:name w:val="样式 华文细黑 小四 下划线"/>
    <w:qFormat/>
    <w:uiPriority w:val="0"/>
    <w:rPr>
      <w:rFonts w:ascii="华文细黑" w:hAnsi="华文细黑" w:eastAsia="华文细黑"/>
      <w:sz w:val="24"/>
      <w:u w:val="single"/>
    </w:rPr>
  </w:style>
  <w:style w:type="character" w:customStyle="1" w:styleId="1010">
    <w:name w:val="textfont1"/>
    <w:qFormat/>
    <w:uiPriority w:val="0"/>
    <w:rPr>
      <w:spacing w:val="240"/>
      <w:sz w:val="22"/>
      <w:szCs w:val="22"/>
    </w:rPr>
  </w:style>
  <w:style w:type="character" w:customStyle="1" w:styleId="1011">
    <w:name w:val="访问过的超链接1"/>
    <w:qFormat/>
    <w:uiPriority w:val="0"/>
    <w:rPr>
      <w:color w:val="800080"/>
      <w:u w:val="single"/>
    </w:rPr>
  </w:style>
  <w:style w:type="character" w:customStyle="1" w:styleId="1012">
    <w:name w:val="font31"/>
    <w:qFormat/>
    <w:uiPriority w:val="0"/>
    <w:rPr>
      <w:rFonts w:hint="default" w:ascii="ˎ̥" w:hAnsi="ˎ̥"/>
      <w:color w:val="1C3B7B"/>
      <w:sz w:val="17"/>
      <w:szCs w:val="17"/>
    </w:rPr>
  </w:style>
  <w:style w:type="character" w:customStyle="1" w:styleId="1013">
    <w:name w:val="项目 Char Char"/>
    <w:link w:val="1014"/>
    <w:qFormat/>
    <w:uiPriority w:val="0"/>
    <w:rPr>
      <w:rFonts w:ascii="宋体" w:hAnsi="宋体" w:eastAsia="宋体"/>
      <w:b/>
      <w:sz w:val="24"/>
      <w:lang w:bidi="ar-SA"/>
    </w:rPr>
  </w:style>
  <w:style w:type="paragraph" w:customStyle="1" w:styleId="1014">
    <w:name w:val="项目"/>
    <w:basedOn w:val="185"/>
    <w:link w:val="1013"/>
    <w:qFormat/>
    <w:uiPriority w:val="0"/>
    <w:pPr>
      <w:tabs>
        <w:tab w:val="left" w:pos="984"/>
        <w:tab w:val="left" w:pos="1140"/>
      </w:tabs>
      <w:ind w:left="1140" w:hanging="360" w:firstLineChars="0"/>
    </w:pPr>
    <w:rPr>
      <w:rFonts w:ascii="宋体" w:hAnsi="宋体"/>
      <w:b/>
      <w:szCs w:val="20"/>
    </w:rPr>
  </w:style>
  <w:style w:type="character" w:customStyle="1" w:styleId="1015">
    <w:name w:val="Char Char6"/>
    <w:qFormat/>
    <w:uiPriority w:val="0"/>
    <w:rPr>
      <w:rFonts w:ascii="Verdana" w:hAnsi="Verdana" w:eastAsia="宋体"/>
      <w:kern w:val="2"/>
      <w:sz w:val="18"/>
      <w:szCs w:val="18"/>
      <w:lang w:val="en-US" w:eastAsia="zh-CN" w:bidi="ar-SA"/>
    </w:rPr>
  </w:style>
  <w:style w:type="character" w:customStyle="1" w:styleId="1016">
    <w:name w:val="标题 4 Char Char"/>
    <w:qFormat/>
    <w:uiPriority w:val="0"/>
    <w:rPr>
      <w:rFonts w:ascii="Cambria" w:hAnsi="Cambria" w:eastAsia="宋体" w:cs="Times New Roman"/>
      <w:b/>
      <w:bCs/>
      <w:sz w:val="28"/>
      <w:szCs w:val="28"/>
    </w:rPr>
  </w:style>
  <w:style w:type="character" w:customStyle="1" w:styleId="1017">
    <w:name w:val="图 Char Char"/>
    <w:qFormat/>
    <w:uiPriority w:val="0"/>
    <w:rPr>
      <w:rFonts w:ascii="Times New Roman" w:hAnsi="Times New Roman" w:cs="Angsana New"/>
      <w:kern w:val="2"/>
      <w:sz w:val="24"/>
      <w:szCs w:val="24"/>
    </w:rPr>
  </w:style>
  <w:style w:type="character" w:customStyle="1" w:styleId="1018">
    <w:name w:val="MM Empty Char Char"/>
    <w:link w:val="1019"/>
    <w:qFormat/>
    <w:uiPriority w:val="0"/>
    <w:rPr>
      <w:rFonts w:ascii="Calibri" w:hAnsi="Calibri" w:eastAsia="宋体"/>
      <w:sz w:val="24"/>
      <w:lang w:bidi="ar-SA"/>
    </w:rPr>
  </w:style>
  <w:style w:type="paragraph" w:customStyle="1" w:styleId="1019">
    <w:name w:val="MM Empty"/>
    <w:basedOn w:val="1"/>
    <w:link w:val="1018"/>
    <w:qFormat/>
    <w:uiPriority w:val="0"/>
    <w:pPr>
      <w:spacing w:line="360" w:lineRule="auto"/>
    </w:pPr>
    <w:rPr>
      <w:rFonts w:ascii="Calibri" w:hAnsi="Calibri"/>
    </w:rPr>
  </w:style>
  <w:style w:type="character" w:customStyle="1" w:styleId="1020">
    <w:name w:val="默认段落字体 Para Char Char Char Char"/>
    <w:link w:val="1021"/>
    <w:qFormat/>
    <w:uiPriority w:val="0"/>
    <w:rPr>
      <w:rFonts w:ascii="宋体" w:hAnsi="宋体" w:eastAsia="宋体"/>
      <w:b/>
      <w:kern w:val="2"/>
      <w:sz w:val="28"/>
      <w:szCs w:val="28"/>
      <w:lang w:val="en-US" w:eastAsia="zh-CN" w:bidi="ar-SA"/>
    </w:rPr>
  </w:style>
  <w:style w:type="paragraph" w:customStyle="1" w:styleId="1021">
    <w:name w:val="默认段落字体 Para Char"/>
    <w:basedOn w:val="1"/>
    <w:link w:val="1020"/>
    <w:qFormat/>
    <w:uiPriority w:val="0"/>
    <w:rPr>
      <w:rFonts w:hAnsi="宋体"/>
      <w:b/>
      <w:kern w:val="2"/>
      <w:sz w:val="28"/>
      <w:szCs w:val="28"/>
    </w:rPr>
  </w:style>
  <w:style w:type="character" w:customStyle="1" w:styleId="1022">
    <w:name w:val="Markup 8"/>
    <w:qFormat/>
    <w:uiPriority w:val="0"/>
    <w:rPr>
      <w:rFonts w:ascii="Tahoma" w:hAnsi="Tahoma" w:eastAsia="宋体"/>
      <w:bCs/>
      <w:color w:val="FF0000"/>
      <w:kern w:val="2"/>
      <w:sz w:val="16"/>
      <w:lang w:val="en-US" w:eastAsia="zh-CN" w:bidi="ar-SA"/>
    </w:rPr>
  </w:style>
  <w:style w:type="character" w:customStyle="1" w:styleId="1023">
    <w:name w:val="项目符号：一级 Char Char"/>
    <w:link w:val="1024"/>
    <w:qFormat/>
    <w:uiPriority w:val="0"/>
    <w:rPr>
      <w:rFonts w:ascii="宋体" w:hAnsi="宋体" w:eastAsia="新宋体"/>
      <w:color w:val="000000"/>
      <w:sz w:val="24"/>
      <w:lang w:bidi="ar-SA"/>
    </w:rPr>
  </w:style>
  <w:style w:type="paragraph" w:customStyle="1" w:styleId="1024">
    <w:name w:val="项目符号：一级"/>
    <w:basedOn w:val="1"/>
    <w:next w:val="1"/>
    <w:link w:val="1023"/>
    <w:qFormat/>
    <w:uiPriority w:val="0"/>
    <w:pPr>
      <w:widowControl/>
      <w:tabs>
        <w:tab w:val="left" w:pos="425"/>
        <w:tab w:val="left" w:pos="840"/>
      </w:tabs>
      <w:adjustRightInd w:val="0"/>
      <w:snapToGrid w:val="0"/>
      <w:spacing w:beforeLines="25" w:line="400" w:lineRule="exact"/>
      <w:ind w:left="425" w:hanging="425"/>
      <w:jc w:val="center"/>
      <w:textAlignment w:val="baseline"/>
    </w:pPr>
    <w:rPr>
      <w:rFonts w:hAnsi="宋体" w:eastAsia="新宋体"/>
      <w:color w:val="000000"/>
    </w:rPr>
  </w:style>
  <w:style w:type="character" w:customStyle="1" w:styleId="1025">
    <w:name w:val="font2"/>
    <w:qFormat/>
    <w:uiPriority w:val="0"/>
    <w:rPr>
      <w:color w:val="000000"/>
      <w:sz w:val="18"/>
      <w:szCs w:val="18"/>
    </w:rPr>
  </w:style>
  <w:style w:type="character" w:customStyle="1" w:styleId="1026">
    <w:name w:val="列表（符号一级）（绿盟科技） Char Char"/>
    <w:link w:val="1027"/>
    <w:qFormat/>
    <w:uiPriority w:val="0"/>
    <w:rPr>
      <w:rFonts w:ascii="Arial" w:hAnsi="Arial" w:eastAsia="宋体"/>
      <w:kern w:val="2"/>
      <w:sz w:val="21"/>
      <w:szCs w:val="21"/>
      <w:lang w:val="en-US" w:eastAsia="zh-CN" w:bidi="ar-SA"/>
    </w:rPr>
  </w:style>
  <w:style w:type="paragraph" w:customStyle="1" w:styleId="1027">
    <w:name w:val="列表（符号一级）（绿盟科技）"/>
    <w:basedOn w:val="1"/>
    <w:link w:val="1026"/>
    <w:qFormat/>
    <w:uiPriority w:val="0"/>
    <w:pPr>
      <w:widowControl/>
      <w:spacing w:line="300" w:lineRule="auto"/>
      <w:ind w:left="420" w:hanging="420"/>
      <w:jc w:val="left"/>
    </w:pPr>
    <w:rPr>
      <w:rFonts w:ascii="Arial" w:hAnsi="Arial"/>
      <w:kern w:val="2"/>
      <w:sz w:val="21"/>
      <w:szCs w:val="21"/>
    </w:rPr>
  </w:style>
  <w:style w:type="character" w:customStyle="1" w:styleId="1028">
    <w:name w:val="正文 Char1"/>
    <w:link w:val="1029"/>
    <w:qFormat/>
    <w:uiPriority w:val="0"/>
    <w:rPr>
      <w:rFonts w:ascii="宋体" w:hAnsi="宋体" w:eastAsia="宋体"/>
      <w:bCs/>
      <w:snapToGrid w:val="0"/>
      <w:kern w:val="16"/>
      <w:sz w:val="24"/>
      <w:lang w:bidi="ar-SA"/>
    </w:rPr>
  </w:style>
  <w:style w:type="paragraph" w:customStyle="1" w:styleId="1029">
    <w:name w:val="正文2"/>
    <w:basedOn w:val="1"/>
    <w:link w:val="1028"/>
    <w:qFormat/>
    <w:uiPriority w:val="0"/>
    <w:pPr>
      <w:widowControl/>
      <w:tabs>
        <w:tab w:val="left" w:pos="900"/>
      </w:tabs>
      <w:spacing w:line="360" w:lineRule="auto"/>
      <w:ind w:left="900" w:hanging="420"/>
    </w:pPr>
    <w:rPr>
      <w:rFonts w:hAnsi="宋体"/>
      <w:bCs/>
      <w:snapToGrid w:val="0"/>
      <w:kern w:val="16"/>
    </w:rPr>
  </w:style>
  <w:style w:type="character" w:customStyle="1" w:styleId="1030">
    <w:name w:val="标题 1 Char1"/>
    <w:qFormat/>
    <w:uiPriority w:val="0"/>
    <w:rPr>
      <w:rFonts w:ascii="Times New Roman" w:hAnsi="Times New Roman"/>
      <w:b/>
      <w:bCs/>
      <w:kern w:val="44"/>
      <w:sz w:val="44"/>
      <w:szCs w:val="44"/>
    </w:rPr>
  </w:style>
  <w:style w:type="character" w:customStyle="1" w:styleId="1031">
    <w:name w:val="card1"/>
    <w:qFormat/>
    <w:uiPriority w:val="0"/>
    <w:rPr>
      <w:rFonts w:hint="default"/>
      <w:spacing w:val="240"/>
      <w:sz w:val="14"/>
      <w:szCs w:val="14"/>
      <w:u w:val="none"/>
    </w:rPr>
  </w:style>
  <w:style w:type="character" w:customStyle="1" w:styleId="1032">
    <w:name w:val="tw4winInternal"/>
    <w:qFormat/>
    <w:uiPriority w:val="0"/>
    <w:rPr>
      <w:rFonts w:ascii="Courier New" w:hAnsi="Courier New"/>
      <w:color w:val="FF0000"/>
    </w:rPr>
  </w:style>
  <w:style w:type="character" w:customStyle="1" w:styleId="1033">
    <w:name w:val="注释标题 Char1"/>
    <w:qFormat/>
    <w:uiPriority w:val="0"/>
    <w:rPr>
      <w:rFonts w:ascii="Times New Roman" w:hAnsi="Times New Roman"/>
      <w:kern w:val="2"/>
      <w:sz w:val="21"/>
      <w:szCs w:val="24"/>
    </w:rPr>
  </w:style>
  <w:style w:type="character" w:customStyle="1" w:styleId="1034">
    <w:name w:val="MM Percent Complete Char Char"/>
    <w:link w:val="1035"/>
    <w:qFormat/>
    <w:uiPriority w:val="0"/>
    <w:rPr>
      <w:rFonts w:ascii="Calibri" w:hAnsi="Calibri" w:eastAsia="宋体"/>
      <w:sz w:val="24"/>
      <w:lang w:bidi="ar-SA"/>
    </w:rPr>
  </w:style>
  <w:style w:type="paragraph" w:customStyle="1" w:styleId="1035">
    <w:name w:val="MM Percent Complete"/>
    <w:basedOn w:val="1"/>
    <w:link w:val="1034"/>
    <w:qFormat/>
    <w:uiPriority w:val="0"/>
    <w:pPr>
      <w:spacing w:line="360" w:lineRule="auto"/>
    </w:pPr>
    <w:rPr>
      <w:rFonts w:ascii="Calibri" w:hAnsi="Calibri"/>
    </w:rPr>
  </w:style>
  <w:style w:type="character" w:customStyle="1" w:styleId="1036">
    <w:name w:val="bang"/>
    <w:qFormat/>
    <w:uiPriority w:val="0"/>
  </w:style>
  <w:style w:type="character" w:customStyle="1" w:styleId="1037">
    <w:name w:val="ca-141"/>
    <w:qFormat/>
    <w:uiPriority w:val="0"/>
    <w:rPr>
      <w:rFonts w:hint="eastAsia" w:ascii="宋体" w:hAnsi="宋体" w:eastAsia="宋体"/>
      <w:sz w:val="28"/>
      <w:szCs w:val="28"/>
    </w:rPr>
  </w:style>
  <w:style w:type="character" w:customStyle="1" w:styleId="1038">
    <w:name w:val="Body Char2"/>
    <w:qFormat/>
    <w:uiPriority w:val="0"/>
    <w:rPr>
      <w:rFonts w:ascii="宋体" w:hAnsi="Times New Roman" w:eastAsia="宋体" w:cs="Times New Roman"/>
      <w:snapToGrid w:val="0"/>
      <w:kern w:val="0"/>
      <w:sz w:val="24"/>
      <w:szCs w:val="20"/>
    </w:rPr>
  </w:style>
  <w:style w:type="character" w:customStyle="1" w:styleId="1039">
    <w:name w:val="X正文 Char Char"/>
    <w:link w:val="1040"/>
    <w:qFormat/>
    <w:uiPriority w:val="0"/>
    <w:rPr>
      <w:rFonts w:ascii="宋体" w:hAnsi="宋体" w:eastAsia="微软雅黑"/>
      <w:sz w:val="24"/>
      <w:szCs w:val="30"/>
      <w:lang w:bidi="ar-SA"/>
    </w:rPr>
  </w:style>
  <w:style w:type="paragraph" w:customStyle="1" w:styleId="1040">
    <w:name w:val="X正文"/>
    <w:basedOn w:val="1"/>
    <w:link w:val="1039"/>
    <w:qFormat/>
    <w:uiPriority w:val="0"/>
    <w:pPr>
      <w:tabs>
        <w:tab w:val="left" w:pos="1080"/>
      </w:tabs>
      <w:snapToGrid w:val="0"/>
      <w:spacing w:line="360" w:lineRule="auto"/>
      <w:ind w:firstLine="480" w:firstLineChars="200"/>
    </w:pPr>
    <w:rPr>
      <w:rFonts w:hAnsi="宋体" w:eastAsia="微软雅黑"/>
      <w:szCs w:val="30"/>
    </w:rPr>
  </w:style>
  <w:style w:type="character" w:customStyle="1" w:styleId="1041">
    <w:name w:val="标题六自定义 Char Char"/>
    <w:link w:val="1042"/>
    <w:qFormat/>
    <w:uiPriority w:val="0"/>
    <w:rPr>
      <w:rFonts w:ascii="Cambria" w:hAnsi="Cambria" w:eastAsia="宋体"/>
      <w:b/>
      <w:sz w:val="28"/>
      <w:lang w:val="en-GB" w:eastAsia="en-US" w:bidi="ar-SA"/>
    </w:rPr>
  </w:style>
  <w:style w:type="paragraph" w:customStyle="1" w:styleId="1042">
    <w:name w:val="标题六自定义"/>
    <w:basedOn w:val="8"/>
    <w:next w:val="1"/>
    <w:link w:val="1041"/>
    <w:qFormat/>
    <w:uiPriority w:val="0"/>
    <w:pPr>
      <w:keepLines w:val="0"/>
      <w:widowControl/>
      <w:tabs>
        <w:tab w:val="left" w:pos="992"/>
        <w:tab w:val="clear" w:pos="1134"/>
      </w:tabs>
      <w:spacing w:before="0" w:after="0" w:line="360" w:lineRule="auto"/>
      <w:ind w:left="992" w:hanging="992"/>
      <w:jc w:val="left"/>
    </w:pPr>
    <w:rPr>
      <w:rFonts w:ascii="Cambria" w:hAnsi="Cambria" w:eastAsia="宋体"/>
      <w:kern w:val="0"/>
      <w:sz w:val="28"/>
      <w:szCs w:val="20"/>
      <w:lang w:val="en-GB" w:eastAsia="en-US"/>
    </w:rPr>
  </w:style>
  <w:style w:type="character" w:customStyle="1" w:styleId="1043">
    <w:name w:val="wxname"/>
    <w:qFormat/>
    <w:uiPriority w:val="0"/>
    <w:rPr>
      <w:color w:val="333333"/>
      <w:sz w:val="21"/>
      <w:szCs w:val="21"/>
    </w:rPr>
  </w:style>
  <w:style w:type="character" w:customStyle="1" w:styleId="1044">
    <w:name w:val="105p1"/>
    <w:qFormat/>
    <w:uiPriority w:val="0"/>
    <w:rPr>
      <w:sz w:val="21"/>
      <w:szCs w:val="21"/>
    </w:rPr>
  </w:style>
  <w:style w:type="character" w:customStyle="1" w:styleId="1045">
    <w:name w:val="正文样式 Char Char"/>
    <w:link w:val="1046"/>
    <w:qFormat/>
    <w:uiPriority w:val="0"/>
    <w:rPr>
      <w:rFonts w:ascii="宋体" w:hAnsi="宋体" w:eastAsia="宋体"/>
      <w:bCs/>
      <w:snapToGrid w:val="0"/>
      <w:sz w:val="24"/>
      <w:szCs w:val="18"/>
      <w:lang w:val="en-US" w:eastAsia="zh-CN" w:bidi="ar-SA"/>
    </w:rPr>
  </w:style>
  <w:style w:type="paragraph" w:customStyle="1" w:styleId="1046">
    <w:name w:val="正文样式"/>
    <w:basedOn w:val="1"/>
    <w:link w:val="1045"/>
    <w:qFormat/>
    <w:uiPriority w:val="0"/>
    <w:pPr>
      <w:tabs>
        <w:tab w:val="left" w:pos="900"/>
      </w:tabs>
      <w:spacing w:before="163" w:after="163" w:line="300" w:lineRule="auto"/>
      <w:ind w:left="900" w:hanging="420"/>
    </w:pPr>
    <w:rPr>
      <w:rFonts w:hAnsi="宋体"/>
      <w:bCs/>
      <w:snapToGrid w:val="0"/>
      <w:szCs w:val="18"/>
    </w:rPr>
  </w:style>
  <w:style w:type="character" w:customStyle="1" w:styleId="1047">
    <w:name w:val="标准文件_标准正文 Char Char"/>
    <w:link w:val="1048"/>
    <w:qFormat/>
    <w:uiPriority w:val="0"/>
    <w:rPr>
      <w:rFonts w:eastAsia="宋体"/>
      <w:bCs/>
      <w:color w:val="000000"/>
      <w:spacing w:val="2"/>
      <w:sz w:val="24"/>
      <w:szCs w:val="24"/>
      <w:lang w:bidi="ar-SA"/>
    </w:rPr>
  </w:style>
  <w:style w:type="paragraph" w:customStyle="1" w:styleId="1048">
    <w:name w:val="标准文件_标准正文"/>
    <w:basedOn w:val="1"/>
    <w:link w:val="1047"/>
    <w:qFormat/>
    <w:uiPriority w:val="0"/>
    <w:pPr>
      <w:widowControl/>
      <w:adjustRightInd w:val="0"/>
      <w:snapToGrid w:val="0"/>
      <w:spacing w:line="300" w:lineRule="auto"/>
      <w:ind w:firstLine="200" w:firstLineChars="200"/>
      <w:jc w:val="left"/>
    </w:pPr>
    <w:rPr>
      <w:rFonts w:ascii="Times New Roman"/>
      <w:bCs/>
      <w:color w:val="000000"/>
      <w:spacing w:val="2"/>
      <w:szCs w:val="24"/>
    </w:rPr>
  </w:style>
  <w:style w:type="character" w:customStyle="1" w:styleId="1049">
    <w:name w:val="页脚 Char Char"/>
    <w:qFormat/>
    <w:uiPriority w:val="0"/>
    <w:rPr>
      <w:sz w:val="18"/>
      <w:szCs w:val="18"/>
    </w:rPr>
  </w:style>
  <w:style w:type="character" w:customStyle="1" w:styleId="1050">
    <w:name w:val="Char Char19"/>
    <w:qFormat/>
    <w:uiPriority w:val="0"/>
    <w:rPr>
      <w:rFonts w:ascii="Arial" w:hAnsi="Arial" w:eastAsia="黑体"/>
      <w:b/>
      <w:bCs/>
      <w:kern w:val="2"/>
      <w:sz w:val="24"/>
      <w:szCs w:val="24"/>
      <w:lang w:val="en-US" w:eastAsia="zh-CN" w:bidi="ar-SA"/>
    </w:rPr>
  </w:style>
  <w:style w:type="character" w:customStyle="1" w:styleId="1051">
    <w:name w:val="comments_counts"/>
    <w:qFormat/>
    <w:uiPriority w:val="0"/>
  </w:style>
  <w:style w:type="character" w:customStyle="1" w:styleId="1052">
    <w:name w:val="副标题 Char1"/>
    <w:qFormat/>
    <w:uiPriority w:val="0"/>
    <w:rPr>
      <w:rFonts w:ascii="Cambria" w:hAnsi="Cambria" w:cs="Times New Roman"/>
      <w:b/>
      <w:bCs/>
      <w:kern w:val="28"/>
      <w:sz w:val="32"/>
      <w:szCs w:val="32"/>
    </w:rPr>
  </w:style>
  <w:style w:type="character" w:customStyle="1" w:styleId="1053">
    <w:name w:val="正文首行缩进:  2 字符 Char Char"/>
    <w:link w:val="1054"/>
    <w:qFormat/>
    <w:uiPriority w:val="0"/>
    <w:rPr>
      <w:rFonts w:ascii="Arial" w:hAnsi="Arial" w:eastAsia="宋体"/>
      <w:sz w:val="24"/>
      <w:szCs w:val="24"/>
      <w:lang w:bidi="ar-SA"/>
    </w:rPr>
  </w:style>
  <w:style w:type="paragraph" w:customStyle="1" w:styleId="1054">
    <w:name w:val="正文首行缩进:  2 字符"/>
    <w:basedOn w:val="1"/>
    <w:link w:val="1053"/>
    <w:qFormat/>
    <w:uiPriority w:val="0"/>
    <w:pPr>
      <w:widowControl/>
      <w:spacing w:line="360" w:lineRule="auto"/>
      <w:ind w:firstLine="482" w:firstLineChars="200"/>
      <w:jc w:val="left"/>
    </w:pPr>
    <w:rPr>
      <w:rFonts w:ascii="Arial" w:hAnsi="Arial"/>
      <w:szCs w:val="24"/>
    </w:rPr>
  </w:style>
  <w:style w:type="character" w:customStyle="1" w:styleId="1055">
    <w:name w:val="小 Char Char"/>
    <w:qFormat/>
    <w:uiPriority w:val="0"/>
    <w:rPr>
      <w:rFonts w:ascii="宋体" w:hAnsi="宋体" w:eastAsia="宋体" w:cs="Courier New"/>
      <w:szCs w:val="21"/>
      <w:lang w:bidi="zh-CN"/>
    </w:rPr>
  </w:style>
  <w:style w:type="character" w:customStyle="1" w:styleId="1056">
    <w:name w:val="A-BodyText 1 Char Char"/>
    <w:link w:val="1057"/>
    <w:qFormat/>
    <w:uiPriority w:val="0"/>
    <w:rPr>
      <w:rFonts w:ascii="Calibri" w:hAnsi="Calibri" w:eastAsia="PMingLiU"/>
      <w:sz w:val="22"/>
      <w:lang w:eastAsia="ja-JP" w:bidi="ar-SA"/>
    </w:rPr>
  </w:style>
  <w:style w:type="paragraph" w:customStyle="1" w:styleId="1057">
    <w:name w:val="A-BodyText 1"/>
    <w:basedOn w:val="1"/>
    <w:link w:val="1056"/>
    <w:qFormat/>
    <w:uiPriority w:val="0"/>
    <w:pPr>
      <w:widowControl/>
      <w:tabs>
        <w:tab w:val="left" w:pos="792"/>
      </w:tabs>
      <w:spacing w:before="120" w:after="60" w:line="264" w:lineRule="auto"/>
      <w:ind w:left="1080"/>
    </w:pPr>
    <w:rPr>
      <w:rFonts w:ascii="Calibri" w:hAnsi="Calibri" w:eastAsia="PMingLiU"/>
      <w:sz w:val="22"/>
      <w:lang w:eastAsia="ja-JP"/>
    </w:rPr>
  </w:style>
  <w:style w:type="character" w:customStyle="1" w:styleId="1058">
    <w:name w:val="样式2 Char Char"/>
    <w:link w:val="1059"/>
    <w:qFormat/>
    <w:uiPriority w:val="0"/>
    <w:rPr>
      <w:rFonts w:ascii="宋体" w:hAnsi="宋体" w:eastAsia="宋体"/>
      <w:bCs/>
      <w:snapToGrid w:val="0"/>
      <w:spacing w:val="14"/>
      <w:kern w:val="24"/>
      <w:sz w:val="24"/>
      <w:lang w:val="en-US" w:eastAsia="zh-CN" w:bidi="ar-SA"/>
    </w:rPr>
  </w:style>
  <w:style w:type="paragraph" w:customStyle="1" w:styleId="1059">
    <w:name w:val="样式2"/>
    <w:basedOn w:val="1"/>
    <w:link w:val="1058"/>
    <w:qFormat/>
    <w:uiPriority w:val="0"/>
    <w:pPr>
      <w:widowControl/>
      <w:tabs>
        <w:tab w:val="left" w:pos="496"/>
        <w:tab w:val="left" w:pos="620"/>
      </w:tabs>
      <w:overflowPunct w:val="0"/>
      <w:adjustRightInd w:val="0"/>
      <w:spacing w:before="120" w:line="360" w:lineRule="auto"/>
      <w:ind w:left="484" w:hanging="284"/>
      <w:textAlignment w:val="baseline"/>
    </w:pPr>
    <w:rPr>
      <w:rFonts w:hAnsi="宋体"/>
      <w:bCs/>
      <w:snapToGrid w:val="0"/>
      <w:spacing w:val="14"/>
      <w:kern w:val="24"/>
    </w:rPr>
  </w:style>
  <w:style w:type="character" w:customStyle="1" w:styleId="1060">
    <w:name w:val="标书图表注 Char Char"/>
    <w:link w:val="1061"/>
    <w:qFormat/>
    <w:uiPriority w:val="0"/>
    <w:rPr>
      <w:rFonts w:ascii="宋体" w:hAnsi="宋体"/>
      <w:szCs w:val="21"/>
      <w:lang w:bidi="ar-SA"/>
    </w:rPr>
  </w:style>
  <w:style w:type="paragraph" w:customStyle="1" w:styleId="1061">
    <w:name w:val="标书图表注"/>
    <w:basedOn w:val="1"/>
    <w:link w:val="1060"/>
    <w:qFormat/>
    <w:uiPriority w:val="0"/>
    <w:pPr>
      <w:snapToGrid w:val="0"/>
      <w:spacing w:line="360" w:lineRule="auto"/>
      <w:jc w:val="center"/>
    </w:pPr>
    <w:rPr>
      <w:rFonts w:hAnsi="宋体"/>
      <w:sz w:val="20"/>
      <w:szCs w:val="21"/>
    </w:rPr>
  </w:style>
  <w:style w:type="character" w:customStyle="1" w:styleId="1062">
    <w:name w:val="apple-style-span"/>
    <w:qFormat/>
    <w:uiPriority w:val="0"/>
  </w:style>
  <w:style w:type="character" w:customStyle="1" w:styleId="1063">
    <w:name w:val="Heading 5 Char"/>
    <w:qFormat/>
    <w:uiPriority w:val="0"/>
    <w:rPr>
      <w:rFonts w:ascii="Times New Roman" w:hAnsi="Times New Roman" w:eastAsia="宋体" w:cs="Times New Roman"/>
      <w:b/>
      <w:bCs/>
      <w:sz w:val="28"/>
      <w:szCs w:val="28"/>
    </w:rPr>
  </w:style>
  <w:style w:type="character" w:customStyle="1" w:styleId="1064">
    <w:name w:val="orange1"/>
    <w:qFormat/>
    <w:uiPriority w:val="0"/>
    <w:rPr>
      <w:rFonts w:hint="default" w:ascii="Arial" w:hAnsi="Arial" w:cs="Arial"/>
      <w:b/>
      <w:bCs/>
      <w:color w:val="FF6600"/>
      <w:sz w:val="18"/>
      <w:szCs w:val="18"/>
    </w:rPr>
  </w:style>
  <w:style w:type="character" w:customStyle="1" w:styleId="1065">
    <w:name w:val="zhenwen1"/>
    <w:qFormat/>
    <w:uiPriority w:val="0"/>
    <w:rPr>
      <w:color w:val="666666"/>
      <w:spacing w:val="300"/>
      <w:sz w:val="18"/>
      <w:szCs w:val="18"/>
    </w:rPr>
  </w:style>
  <w:style w:type="character" w:customStyle="1" w:styleId="1066">
    <w:name w:val="正文（绿盟科技） Char Char"/>
    <w:link w:val="1067"/>
    <w:qFormat/>
    <w:uiPriority w:val="0"/>
    <w:rPr>
      <w:rFonts w:ascii="Arial" w:hAnsi="Arial"/>
      <w:szCs w:val="21"/>
      <w:lang w:val="en-US" w:eastAsia="zh-CN" w:bidi="ar-SA"/>
    </w:rPr>
  </w:style>
  <w:style w:type="paragraph" w:customStyle="1" w:styleId="1067">
    <w:name w:val="正文（绿盟科技）"/>
    <w:link w:val="1066"/>
    <w:qFormat/>
    <w:uiPriority w:val="0"/>
    <w:pPr>
      <w:spacing w:line="300" w:lineRule="auto"/>
    </w:pPr>
    <w:rPr>
      <w:rFonts w:ascii="Arial" w:hAnsi="Arial" w:eastAsia="宋体" w:cs="Times New Roman"/>
      <w:szCs w:val="21"/>
      <w:lang w:val="en-US" w:eastAsia="zh-CN" w:bidi="ar-SA"/>
    </w:rPr>
  </w:style>
  <w:style w:type="character" w:customStyle="1" w:styleId="1068">
    <w:name w:val="fontborder"/>
    <w:qFormat/>
    <w:uiPriority w:val="0"/>
    <w:rPr>
      <w:bdr w:val="single" w:color="000000" w:sz="6" w:space="0"/>
    </w:rPr>
  </w:style>
  <w:style w:type="character" w:customStyle="1" w:styleId="1069">
    <w:name w:val="注释标题 Char"/>
    <w:qFormat/>
    <w:uiPriority w:val="0"/>
    <w:rPr>
      <w:szCs w:val="24"/>
    </w:rPr>
  </w:style>
  <w:style w:type="character" w:customStyle="1" w:styleId="1070">
    <w:name w:val="neiwen"/>
    <w:qFormat/>
    <w:uiPriority w:val="0"/>
  </w:style>
  <w:style w:type="character" w:customStyle="1" w:styleId="1071">
    <w:name w:val="font61"/>
    <w:qFormat/>
    <w:uiPriority w:val="0"/>
    <w:rPr>
      <w:rFonts w:hint="eastAsia" w:ascii="宋体" w:hAnsi="宋体" w:eastAsia="宋体" w:cs="宋体"/>
      <w:b/>
      <w:color w:val="000000"/>
      <w:sz w:val="17"/>
      <w:szCs w:val="17"/>
      <w:u w:val="none"/>
    </w:rPr>
  </w:style>
  <w:style w:type="character" w:customStyle="1" w:styleId="1072">
    <w:name w:val="16"/>
    <w:qFormat/>
    <w:uiPriority w:val="0"/>
    <w:rPr>
      <w:rFonts w:hint="default" w:ascii="Times New Roman" w:hAnsi="Times New Roman" w:cs="Times New Roman"/>
    </w:rPr>
  </w:style>
  <w:style w:type="character" w:customStyle="1" w:styleId="1073">
    <w:name w:val="verdana21"/>
    <w:qFormat/>
    <w:uiPriority w:val="0"/>
    <w:rPr>
      <w:rFonts w:hint="default" w:ascii="Verdana" w:hAnsi="Verdana"/>
      <w:color w:val="FFFFFF"/>
      <w:sz w:val="16"/>
      <w:szCs w:val="16"/>
    </w:rPr>
  </w:style>
  <w:style w:type="character" w:customStyle="1" w:styleId="1074">
    <w:name w:val="仿宋"/>
    <w:qFormat/>
    <w:uiPriority w:val="0"/>
    <w:rPr>
      <w:rFonts w:ascii="仿宋_GB2312" w:hAnsi="仿宋_GB2312"/>
      <w:b/>
      <w:bCs/>
    </w:rPr>
  </w:style>
  <w:style w:type="character" w:customStyle="1" w:styleId="1075">
    <w:name w:val="crowed11"/>
    <w:qFormat/>
    <w:uiPriority w:val="0"/>
    <w:rPr>
      <w:rFonts w:hint="default"/>
      <w:spacing w:val="225"/>
      <w:sz w:val="18"/>
      <w:szCs w:val="18"/>
    </w:rPr>
  </w:style>
  <w:style w:type="character" w:customStyle="1" w:styleId="1076">
    <w:name w:val="样式 题注 + 黑体2 Char Char"/>
    <w:link w:val="1077"/>
    <w:qFormat/>
    <w:uiPriority w:val="0"/>
    <w:rPr>
      <w:rFonts w:ascii="黑体" w:hAnsi="黑体" w:eastAsia="黑体"/>
      <w:lang w:val="en-GB" w:eastAsia="en-US" w:bidi="ar-SA"/>
    </w:rPr>
  </w:style>
  <w:style w:type="paragraph" w:customStyle="1" w:styleId="1077">
    <w:name w:val="样式 题注 + 黑体2"/>
    <w:basedOn w:val="22"/>
    <w:link w:val="1076"/>
    <w:qFormat/>
    <w:uiPriority w:val="0"/>
    <w:pPr>
      <w:spacing w:before="152" w:after="160"/>
      <w:jc w:val="center"/>
    </w:pPr>
    <w:rPr>
      <w:rFonts w:ascii="黑体" w:hAnsi="黑体" w:cs="Times New Roman"/>
      <w:kern w:val="0"/>
      <w:lang w:val="en-GB" w:eastAsia="en-US"/>
    </w:rPr>
  </w:style>
  <w:style w:type="character" w:customStyle="1" w:styleId="1078">
    <w:name w:val="尾注文本 Char1"/>
    <w:qFormat/>
    <w:uiPriority w:val="0"/>
    <w:rPr>
      <w:rFonts w:ascii="Times New Roman" w:hAnsi="Times New Roman"/>
      <w:kern w:val="2"/>
      <w:sz w:val="21"/>
      <w:szCs w:val="24"/>
    </w:rPr>
  </w:style>
  <w:style w:type="character" w:customStyle="1" w:styleId="1079">
    <w:name w:val="规范正文 Char Char"/>
    <w:link w:val="1080"/>
    <w:qFormat/>
    <w:uiPriority w:val="0"/>
    <w:rPr>
      <w:rFonts w:eastAsia="宋体"/>
      <w:sz w:val="24"/>
      <w:lang w:bidi="ar-SA"/>
    </w:rPr>
  </w:style>
  <w:style w:type="paragraph" w:customStyle="1" w:styleId="1080">
    <w:name w:val="规范正文"/>
    <w:basedOn w:val="1"/>
    <w:link w:val="1079"/>
    <w:qFormat/>
    <w:uiPriority w:val="0"/>
    <w:pPr>
      <w:adjustRightInd w:val="0"/>
      <w:spacing w:line="360" w:lineRule="auto"/>
      <w:ind w:left="480"/>
      <w:textAlignment w:val="baseline"/>
    </w:pPr>
    <w:rPr>
      <w:rFonts w:ascii="Times New Roman"/>
    </w:rPr>
  </w:style>
  <w:style w:type="character" w:customStyle="1" w:styleId="1081">
    <w:name w:val="Item List Char1"/>
    <w:link w:val="1082"/>
    <w:qFormat/>
    <w:uiPriority w:val="0"/>
    <w:rPr>
      <w:rFonts w:ascii="Arial" w:hAnsi="Arial"/>
      <w:b/>
      <w:bCs/>
      <w:sz w:val="21"/>
      <w:lang w:val="en-US" w:eastAsia="zh-CN" w:bidi="ar-SA"/>
    </w:rPr>
  </w:style>
  <w:style w:type="paragraph" w:customStyle="1" w:styleId="1082">
    <w:name w:val="Item List"/>
    <w:link w:val="1081"/>
    <w:qFormat/>
    <w:uiPriority w:val="0"/>
    <w:pPr>
      <w:adjustRightInd w:val="0"/>
      <w:snapToGrid w:val="0"/>
      <w:spacing w:line="288" w:lineRule="auto"/>
      <w:jc w:val="both"/>
    </w:pPr>
    <w:rPr>
      <w:rFonts w:ascii="Arial" w:hAnsi="Arial" w:eastAsia="宋体" w:cs="Times New Roman"/>
      <w:b/>
      <w:bCs/>
      <w:sz w:val="21"/>
      <w:lang w:val="en-US" w:eastAsia="zh-CN" w:bidi="ar-SA"/>
    </w:rPr>
  </w:style>
  <w:style w:type="character" w:customStyle="1" w:styleId="1083">
    <w:name w:val="word"/>
    <w:qFormat/>
    <w:uiPriority w:val="0"/>
  </w:style>
  <w:style w:type="character" w:customStyle="1" w:styleId="1084">
    <w:name w:val="verbl81"/>
    <w:qFormat/>
    <w:uiPriority w:val="0"/>
    <w:rPr>
      <w:rFonts w:hint="default" w:ascii="Verdana" w:hAnsi="Verdana"/>
      <w:color w:val="000000"/>
      <w:sz w:val="16"/>
      <w:szCs w:val="16"/>
    </w:rPr>
  </w:style>
  <w:style w:type="character" w:customStyle="1" w:styleId="1085">
    <w:name w:val="一级条标题 Char Char"/>
    <w:link w:val="1086"/>
    <w:qFormat/>
    <w:uiPriority w:val="0"/>
    <w:rPr>
      <w:rFonts w:ascii="黑体" w:eastAsia="黑体"/>
      <w:lang w:bidi="ar-SA"/>
    </w:rPr>
  </w:style>
  <w:style w:type="paragraph" w:customStyle="1" w:styleId="1086">
    <w:name w:val="一级条标题"/>
    <w:basedOn w:val="1087"/>
    <w:next w:val="1"/>
    <w:link w:val="1085"/>
    <w:qFormat/>
    <w:uiPriority w:val="0"/>
    <w:pPr>
      <w:tabs>
        <w:tab w:val="left" w:pos="842"/>
        <w:tab w:val="left" w:pos="1262"/>
      </w:tabs>
      <w:ind w:left="1262"/>
      <w:outlineLvl w:val="2"/>
    </w:pPr>
    <w:rPr>
      <w:sz w:val="20"/>
    </w:rPr>
  </w:style>
  <w:style w:type="paragraph" w:customStyle="1" w:styleId="1087">
    <w:name w:val="章标题"/>
    <w:next w:val="1"/>
    <w:qFormat/>
    <w:uiPriority w:val="0"/>
    <w:pPr>
      <w:tabs>
        <w:tab w:val="left" w:pos="842"/>
      </w:tabs>
      <w:spacing w:beforeLines="50" w:afterLines="50"/>
      <w:ind w:left="842" w:hanging="420"/>
      <w:jc w:val="both"/>
      <w:outlineLvl w:val="1"/>
    </w:pPr>
    <w:rPr>
      <w:rFonts w:ascii="黑体" w:hAnsi="Times New Roman" w:eastAsia="黑体" w:cs="Times New Roman"/>
      <w:sz w:val="21"/>
      <w:lang w:val="en-US" w:eastAsia="zh-CN" w:bidi="ar-SA"/>
    </w:rPr>
  </w:style>
  <w:style w:type="character" w:customStyle="1" w:styleId="1088">
    <w:name w:val="body1"/>
    <w:qFormat/>
    <w:uiPriority w:val="0"/>
    <w:rPr>
      <w:rFonts w:hint="default"/>
      <w:sz w:val="18"/>
      <w:szCs w:val="18"/>
    </w:rPr>
  </w:style>
  <w:style w:type="character" w:customStyle="1" w:styleId="1089">
    <w:name w:val="标题 6 Char"/>
    <w:qFormat/>
    <w:uiPriority w:val="0"/>
    <w:rPr>
      <w:rFonts w:ascii="Cambria" w:hAnsi="Cambria" w:eastAsia="宋体" w:cs="Times New Roman"/>
      <w:b/>
      <w:bCs/>
      <w:sz w:val="24"/>
      <w:szCs w:val="24"/>
    </w:rPr>
  </w:style>
  <w:style w:type="character" w:customStyle="1" w:styleId="1090">
    <w:name w:val="标题 7 Char1"/>
    <w:qFormat/>
    <w:uiPriority w:val="0"/>
    <w:rPr>
      <w:rFonts w:ascii="Times New Roman" w:hAnsi="Times New Roman"/>
      <w:b/>
      <w:bCs/>
      <w:kern w:val="2"/>
      <w:sz w:val="24"/>
      <w:szCs w:val="24"/>
    </w:rPr>
  </w:style>
  <w:style w:type="character" w:customStyle="1" w:styleId="1091">
    <w:name w:val="普通正文 Char"/>
    <w:qFormat/>
    <w:uiPriority w:val="0"/>
    <w:rPr>
      <w:rFonts w:ascii="Arial" w:hAnsi="Arial" w:eastAsia="宋体"/>
      <w:sz w:val="24"/>
      <w:lang w:val="en-US" w:eastAsia="zh-CN" w:bidi="ar-SA"/>
    </w:rPr>
  </w:style>
  <w:style w:type="character" w:customStyle="1" w:styleId="1092">
    <w:name w:val="b-121"/>
    <w:qFormat/>
    <w:uiPriority w:val="0"/>
    <w:rPr>
      <w:rFonts w:hint="eastAsia" w:ascii="宋体" w:hAnsi="宋体" w:eastAsia="宋体"/>
      <w:color w:val="000000"/>
      <w:spacing w:val="330"/>
      <w:sz w:val="18"/>
      <w:szCs w:val="18"/>
    </w:rPr>
  </w:style>
  <w:style w:type="character" w:customStyle="1" w:styleId="1093">
    <w:name w:val="标题 Char1"/>
    <w:qFormat/>
    <w:uiPriority w:val="0"/>
    <w:rPr>
      <w:rFonts w:ascii="Cambria" w:hAnsi="Cambria" w:cs="Times New Roman"/>
      <w:b/>
      <w:bCs/>
      <w:kern w:val="2"/>
      <w:sz w:val="32"/>
      <w:szCs w:val="32"/>
    </w:rPr>
  </w:style>
  <w:style w:type="character" w:customStyle="1" w:styleId="1094">
    <w:name w:val="样式 表格正文 + 仿宋_GB2312 五号 黑色 Char"/>
    <w:qFormat/>
    <w:uiPriority w:val="0"/>
    <w:rPr>
      <w:rFonts w:ascii="仿宋_GB2312" w:hAnsi="仿宋_GB2312" w:eastAsia="宋体"/>
      <w:color w:val="000000"/>
      <w:kern w:val="2"/>
      <w:sz w:val="24"/>
      <w:szCs w:val="24"/>
      <w:lang w:val="en-US" w:eastAsia="zh-CN" w:bidi="ar-SA"/>
    </w:rPr>
  </w:style>
  <w:style w:type="character" w:customStyle="1" w:styleId="1095">
    <w:name w:val="style71"/>
    <w:qFormat/>
    <w:uiPriority w:val="0"/>
    <w:rPr>
      <w:sz w:val="36"/>
      <w:szCs w:val="36"/>
    </w:rPr>
  </w:style>
  <w:style w:type="character" w:customStyle="1" w:styleId="1096">
    <w:name w:val="正文文本缩进 3 Char1"/>
    <w:qFormat/>
    <w:uiPriority w:val="0"/>
    <w:rPr>
      <w:rFonts w:ascii="Times New Roman" w:hAnsi="Times New Roman" w:eastAsia="宋体" w:cs="Times New Roman"/>
      <w:sz w:val="16"/>
      <w:szCs w:val="16"/>
    </w:rPr>
  </w:style>
  <w:style w:type="character" w:customStyle="1" w:styleId="1097">
    <w:name w:val="figcap"/>
    <w:qFormat/>
    <w:uiPriority w:val="0"/>
    <w:rPr>
      <w:rFonts w:ascii="Tahoma" w:hAnsi="Tahoma" w:eastAsia="宋体"/>
      <w:i/>
      <w:kern w:val="2"/>
      <w:sz w:val="24"/>
      <w:lang w:val="en-US" w:eastAsia="zh-CN"/>
    </w:rPr>
  </w:style>
  <w:style w:type="character" w:customStyle="1" w:styleId="1098">
    <w:name w:val="pi1"/>
    <w:qFormat/>
    <w:uiPriority w:val="0"/>
    <w:rPr>
      <w:rFonts w:ascii="Tahoma" w:hAnsi="Tahoma" w:eastAsia="宋体"/>
      <w:color w:val="0000FF"/>
      <w:kern w:val="2"/>
      <w:sz w:val="24"/>
      <w:lang w:val="en-US" w:eastAsia="zh-CN" w:bidi="ar-SA"/>
    </w:rPr>
  </w:style>
  <w:style w:type="character" w:customStyle="1" w:styleId="1099">
    <w:name w:val="a4red1"/>
    <w:qFormat/>
    <w:uiPriority w:val="0"/>
    <w:rPr>
      <w:rFonts w:hint="default" w:ascii="Tahoma" w:hAnsi="Tahoma" w:cs="Tahoma"/>
      <w:color w:val="FF3300"/>
      <w:sz w:val="18"/>
      <w:szCs w:val="18"/>
      <w:u w:val="single"/>
    </w:rPr>
  </w:style>
  <w:style w:type="character" w:customStyle="1" w:styleId="1100">
    <w:name w:val="MM End Date Char Char"/>
    <w:link w:val="1101"/>
    <w:qFormat/>
    <w:uiPriority w:val="0"/>
    <w:rPr>
      <w:rFonts w:ascii="Calibri" w:hAnsi="Calibri" w:eastAsia="宋体"/>
      <w:sz w:val="24"/>
      <w:lang w:bidi="ar-SA"/>
    </w:rPr>
  </w:style>
  <w:style w:type="paragraph" w:customStyle="1" w:styleId="1101">
    <w:name w:val="MM End Date"/>
    <w:basedOn w:val="1"/>
    <w:link w:val="1100"/>
    <w:qFormat/>
    <w:uiPriority w:val="0"/>
    <w:pPr>
      <w:spacing w:line="360" w:lineRule="auto"/>
    </w:pPr>
    <w:rPr>
      <w:rFonts w:ascii="Calibri" w:hAnsi="Calibri"/>
    </w:rPr>
  </w:style>
  <w:style w:type="character" w:customStyle="1" w:styleId="1102">
    <w:name w:val="f_red4"/>
    <w:qFormat/>
    <w:uiPriority w:val="0"/>
    <w:rPr>
      <w:color w:val="FF0000"/>
      <w:sz w:val="24"/>
      <w:szCs w:val="24"/>
    </w:rPr>
  </w:style>
  <w:style w:type="character" w:customStyle="1" w:styleId="1103">
    <w:name w:val="投标文件 正文首行缩进 Char Char"/>
    <w:link w:val="1104"/>
    <w:qFormat/>
    <w:uiPriority w:val="0"/>
    <w:rPr>
      <w:rFonts w:ascii="Arial" w:hAnsi="Arial" w:eastAsia="宋体"/>
      <w:szCs w:val="24"/>
      <w:lang w:val="en-GB" w:eastAsia="en-US" w:bidi="ar-SA"/>
    </w:rPr>
  </w:style>
  <w:style w:type="paragraph" w:customStyle="1" w:styleId="1104">
    <w:name w:val="投标文件 正文首行缩进"/>
    <w:basedOn w:val="87"/>
    <w:link w:val="1103"/>
    <w:qFormat/>
    <w:uiPriority w:val="0"/>
    <w:pPr>
      <w:adjustRightInd/>
      <w:spacing w:after="220" w:line="360" w:lineRule="auto"/>
      <w:ind w:left="0" w:firstLine="200" w:firstLineChars="200"/>
      <w:textAlignment w:val="auto"/>
    </w:pPr>
    <w:rPr>
      <w:rFonts w:ascii="Arial" w:hAnsi="Arial"/>
      <w:snapToGrid/>
      <w:sz w:val="20"/>
      <w:szCs w:val="24"/>
      <w:lang w:val="en-GB" w:eastAsia="en-US"/>
    </w:rPr>
  </w:style>
  <w:style w:type="character" w:customStyle="1" w:styleId="1105">
    <w:name w:val="Heading 1 Char"/>
    <w:qFormat/>
    <w:uiPriority w:val="0"/>
    <w:rPr>
      <w:rFonts w:ascii="宋体" w:hAnsi="宋体" w:eastAsia="宋体" w:cs="宋体"/>
      <w:b/>
      <w:bCs/>
      <w:kern w:val="36"/>
      <w:sz w:val="48"/>
      <w:szCs w:val="48"/>
      <w:lang w:val="en-US" w:eastAsia="zh-CN" w:bidi="ar-SA"/>
    </w:rPr>
  </w:style>
  <w:style w:type="character" w:customStyle="1" w:styleId="1106">
    <w:name w:val="Char Char17"/>
    <w:qFormat/>
    <w:uiPriority w:val="0"/>
    <w:rPr>
      <w:rFonts w:ascii="Arial" w:hAnsi="Arial" w:cs="Arial"/>
      <w:b/>
      <w:bCs/>
      <w:kern w:val="2"/>
      <w:sz w:val="32"/>
      <w:szCs w:val="32"/>
    </w:rPr>
  </w:style>
  <w:style w:type="paragraph" w:customStyle="1" w:styleId="1107">
    <w:name w:val="标题2级"/>
    <w:basedOn w:val="1"/>
    <w:qFormat/>
    <w:uiPriority w:val="0"/>
    <w:pPr>
      <w:outlineLvl w:val="1"/>
    </w:pPr>
    <w:rPr>
      <w:b/>
    </w:rPr>
  </w:style>
  <w:style w:type="paragraph" w:customStyle="1" w:styleId="1108">
    <w:name w:val="金宏发行正文"/>
    <w:basedOn w:val="1"/>
    <w:qFormat/>
    <w:uiPriority w:val="0"/>
    <w:pPr>
      <w:spacing w:line="500" w:lineRule="exact"/>
      <w:ind w:firstLine="560" w:firstLineChars="200"/>
    </w:pPr>
    <w:rPr>
      <w:rFonts w:eastAsia="仿宋_GB2312" w:cs="宋体"/>
      <w:sz w:val="28"/>
    </w:rPr>
  </w:style>
  <w:style w:type="paragraph" w:customStyle="1" w:styleId="1109">
    <w:name w:val="素材4"/>
    <w:basedOn w:val="1"/>
    <w:qFormat/>
    <w:uiPriority w:val="0"/>
    <w:pPr>
      <w:snapToGrid w:val="0"/>
      <w:spacing w:line="500" w:lineRule="atLeast"/>
      <w:ind w:left="1135" w:hanging="284"/>
    </w:pPr>
    <w:rPr>
      <w:rFonts w:hAnsi="宋体"/>
      <w:bCs/>
      <w:snapToGrid w:val="0"/>
      <w:kern w:val="28"/>
      <w:sz w:val="27"/>
    </w:rPr>
  </w:style>
  <w:style w:type="paragraph" w:customStyle="1" w:styleId="1110">
    <w:name w:val="CM55"/>
    <w:basedOn w:val="1111"/>
    <w:next w:val="1111"/>
    <w:qFormat/>
    <w:uiPriority w:val="0"/>
    <w:rPr>
      <w:rFonts w:ascii="黑体" w:hAnsi="Times New Roman" w:eastAsia="黑体" w:cs="Times New Roman"/>
      <w:color w:val="auto"/>
    </w:rPr>
  </w:style>
  <w:style w:type="paragraph" w:customStyle="1" w:styleId="111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112">
    <w:name w:val="样式 正文缩进四号特点表正文正文非缩进段1ALT+ZPI正文文字首行缩进正文1缩进正文双线水上软件样式..."/>
    <w:basedOn w:val="9"/>
    <w:qFormat/>
    <w:uiPriority w:val="0"/>
    <w:pPr>
      <w:autoSpaceDE/>
      <w:autoSpaceDN/>
      <w:adjustRightInd/>
      <w:spacing w:beforeLines="50" w:afterLines="50" w:line="360" w:lineRule="auto"/>
      <w:ind w:firstLine="480" w:firstLineChars="200"/>
      <w:jc w:val="both"/>
      <w:textAlignment w:val="auto"/>
    </w:pPr>
    <w:rPr>
      <w:rFonts w:hAnsi="宋体" w:cs="宋体"/>
      <w:sz w:val="24"/>
      <w:szCs w:val="24"/>
    </w:rPr>
  </w:style>
  <w:style w:type="paragraph" w:customStyle="1" w:styleId="1113">
    <w:name w:val="项目3"/>
    <w:basedOn w:val="1114"/>
    <w:next w:val="1"/>
    <w:qFormat/>
    <w:uiPriority w:val="0"/>
    <w:pPr>
      <w:tabs>
        <w:tab w:val="left" w:pos="840"/>
      </w:tabs>
      <w:spacing w:before="100" w:beforeAutospacing="1" w:line="320" w:lineRule="atLeast"/>
      <w:ind w:left="1270" w:hanging="420"/>
    </w:pPr>
    <w:rPr>
      <w:rFonts w:ascii="Calibri" w:hAnsi="Calibri"/>
      <w:spacing w:val="0"/>
      <w:sz w:val="24"/>
    </w:rPr>
  </w:style>
  <w:style w:type="paragraph" w:customStyle="1" w:styleId="1114">
    <w:name w:val="项目2"/>
    <w:basedOn w:val="1"/>
    <w:qFormat/>
    <w:uiPriority w:val="0"/>
    <w:pPr>
      <w:tabs>
        <w:tab w:val="left" w:pos="840"/>
      </w:tabs>
      <w:spacing w:after="60"/>
      <w:ind w:left="840" w:hanging="360"/>
    </w:pPr>
    <w:rPr>
      <w:spacing w:val="4"/>
      <w:sz w:val="18"/>
    </w:rPr>
  </w:style>
  <w:style w:type="paragraph" w:customStyle="1" w:styleId="1115">
    <w:name w:val="样式 华文细黑 小四 行距: 1.5 倍行距"/>
    <w:basedOn w:val="1"/>
    <w:qFormat/>
    <w:uiPriority w:val="0"/>
    <w:pPr>
      <w:spacing w:line="440" w:lineRule="exact"/>
      <w:ind w:firstLine="200" w:firstLineChars="200"/>
    </w:pPr>
    <w:rPr>
      <w:rFonts w:ascii="华文细黑" w:hAnsi="华文细黑" w:eastAsia="华文细黑" w:cs="宋体"/>
    </w:rPr>
  </w:style>
  <w:style w:type="paragraph" w:customStyle="1" w:styleId="1116">
    <w:name w:val="f10"/>
    <w:basedOn w:val="1"/>
    <w:qFormat/>
    <w:uiPriority w:val="0"/>
    <w:pPr>
      <w:widowControl/>
      <w:spacing w:before="100" w:beforeAutospacing="1" w:after="100" w:afterAutospacing="1" w:line="260" w:lineRule="atLeast"/>
      <w:jc w:val="left"/>
    </w:pPr>
    <w:rPr>
      <w:rFonts w:ascii="_GB2312" w:hAnsi="_GB2312"/>
      <w:color w:val="000000"/>
      <w:sz w:val="18"/>
      <w:szCs w:val="18"/>
    </w:rPr>
  </w:style>
  <w:style w:type="paragraph" w:customStyle="1" w:styleId="111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Ansi="宋体"/>
      <w:szCs w:val="21"/>
    </w:rPr>
  </w:style>
  <w:style w:type="paragraph" w:customStyle="1" w:styleId="1118">
    <w:name w:val="样式 标题 1标书1h1H1L1bocSection Head1st levell11H11H12H13..."/>
    <w:basedOn w:val="3"/>
    <w:qFormat/>
    <w:uiPriority w:val="0"/>
    <w:pPr>
      <w:pageBreakBefore/>
      <w:tabs>
        <w:tab w:val="clear" w:pos="1276"/>
      </w:tabs>
      <w:spacing w:before="0" w:after="0" w:line="360" w:lineRule="auto"/>
      <w:ind w:left="3828" w:hanging="567"/>
      <w:jc w:val="both"/>
    </w:pPr>
    <w:rPr>
      <w:rFonts w:ascii="黑体" w:hAnsi="Arial"/>
      <w:kern w:val="0"/>
      <w:sz w:val="30"/>
      <w:szCs w:val="20"/>
    </w:rPr>
  </w:style>
  <w:style w:type="paragraph" w:customStyle="1" w:styleId="1119">
    <w:name w:val="样式 _正文段落 + 首行缩进:  2 字符 段前: 0.15 行 段后: 0.15 行3"/>
    <w:basedOn w:val="185"/>
    <w:qFormat/>
    <w:uiPriority w:val="0"/>
    <w:pPr>
      <w:spacing w:beforeLines="0" w:afterLines="0"/>
      <w:ind w:firstLine="420"/>
    </w:pPr>
    <w:rPr>
      <w:rFonts w:cs="宋体"/>
      <w:kern w:val="2"/>
      <w:szCs w:val="20"/>
    </w:rPr>
  </w:style>
  <w:style w:type="paragraph" w:customStyle="1" w:styleId="1120">
    <w:name w:val="默认段落字体 Para"/>
    <w:basedOn w:val="1"/>
    <w:qFormat/>
    <w:uiPriority w:val="0"/>
    <w:rPr>
      <w:rFonts w:ascii="Verdana" w:hAnsi="Verdana"/>
      <w:lang w:eastAsia="en-US"/>
    </w:rPr>
  </w:style>
  <w:style w:type="paragraph" w:customStyle="1" w:styleId="1121">
    <w:name w:val="标题5级"/>
    <w:basedOn w:val="1122"/>
    <w:qFormat/>
    <w:uiPriority w:val="0"/>
    <w:pPr>
      <w:outlineLvl w:val="4"/>
    </w:pPr>
  </w:style>
  <w:style w:type="paragraph" w:customStyle="1" w:styleId="1122">
    <w:name w:val="标题4级"/>
    <w:basedOn w:val="1"/>
    <w:qFormat/>
    <w:uiPriority w:val="0"/>
    <w:pPr>
      <w:outlineLvl w:val="3"/>
    </w:pPr>
  </w:style>
  <w:style w:type="paragraph" w:customStyle="1" w:styleId="1123">
    <w:name w:val="列表b"/>
    <w:basedOn w:val="1"/>
    <w:qFormat/>
    <w:uiPriority w:val="0"/>
    <w:pPr>
      <w:tabs>
        <w:tab w:val="left" w:pos="840"/>
      </w:tabs>
      <w:spacing w:before="120" w:after="120" w:line="360" w:lineRule="auto"/>
      <w:ind w:left="840" w:hanging="420"/>
    </w:pPr>
    <w:rPr>
      <w:rFonts w:ascii="Arial" w:hAnsi="Arial"/>
      <w:spacing w:val="-2"/>
    </w:rPr>
  </w:style>
  <w:style w:type="paragraph" w:customStyle="1" w:styleId="1124">
    <w:name w:val="CM135"/>
    <w:basedOn w:val="1111"/>
    <w:next w:val="1111"/>
    <w:qFormat/>
    <w:uiPriority w:val="0"/>
    <w:pPr>
      <w:spacing w:after="373"/>
    </w:pPr>
    <w:rPr>
      <w:rFonts w:ascii="EPKJJF+DFPHeiW5" w:hAnsi="Times New Roman" w:eastAsia="EPKJJF+DFPHeiW5" w:cs="EPKJJF+DFPHeiW5"/>
      <w:color w:val="auto"/>
    </w:rPr>
  </w:style>
  <w:style w:type="paragraph" w:customStyle="1" w:styleId="112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Cs w:val="21"/>
    </w:rPr>
  </w:style>
  <w:style w:type="paragraph" w:customStyle="1" w:styleId="1126">
    <w:name w:val="表文"/>
    <w:basedOn w:val="1"/>
    <w:qFormat/>
    <w:uiPriority w:val="0"/>
    <w:pPr>
      <w:snapToGrid w:val="0"/>
      <w:spacing w:line="280" w:lineRule="atLeast"/>
    </w:pPr>
    <w:rPr>
      <w:sz w:val="18"/>
    </w:rPr>
  </w:style>
  <w:style w:type="paragraph" w:customStyle="1" w:styleId="1127">
    <w:name w:val="jq2序号3"/>
    <w:qFormat/>
    <w:uiPriority w:val="0"/>
    <w:pPr>
      <w:tabs>
        <w:tab w:val="left" w:pos="420"/>
        <w:tab w:val="left" w:pos="1259"/>
      </w:tabs>
      <w:spacing w:before="50" w:after="50" w:line="300" w:lineRule="auto"/>
      <w:ind w:left="1259" w:right="200" w:rightChars="200" w:hanging="420"/>
    </w:pPr>
    <w:rPr>
      <w:rFonts w:ascii="Arial" w:hAnsi="Arial" w:eastAsia="宋体" w:cs="Times New Roman"/>
      <w:kern w:val="2"/>
      <w:sz w:val="21"/>
      <w:szCs w:val="24"/>
      <w:lang w:val="en-US" w:eastAsia="zh-CN" w:bidi="ar-SA"/>
    </w:rPr>
  </w:style>
  <w:style w:type="paragraph" w:customStyle="1" w:styleId="1128">
    <w:name w:val="样式 小四 首行缩进:  0.29 英寸 行距: 1.5 倍行距 Char Char"/>
    <w:basedOn w:val="1"/>
    <w:qFormat/>
    <w:uiPriority w:val="0"/>
    <w:pPr>
      <w:spacing w:line="360" w:lineRule="auto"/>
      <w:ind w:firstLine="420" w:firstLineChars="200"/>
    </w:pPr>
  </w:style>
  <w:style w:type="paragraph" w:customStyle="1" w:styleId="1129">
    <w:name w:val="Figure"/>
    <w:basedOn w:val="1"/>
    <w:next w:val="1"/>
    <w:qFormat/>
    <w:uiPriority w:val="0"/>
    <w:pPr>
      <w:widowControl/>
      <w:topLinePunct/>
      <w:adjustRightInd w:val="0"/>
      <w:snapToGrid w:val="0"/>
      <w:spacing w:before="160" w:after="160" w:line="240" w:lineRule="atLeast"/>
      <w:ind w:left="1701"/>
      <w:jc w:val="left"/>
    </w:pPr>
    <w:rPr>
      <w:rFonts w:ascii="Times New Roman" w:cs="Arial"/>
      <w:kern w:val="2"/>
      <w:sz w:val="21"/>
      <w:szCs w:val="21"/>
    </w:rPr>
  </w:style>
  <w:style w:type="paragraph" w:customStyle="1" w:styleId="1130">
    <w:name w:val="页脚 New New New New New New New New New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1131">
    <w:name w:val="Char Char Char Char Char Char Char Char Char1 Char Char Char Char Char Char Char Char Char Char"/>
    <w:basedOn w:val="1"/>
    <w:qFormat/>
    <w:uiPriority w:val="0"/>
    <w:pPr>
      <w:widowControl/>
      <w:spacing w:after="160" w:line="240" w:lineRule="exact"/>
      <w:jc w:val="left"/>
    </w:pPr>
    <w:rPr>
      <w:rFonts w:ascii="Verdana" w:hAnsi="Verdana" w:eastAsia="仿宋_GB2312"/>
      <w:sz w:val="28"/>
      <w:lang w:eastAsia="en-US"/>
    </w:rPr>
  </w:style>
  <w:style w:type="paragraph" w:customStyle="1" w:styleId="1132">
    <w:name w:val="CBR-CAPTION"/>
    <w:basedOn w:val="1"/>
    <w:qFormat/>
    <w:uiPriority w:val="0"/>
    <w:pPr>
      <w:widowControl/>
    </w:pPr>
    <w:rPr>
      <w:rFonts w:ascii="Arial" w:hAnsi="Arial"/>
      <w:b/>
      <w:sz w:val="26"/>
      <w:lang w:eastAsia="en-US"/>
    </w:rPr>
  </w:style>
  <w:style w:type="paragraph" w:customStyle="1" w:styleId="1133">
    <w:name w:val="_下划线"/>
    <w:basedOn w:val="1"/>
    <w:qFormat/>
    <w:uiPriority w:val="0"/>
    <w:pPr>
      <w:widowControl/>
      <w:adjustRightInd w:val="0"/>
      <w:snapToGrid w:val="0"/>
      <w:spacing w:line="360" w:lineRule="auto"/>
      <w:ind w:firstLine="480" w:firstLineChars="200"/>
      <w:jc w:val="left"/>
    </w:pPr>
    <w:rPr>
      <w:u w:val="single"/>
    </w:rPr>
  </w:style>
  <w:style w:type="paragraph" w:customStyle="1" w:styleId="1134">
    <w:name w:val="xl61"/>
    <w:basedOn w:val="1"/>
    <w:qFormat/>
    <w:uiPriority w:val="0"/>
    <w:pPr>
      <w:widowControl/>
      <w:pBdr>
        <w:left w:val="single" w:color="auto" w:sz="4" w:space="0"/>
      </w:pBdr>
      <w:spacing w:before="100" w:beforeAutospacing="1" w:after="100" w:afterAutospacing="1"/>
      <w:jc w:val="left"/>
      <w:textAlignment w:val="center"/>
    </w:pPr>
    <w:rPr>
      <w:rFonts w:ascii="Arial Narrow" w:hAnsi="Arial Narrow"/>
      <w:bCs/>
      <w:snapToGrid w:val="0"/>
      <w:szCs w:val="18"/>
    </w:rPr>
  </w:style>
  <w:style w:type="paragraph" w:customStyle="1" w:styleId="1135">
    <w:name w:val="正文 + 首行缩进:  2 字符"/>
    <w:basedOn w:val="1"/>
    <w:qFormat/>
    <w:uiPriority w:val="0"/>
    <w:pPr>
      <w:widowControl/>
      <w:spacing w:beforeLines="25" w:afterLines="25" w:line="360" w:lineRule="auto"/>
      <w:ind w:firstLine="566" w:firstLineChars="236"/>
      <w:jc w:val="left"/>
    </w:pPr>
    <w:rPr>
      <w:rFonts w:cs="Angsana New"/>
      <w:b/>
      <w:bCs/>
    </w:rPr>
  </w:style>
  <w:style w:type="paragraph" w:customStyle="1" w:styleId="1136">
    <w:name w:val="xl2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32"/>
      <w:szCs w:val="32"/>
    </w:rPr>
  </w:style>
  <w:style w:type="paragraph" w:customStyle="1" w:styleId="1137">
    <w:name w:val="xl201"/>
    <w:basedOn w:val="1"/>
    <w:qFormat/>
    <w:uiPriority w:val="0"/>
    <w:pPr>
      <w:widowControl/>
      <w:pBdr>
        <w:bottom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1138">
    <w:name w:val="正文样式3-[1]"/>
    <w:basedOn w:val="1"/>
    <w:qFormat/>
    <w:uiPriority w:val="0"/>
    <w:pPr>
      <w:tabs>
        <w:tab w:val="left" w:pos="1202"/>
      </w:tabs>
      <w:spacing w:beforeLines="50" w:afterLines="50" w:line="360" w:lineRule="auto"/>
      <w:ind w:left="1200"/>
      <w:jc w:val="left"/>
    </w:pPr>
    <w:rPr>
      <w:szCs w:val="22"/>
    </w:rPr>
  </w:style>
  <w:style w:type="paragraph" w:customStyle="1" w:styleId="1139">
    <w:name w:val="pa-3"/>
    <w:basedOn w:val="1"/>
    <w:qFormat/>
    <w:uiPriority w:val="0"/>
    <w:pPr>
      <w:widowControl/>
      <w:spacing w:line="280" w:lineRule="atLeast"/>
      <w:ind w:firstLine="420"/>
    </w:pPr>
    <w:rPr>
      <w:rFonts w:hAnsi="宋体" w:cs="宋体"/>
    </w:rPr>
  </w:style>
  <w:style w:type="paragraph" w:customStyle="1" w:styleId="1140">
    <w:name w:val="*6. Head 3"/>
    <w:basedOn w:val="1111"/>
    <w:next w:val="1111"/>
    <w:qFormat/>
    <w:uiPriority w:val="0"/>
    <w:pPr>
      <w:spacing w:before="180" w:after="60"/>
    </w:pPr>
    <w:rPr>
      <w:rFonts w:ascii="Garamond" w:hAnsi="Garamond" w:cs="Times New Roman"/>
      <w:color w:val="auto"/>
    </w:rPr>
  </w:style>
  <w:style w:type="paragraph" w:customStyle="1" w:styleId="1141">
    <w:name w:val="页眉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142">
    <w:name w:val="附录 Heading 2"/>
    <w:basedOn w:val="4"/>
    <w:qFormat/>
    <w:uiPriority w:val="0"/>
    <w:pPr>
      <w:keepLines w:val="0"/>
      <w:widowControl/>
      <w:tabs>
        <w:tab w:val="left" w:pos="0"/>
        <w:tab w:val="left" w:pos="425"/>
        <w:tab w:val="clear" w:pos="567"/>
      </w:tabs>
      <w:spacing w:beforeLines="50" w:afterLines="50" w:line="288" w:lineRule="auto"/>
      <w:ind w:left="425" w:hanging="425"/>
    </w:pPr>
    <w:rPr>
      <w:rFonts w:ascii="Microsoft Sans Serif" w:hAnsi="Microsoft Sans Serif" w:eastAsia="宋体" w:cs="Microsoft Sans Serif"/>
      <w:bCs w:val="0"/>
      <w:iCs/>
      <w:kern w:val="0"/>
      <w:szCs w:val="28"/>
    </w:rPr>
  </w:style>
  <w:style w:type="paragraph" w:customStyle="1" w:styleId="1143">
    <w:name w:val="pic2"/>
    <w:basedOn w:val="1"/>
    <w:qFormat/>
    <w:uiPriority w:val="0"/>
    <w:pPr>
      <w:widowControl/>
      <w:spacing w:before="100" w:beforeAutospacing="1" w:after="100" w:afterAutospacing="1"/>
      <w:jc w:val="left"/>
    </w:pPr>
    <w:rPr>
      <w:rFonts w:hAnsi="宋体" w:cs="宋体"/>
    </w:rPr>
  </w:style>
  <w:style w:type="paragraph" w:customStyle="1" w:styleId="1144">
    <w:name w:val="正文列表1"/>
    <w:basedOn w:val="1"/>
    <w:qFormat/>
    <w:uiPriority w:val="0"/>
    <w:pPr>
      <w:tabs>
        <w:tab w:val="left" w:pos="900"/>
      </w:tabs>
      <w:spacing w:line="360" w:lineRule="auto"/>
      <w:ind w:left="900"/>
    </w:pPr>
    <w:rPr>
      <w:rFonts w:hint="eastAsia" w:hAnsi="宋体"/>
    </w:rPr>
  </w:style>
  <w:style w:type="paragraph" w:customStyle="1" w:styleId="1145">
    <w:name w:val="Char22"/>
    <w:basedOn w:val="1"/>
    <w:qFormat/>
    <w:uiPriority w:val="0"/>
    <w:rPr>
      <w:rFonts w:ascii="Tahoma" w:hAnsi="Tahoma"/>
    </w:rPr>
  </w:style>
  <w:style w:type="paragraph" w:customStyle="1" w:styleId="1146">
    <w:name w:val="日期13"/>
    <w:basedOn w:val="1"/>
    <w:qFormat/>
    <w:uiPriority w:val="0"/>
    <w:pPr>
      <w:widowControl/>
      <w:overflowPunct w:val="0"/>
      <w:autoSpaceDE w:val="0"/>
      <w:autoSpaceDN w:val="0"/>
      <w:adjustRightInd w:val="0"/>
      <w:spacing w:line="400" w:lineRule="exact"/>
      <w:ind w:left="870" w:hanging="870"/>
      <w:jc w:val="center"/>
      <w:textAlignment w:val="baseline"/>
    </w:pPr>
    <w:rPr>
      <w:rFonts w:eastAsia="楷体_GB2312"/>
      <w:b/>
      <w:bCs/>
    </w:rPr>
  </w:style>
  <w:style w:type="paragraph" w:customStyle="1" w:styleId="1147">
    <w:name w:val="pic-info"/>
    <w:basedOn w:val="1"/>
    <w:qFormat/>
    <w:uiPriority w:val="0"/>
    <w:pPr>
      <w:widowControl/>
      <w:spacing w:before="100" w:beforeAutospacing="1" w:after="100" w:afterAutospacing="1"/>
      <w:jc w:val="left"/>
    </w:pPr>
    <w:rPr>
      <w:rFonts w:hAnsi="宋体" w:cs="宋体"/>
    </w:rPr>
  </w:style>
  <w:style w:type="paragraph" w:customStyle="1" w:styleId="1148">
    <w:name w:val="jd-标题1"/>
    <w:basedOn w:val="3"/>
    <w:qFormat/>
    <w:uiPriority w:val="0"/>
    <w:pPr>
      <w:pageBreakBefore/>
      <w:widowControl/>
      <w:tabs>
        <w:tab w:val="left" w:pos="1325"/>
        <w:tab w:val="clear" w:pos="1276"/>
      </w:tabs>
      <w:spacing w:before="0" w:after="0" w:line="240" w:lineRule="auto"/>
      <w:ind w:left="1325"/>
      <w:jc w:val="both"/>
    </w:pPr>
    <w:rPr>
      <w:rFonts w:ascii="黑体" w:hAnsi="宋体"/>
      <w:sz w:val="32"/>
    </w:rPr>
  </w:style>
  <w:style w:type="paragraph" w:customStyle="1" w:styleId="1149">
    <w:name w:val="AC - Bullet Point 1"/>
    <w:basedOn w:val="1"/>
    <w:qFormat/>
    <w:uiPriority w:val="0"/>
    <w:pPr>
      <w:widowControl/>
      <w:tabs>
        <w:tab w:val="left" w:pos="360"/>
      </w:tabs>
      <w:spacing w:before="120" w:line="360" w:lineRule="auto"/>
      <w:ind w:left="360" w:hanging="360"/>
      <w:jc w:val="left"/>
    </w:pPr>
    <w:rPr>
      <w:rFonts w:ascii="Book Antiqua" w:hAnsi="Book Antiqua"/>
      <w:sz w:val="22"/>
      <w:lang w:val="en-GB" w:eastAsia="en-US"/>
    </w:rPr>
  </w:style>
  <w:style w:type="paragraph" w:customStyle="1" w:styleId="1150">
    <w:name w:val="xl10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hAnsi="宋体" w:cs="宋体"/>
      <w:sz w:val="20"/>
    </w:rPr>
  </w:style>
  <w:style w:type="paragraph" w:customStyle="1" w:styleId="1151">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152">
    <w:name w:val="a0"/>
    <w:basedOn w:val="1"/>
    <w:qFormat/>
    <w:uiPriority w:val="0"/>
    <w:pPr>
      <w:widowControl/>
      <w:spacing w:before="100" w:beforeAutospacing="1" w:after="100" w:afterAutospacing="1"/>
      <w:jc w:val="left"/>
    </w:pPr>
    <w:rPr>
      <w:rFonts w:hAnsi="宋体" w:cs="宋体"/>
    </w:rPr>
  </w:style>
  <w:style w:type="paragraph" w:customStyle="1" w:styleId="1153">
    <w:name w:val="正文默认"/>
    <w:basedOn w:val="1"/>
    <w:qFormat/>
    <w:uiPriority w:val="0"/>
    <w:pPr>
      <w:keepLines/>
      <w:spacing w:after="120" w:line="360" w:lineRule="auto"/>
      <w:ind w:firstLine="539"/>
    </w:pPr>
  </w:style>
  <w:style w:type="paragraph" w:customStyle="1" w:styleId="1154">
    <w:name w:val="_Style 1152"/>
    <w:qFormat/>
    <w:uiPriority w:val="0"/>
    <w:rPr>
      <w:rFonts w:ascii="Times New Roman" w:hAnsi="Times New Roman" w:eastAsia="宋体" w:cs="Times New Roman"/>
      <w:sz w:val="24"/>
      <w:lang w:val="en-US" w:eastAsia="zh-CN" w:bidi="ar-SA"/>
    </w:rPr>
  </w:style>
  <w:style w:type="paragraph" w:customStyle="1" w:styleId="1155">
    <w:name w:val="Table Normal2"/>
    <w:qFormat/>
    <w:uiPriority w:val="0"/>
    <w:pPr>
      <w:spacing w:before="120"/>
    </w:pPr>
    <w:rPr>
      <w:rFonts w:ascii="Book Antiqua" w:hAnsi="Book Antiqua" w:eastAsia="Times New Roman" w:cs="Times New Roman"/>
      <w:lang w:val="en-US" w:eastAsia="zh-CN" w:bidi="ar-SA"/>
    </w:rPr>
  </w:style>
  <w:style w:type="paragraph" w:customStyle="1" w:styleId="1156">
    <w:name w:val="TextStyle1_Stibo_Grayed"/>
    <w:basedOn w:val="1"/>
    <w:qFormat/>
    <w:uiPriority w:val="0"/>
    <w:pPr>
      <w:widowControl/>
      <w:jc w:val="left"/>
    </w:pPr>
    <w:rPr>
      <w:rFonts w:ascii="Helvetica" w:hAnsi="Helvetica"/>
      <w:color w:val="999999"/>
      <w:sz w:val="20"/>
      <w:lang w:eastAsia="en-US"/>
    </w:rPr>
  </w:style>
  <w:style w:type="paragraph" w:customStyle="1" w:styleId="1157">
    <w:name w:val="xl2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1158">
    <w:name w:val="样式 标题6 + 行距: 多倍行距 1.33 字行"/>
    <w:basedOn w:val="1"/>
    <w:qFormat/>
    <w:uiPriority w:val="0"/>
    <w:pPr>
      <w:keepNext/>
      <w:keepLines/>
      <w:tabs>
        <w:tab w:val="left" w:pos="1344"/>
      </w:tabs>
      <w:spacing w:before="240" w:after="64" w:line="320" w:lineRule="auto"/>
      <w:ind w:left="1344" w:hanging="1134"/>
      <w:outlineLvl w:val="5"/>
    </w:pPr>
    <w:rPr>
      <w:rFonts w:ascii="Arial" w:hAnsi="Arial" w:eastAsia="黑体" w:cs="宋体"/>
      <w:b/>
      <w:bCs/>
    </w:rPr>
  </w:style>
  <w:style w:type="paragraph" w:customStyle="1" w:styleId="1159">
    <w:name w:val="样式 标题 1标书1H1h11st levelSection Headl1标题一Heading 0PIM 1..."/>
    <w:basedOn w:val="1"/>
    <w:qFormat/>
    <w:uiPriority w:val="0"/>
    <w:pPr>
      <w:tabs>
        <w:tab w:val="left" w:pos="840"/>
      </w:tabs>
      <w:ind w:left="840" w:hanging="420"/>
    </w:pPr>
    <w:rPr>
      <w:rFonts w:hAnsi="宋体"/>
      <w:bCs/>
      <w:snapToGrid w:val="0"/>
      <w:sz w:val="18"/>
      <w:szCs w:val="18"/>
    </w:rPr>
  </w:style>
  <w:style w:type="paragraph" w:customStyle="1" w:styleId="1160">
    <w:name w:val="素材6"/>
    <w:basedOn w:val="1"/>
    <w:qFormat/>
    <w:uiPriority w:val="0"/>
    <w:pPr>
      <w:snapToGrid w:val="0"/>
      <w:spacing w:line="500" w:lineRule="atLeast"/>
      <w:ind w:left="1418"/>
    </w:pPr>
    <w:rPr>
      <w:rFonts w:hAnsi="宋体"/>
      <w:bCs/>
      <w:snapToGrid w:val="0"/>
      <w:kern w:val="52"/>
      <w:sz w:val="27"/>
    </w:rPr>
  </w:style>
  <w:style w:type="paragraph" w:customStyle="1" w:styleId="11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2"/>
      <w:szCs w:val="22"/>
    </w:rPr>
  </w:style>
  <w:style w:type="paragraph" w:customStyle="1" w:styleId="1162">
    <w:name w:val="普通(网站)31"/>
    <w:basedOn w:val="1"/>
    <w:qFormat/>
    <w:uiPriority w:val="0"/>
    <w:pPr>
      <w:widowControl/>
      <w:spacing w:before="100" w:beforeAutospacing="1" w:after="100" w:afterAutospacing="1"/>
      <w:jc w:val="left"/>
    </w:pPr>
    <w:rPr>
      <w:rFonts w:hAnsi="宋体"/>
      <w:sz w:val="18"/>
      <w:szCs w:val="18"/>
    </w:rPr>
  </w:style>
  <w:style w:type="paragraph" w:customStyle="1" w:styleId="1163">
    <w:name w:val="缺省文本:1"/>
    <w:basedOn w:val="1"/>
    <w:qFormat/>
    <w:uiPriority w:val="0"/>
    <w:pPr>
      <w:autoSpaceDE w:val="0"/>
      <w:autoSpaceDN w:val="0"/>
      <w:adjustRightInd w:val="0"/>
      <w:spacing w:line="480" w:lineRule="exact"/>
      <w:jc w:val="left"/>
    </w:pPr>
  </w:style>
  <w:style w:type="paragraph" w:customStyle="1" w:styleId="1164">
    <w:name w:val="三级无标题条"/>
    <w:basedOn w:val="1"/>
    <w:qFormat/>
    <w:uiPriority w:val="0"/>
  </w:style>
  <w:style w:type="paragraph" w:customStyle="1" w:styleId="1165">
    <w:name w:val="表格标注"/>
    <w:basedOn w:val="1"/>
    <w:qFormat/>
    <w:uiPriority w:val="0"/>
    <w:pPr>
      <w:widowControl/>
      <w:snapToGrid w:val="0"/>
      <w:spacing w:after="50"/>
      <w:ind w:firstLine="504"/>
      <w:jc w:val="center"/>
    </w:pPr>
    <w:rPr>
      <w:rFonts w:ascii="Palatino Linotype" w:hAnsi="Palatino Linotype"/>
    </w:rPr>
  </w:style>
  <w:style w:type="paragraph" w:customStyle="1" w:styleId="1166">
    <w:name w:val="Chap Line"/>
    <w:basedOn w:val="1"/>
    <w:next w:val="1"/>
    <w:qFormat/>
    <w:uiPriority w:val="0"/>
    <w:pPr>
      <w:widowControl/>
      <w:pBdr>
        <w:bottom w:val="double" w:color="auto" w:sz="4" w:space="4"/>
      </w:pBdr>
      <w:overflowPunct w:val="0"/>
      <w:autoSpaceDE w:val="0"/>
      <w:autoSpaceDN w:val="0"/>
      <w:adjustRightInd w:val="0"/>
      <w:jc w:val="left"/>
      <w:textAlignment w:val="baseline"/>
    </w:pPr>
  </w:style>
  <w:style w:type="paragraph" w:customStyle="1" w:styleId="116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rPr>
  </w:style>
  <w:style w:type="paragraph" w:customStyle="1" w:styleId="1168">
    <w:name w:val="表格内容1"/>
    <w:basedOn w:val="1"/>
    <w:qFormat/>
    <w:uiPriority w:val="0"/>
    <w:pPr>
      <w:spacing w:line="300" w:lineRule="auto"/>
    </w:pPr>
  </w:style>
  <w:style w:type="paragraph" w:customStyle="1" w:styleId="1169">
    <w:name w:val="Bullet2"/>
    <w:basedOn w:val="1"/>
    <w:qFormat/>
    <w:uiPriority w:val="0"/>
    <w:pPr>
      <w:spacing w:line="360" w:lineRule="auto"/>
      <w:ind w:left="1440" w:hanging="360"/>
      <w:jc w:val="left"/>
    </w:pPr>
    <w:rPr>
      <w:snapToGrid w:val="0"/>
      <w:color w:val="000080"/>
    </w:rPr>
  </w:style>
  <w:style w:type="paragraph" w:customStyle="1" w:styleId="1170">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1171">
    <w:name w:val="标准"/>
    <w:basedOn w:val="1"/>
    <w:qFormat/>
    <w:uiPriority w:val="0"/>
    <w:pPr>
      <w:overflowPunct w:val="0"/>
      <w:autoSpaceDE w:val="0"/>
      <w:autoSpaceDN w:val="0"/>
      <w:adjustRightInd w:val="0"/>
      <w:spacing w:line="240" w:lineRule="atLeast"/>
      <w:textAlignment w:val="baseline"/>
    </w:pPr>
    <w:rPr>
      <w:rFonts w:eastAsia="楷体_GB2312"/>
    </w:rPr>
  </w:style>
  <w:style w:type="paragraph" w:customStyle="1" w:styleId="1172">
    <w:name w:val="xl131"/>
    <w:basedOn w:val="1"/>
    <w:qFormat/>
    <w:uiPriority w:val="0"/>
    <w:pPr>
      <w:widowControl/>
      <w:spacing w:before="100" w:beforeAutospacing="1" w:after="100" w:afterAutospacing="1"/>
      <w:jc w:val="left"/>
      <w:textAlignment w:val="center"/>
    </w:pPr>
    <w:rPr>
      <w:rFonts w:hAnsi="宋体" w:cs="宋体"/>
      <w:color w:val="0000FF"/>
      <w:sz w:val="18"/>
      <w:szCs w:val="18"/>
    </w:rPr>
  </w:style>
  <w:style w:type="paragraph" w:customStyle="1" w:styleId="1173">
    <w:name w:val="样式 表格正文 + 五号"/>
    <w:basedOn w:val="411"/>
    <w:qFormat/>
    <w:uiPriority w:val="0"/>
    <w:pPr>
      <w:widowControl w:val="0"/>
      <w:tabs>
        <w:tab w:val="left" w:pos="1495"/>
      </w:tabs>
      <w:overflowPunct/>
      <w:autoSpaceDE/>
      <w:autoSpaceDN/>
      <w:adjustRightInd/>
      <w:spacing w:before="0" w:after="0" w:line="360" w:lineRule="auto"/>
      <w:jc w:val="both"/>
      <w:textAlignment w:val="auto"/>
    </w:pPr>
    <w:rPr>
      <w:rFonts w:ascii="宋体" w:hAnsi="宋体" w:eastAsia="宋体" w:cs="宋体"/>
      <w:bCs w:val="0"/>
      <w:kern w:val="2"/>
    </w:rPr>
  </w:style>
  <w:style w:type="paragraph" w:customStyle="1" w:styleId="1174">
    <w:name w:val="內文1"/>
    <w:basedOn w:val="1175"/>
    <w:qFormat/>
    <w:uiPriority w:val="0"/>
    <w:rPr>
      <w:position w:val="4"/>
    </w:rPr>
  </w:style>
  <w:style w:type="paragraph" w:customStyle="1" w:styleId="1175">
    <w:name w:val="內文二"/>
    <w:basedOn w:val="1"/>
    <w:qFormat/>
    <w:uiPriority w:val="0"/>
    <w:pPr>
      <w:adjustRightInd w:val="0"/>
      <w:spacing w:before="240" w:line="480" w:lineRule="atLeast"/>
      <w:ind w:left="1077"/>
      <w:textAlignment w:val="baseline"/>
    </w:pPr>
    <w:rPr>
      <w:rFonts w:ascii="全真楷書" w:hAnsi="宋体" w:eastAsia="全真楷書"/>
      <w:bCs/>
      <w:snapToGrid w:val="0"/>
      <w:lang w:eastAsia="zh-TW"/>
    </w:rPr>
  </w:style>
  <w:style w:type="paragraph" w:customStyle="1" w:styleId="1176">
    <w:name w:val="next1"/>
    <w:basedOn w:val="1"/>
    <w:qFormat/>
    <w:uiPriority w:val="0"/>
    <w:pPr>
      <w:widowControl/>
      <w:spacing w:before="100" w:beforeAutospacing="1" w:after="100" w:afterAutospacing="1"/>
      <w:jc w:val="center"/>
    </w:pPr>
    <w:rPr>
      <w:rFonts w:ascii="Arial" w:hAnsi="Arial" w:cs="Arial"/>
      <w:color w:val="32902B"/>
      <w:sz w:val="61"/>
      <w:szCs w:val="61"/>
    </w:rPr>
  </w:style>
  <w:style w:type="paragraph" w:customStyle="1" w:styleId="1177">
    <w:name w:val="Lyl2"/>
    <w:basedOn w:val="4"/>
    <w:qFormat/>
    <w:uiPriority w:val="0"/>
    <w:pPr>
      <w:keepLines w:val="0"/>
      <w:widowControl/>
      <w:tabs>
        <w:tab w:val="left" w:pos="720"/>
        <w:tab w:val="clear" w:pos="567"/>
      </w:tabs>
      <w:spacing w:before="120" w:after="60" w:line="360" w:lineRule="auto"/>
      <w:ind w:left="720" w:hanging="720"/>
      <w:jc w:val="left"/>
    </w:pPr>
    <w:rPr>
      <w:rFonts w:ascii="Cambria" w:hAnsi="Cambria" w:eastAsia="宋体"/>
      <w:bCs w:val="0"/>
      <w:kern w:val="0"/>
      <w:sz w:val="28"/>
      <w:szCs w:val="20"/>
    </w:rPr>
  </w:style>
  <w:style w:type="paragraph" w:customStyle="1" w:styleId="1178">
    <w:name w:val="标题 5 New"/>
    <w:basedOn w:val="1"/>
    <w:next w:val="1"/>
    <w:qFormat/>
    <w:uiPriority w:val="0"/>
    <w:pPr>
      <w:keepNext/>
      <w:keepLines/>
      <w:tabs>
        <w:tab w:val="left" w:pos="432"/>
      </w:tabs>
      <w:spacing w:before="280" w:after="290" w:line="372" w:lineRule="auto"/>
      <w:ind w:left="2520" w:hanging="420"/>
      <w:outlineLvl w:val="4"/>
    </w:pPr>
    <w:rPr>
      <w:b/>
      <w:bCs/>
      <w:sz w:val="28"/>
      <w:szCs w:val="28"/>
    </w:rPr>
  </w:style>
  <w:style w:type="paragraph" w:customStyle="1" w:styleId="1179">
    <w:name w:val="样式 Verdana 首行缩进:  0.74 厘米"/>
    <w:basedOn w:val="1"/>
    <w:qFormat/>
    <w:uiPriority w:val="0"/>
    <w:pPr>
      <w:spacing w:before="120" w:after="120"/>
      <w:ind w:firstLine="420"/>
    </w:pPr>
    <w:rPr>
      <w:rFonts w:ascii="Verdana" w:hAnsi="Verdana"/>
    </w:rPr>
  </w:style>
  <w:style w:type="paragraph" w:customStyle="1" w:styleId="1180">
    <w:name w:val="页脚 New New New New New New"/>
    <w:basedOn w:val="1"/>
    <w:qFormat/>
    <w:uiPriority w:val="0"/>
    <w:pPr>
      <w:tabs>
        <w:tab w:val="center" w:pos="4153"/>
        <w:tab w:val="right" w:pos="8306"/>
      </w:tabs>
      <w:snapToGrid w:val="0"/>
    </w:pPr>
    <w:rPr>
      <w:sz w:val="18"/>
      <w:szCs w:val="18"/>
    </w:rPr>
  </w:style>
  <w:style w:type="paragraph" w:customStyle="1" w:styleId="1181">
    <w:name w:val="CM109"/>
    <w:basedOn w:val="1111"/>
    <w:next w:val="1111"/>
    <w:qFormat/>
    <w:uiPriority w:val="0"/>
    <w:pPr>
      <w:spacing w:after="278"/>
    </w:pPr>
    <w:rPr>
      <w:rFonts w:ascii="黑体" w:hAnsi="Times New Roman" w:eastAsia="黑体" w:cs="Times New Roman"/>
      <w:color w:val="auto"/>
    </w:rPr>
  </w:style>
  <w:style w:type="paragraph" w:customStyle="1" w:styleId="1182">
    <w:name w:val="CM118"/>
    <w:basedOn w:val="1111"/>
    <w:next w:val="1111"/>
    <w:qFormat/>
    <w:uiPriority w:val="0"/>
    <w:pPr>
      <w:spacing w:after="70"/>
    </w:pPr>
    <w:rPr>
      <w:rFonts w:ascii="黑体" w:hAnsi="Times New Roman" w:eastAsia="黑体" w:cs="Times New Roman"/>
      <w:color w:val="auto"/>
    </w:rPr>
  </w:style>
  <w:style w:type="paragraph" w:customStyle="1" w:styleId="1183">
    <w:name w:val="xl220"/>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hAnsi="宋体" w:cs="宋体"/>
      <w:color w:val="800000"/>
      <w:sz w:val="22"/>
      <w:szCs w:val="22"/>
    </w:rPr>
  </w:style>
  <w:style w:type="paragraph" w:customStyle="1" w:styleId="1184">
    <w:name w:val="CM134"/>
    <w:basedOn w:val="1111"/>
    <w:next w:val="1111"/>
    <w:qFormat/>
    <w:uiPriority w:val="0"/>
    <w:pPr>
      <w:spacing w:after="975"/>
    </w:pPr>
    <w:rPr>
      <w:rFonts w:ascii="黑体" w:hAnsi="Times New Roman" w:eastAsia="黑体" w:cs="Times New Roman"/>
      <w:color w:val="auto"/>
    </w:rPr>
  </w:style>
  <w:style w:type="paragraph" w:customStyle="1" w:styleId="1185">
    <w:name w:val="bodytitle3"/>
    <w:basedOn w:val="1"/>
    <w:qFormat/>
    <w:uiPriority w:val="0"/>
    <w:pPr>
      <w:widowControl/>
      <w:spacing w:before="100" w:beforeAutospacing="1" w:after="100" w:afterAutospacing="1"/>
      <w:jc w:val="left"/>
    </w:pPr>
    <w:rPr>
      <w:rFonts w:hAnsi="宋体"/>
    </w:rPr>
  </w:style>
  <w:style w:type="paragraph" w:customStyle="1" w:styleId="1186">
    <w:name w:val="CM15"/>
    <w:basedOn w:val="1111"/>
    <w:next w:val="1111"/>
    <w:qFormat/>
    <w:uiPriority w:val="0"/>
    <w:rPr>
      <w:rFonts w:ascii="黑体" w:hAnsi="Times New Roman" w:eastAsia="黑体" w:cs="Times New Roman"/>
      <w:color w:val="auto"/>
    </w:rPr>
  </w:style>
  <w:style w:type="paragraph" w:customStyle="1" w:styleId="1187">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lang w:val="en-GB"/>
    </w:rPr>
  </w:style>
  <w:style w:type="paragraph" w:customStyle="1" w:styleId="1188">
    <w:name w:val="xl66"/>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hAnsi="宋体" w:cs="宋体"/>
      <w:sz w:val="22"/>
      <w:szCs w:val="22"/>
    </w:rPr>
  </w:style>
  <w:style w:type="paragraph" w:customStyle="1" w:styleId="1189">
    <w:name w:val="样式 正文内容 + 首行缩进:  2 字符"/>
    <w:basedOn w:val="384"/>
    <w:qFormat/>
    <w:uiPriority w:val="0"/>
    <w:pPr>
      <w:spacing w:line="360" w:lineRule="auto"/>
      <w:ind w:firstLine="480" w:firstLineChars="200"/>
    </w:pPr>
    <w:rPr>
      <w:rFonts w:ascii="宋体" w:hAnsi="宋体" w:cs="宋体"/>
      <w:spacing w:val="0"/>
      <w:sz w:val="24"/>
    </w:rPr>
  </w:style>
  <w:style w:type="paragraph" w:customStyle="1" w:styleId="1190">
    <w:name w:val="定义的标题"/>
    <w:basedOn w:val="1"/>
    <w:qFormat/>
    <w:uiPriority w:val="0"/>
    <w:pPr>
      <w:spacing w:before="1200" w:after="240"/>
    </w:pPr>
    <w:rPr>
      <w:rFonts w:hAnsi="宋体"/>
      <w:b/>
      <w:sz w:val="72"/>
      <w:szCs w:val="36"/>
    </w:rPr>
  </w:style>
  <w:style w:type="paragraph" w:customStyle="1" w:styleId="1191">
    <w:name w:val="Word4095Null"/>
    <w:qFormat/>
    <w:uiPriority w:val="0"/>
    <w:rPr>
      <w:rFonts w:ascii="New York" w:hAnsi="New York" w:eastAsia="宋体" w:cs="Times New Roman"/>
      <w:lang w:val="en-US" w:eastAsia="zh-CN" w:bidi="ar-SA"/>
    </w:rPr>
  </w:style>
  <w:style w:type="paragraph" w:customStyle="1" w:styleId="1192">
    <w:name w:val="Company Name"/>
    <w:basedOn w:val="1"/>
    <w:next w:val="1"/>
    <w:qFormat/>
    <w:uiPriority w:val="0"/>
    <w:pPr>
      <w:widowControl/>
      <w:tabs>
        <w:tab w:val="left" w:pos="2160"/>
        <w:tab w:val="right" w:pos="6480"/>
      </w:tabs>
      <w:spacing w:before="240" w:after="40" w:line="220" w:lineRule="atLeast"/>
      <w:jc w:val="left"/>
    </w:pPr>
    <w:rPr>
      <w:rFonts w:ascii="Arial" w:hAnsi="Arial"/>
      <w:sz w:val="20"/>
    </w:rPr>
  </w:style>
  <w:style w:type="paragraph" w:customStyle="1" w:styleId="1193">
    <w:name w:val="CM115"/>
    <w:basedOn w:val="1111"/>
    <w:next w:val="1111"/>
    <w:qFormat/>
    <w:uiPriority w:val="0"/>
    <w:pPr>
      <w:spacing w:after="435"/>
    </w:pPr>
    <w:rPr>
      <w:rFonts w:ascii="黑体" w:hAnsi="Times New Roman" w:eastAsia="黑体" w:cs="Times New Roman"/>
      <w:color w:val="auto"/>
    </w:rPr>
  </w:style>
  <w:style w:type="paragraph" w:customStyle="1" w:styleId="1194">
    <w:name w:val="xl110"/>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hAnsi="宋体" w:cs="宋体"/>
      <w:sz w:val="18"/>
      <w:szCs w:val="18"/>
    </w:rPr>
  </w:style>
  <w:style w:type="paragraph" w:customStyle="1" w:styleId="1195">
    <w:name w:val="素材5"/>
    <w:basedOn w:val="1"/>
    <w:qFormat/>
    <w:uiPriority w:val="0"/>
    <w:pPr>
      <w:snapToGrid w:val="0"/>
      <w:spacing w:line="500" w:lineRule="atLeast"/>
      <w:ind w:left="1111"/>
    </w:pPr>
    <w:rPr>
      <w:rFonts w:hAnsi="宋体"/>
      <w:bCs/>
      <w:snapToGrid w:val="0"/>
      <w:kern w:val="28"/>
      <w:sz w:val="27"/>
    </w:rPr>
  </w:style>
  <w:style w:type="paragraph" w:customStyle="1" w:styleId="1196">
    <w:name w:val="样式 首行缩进:  0.85 厘米"/>
    <w:basedOn w:val="1"/>
    <w:qFormat/>
    <w:uiPriority w:val="0"/>
    <w:pPr>
      <w:spacing w:before="100" w:beforeAutospacing="1" w:after="100" w:afterAutospacing="1" w:line="360" w:lineRule="auto"/>
      <w:ind w:firstLine="560" w:firstLineChars="200"/>
      <w:jc w:val="left"/>
    </w:pPr>
    <w:rPr>
      <w:rFonts w:hAnsi="宋体"/>
      <w:sz w:val="28"/>
    </w:rPr>
  </w:style>
  <w:style w:type="paragraph" w:customStyle="1" w:styleId="1197">
    <w:name w:val="代码表标题"/>
    <w:qFormat/>
    <w:uiPriority w:val="0"/>
    <w:pPr>
      <w:ind w:left="1800"/>
      <w:jc w:val="center"/>
    </w:pPr>
    <w:rPr>
      <w:rFonts w:ascii="Times New Roman" w:hAnsi="Times New Roman" w:eastAsia="黑体" w:cs="Times New Roman"/>
      <w:kern w:val="2"/>
      <w:sz w:val="21"/>
      <w:szCs w:val="24"/>
      <w:lang w:val="en-US" w:eastAsia="zh-CN" w:bidi="ar-SA"/>
    </w:rPr>
  </w:style>
  <w:style w:type="paragraph" w:customStyle="1" w:styleId="1198">
    <w:name w:val="普通(网站)4"/>
    <w:basedOn w:val="1"/>
    <w:qFormat/>
    <w:uiPriority w:val="0"/>
    <w:pPr>
      <w:widowControl/>
      <w:spacing w:before="100" w:beforeAutospacing="1" w:after="100" w:afterAutospacing="1"/>
      <w:jc w:val="left"/>
    </w:pPr>
    <w:rPr>
      <w:rFonts w:hAnsi="宋体"/>
      <w:sz w:val="18"/>
      <w:szCs w:val="18"/>
    </w:rPr>
  </w:style>
  <w:style w:type="paragraph" w:customStyle="1" w:styleId="1199">
    <w:name w:val="图五"/>
    <w:basedOn w:val="1"/>
    <w:qFormat/>
    <w:uiPriority w:val="0"/>
    <w:pPr>
      <w:spacing w:line="240" w:lineRule="atLeast"/>
      <w:jc w:val="center"/>
    </w:pPr>
  </w:style>
  <w:style w:type="paragraph" w:customStyle="1" w:styleId="1200">
    <w:name w:val="热点组件"/>
    <w:basedOn w:val="1201"/>
    <w:qFormat/>
    <w:uiPriority w:val="0"/>
    <w:pPr>
      <w:shd w:val="clear" w:color="auto" w:fill="FFCC99"/>
      <w:spacing w:beforeLines="0" w:afterLines="0"/>
    </w:pPr>
  </w:style>
  <w:style w:type="paragraph" w:customStyle="1" w:styleId="1201">
    <w:name w:val="组件表格正文"/>
    <w:basedOn w:val="585"/>
    <w:qFormat/>
    <w:uiPriority w:val="0"/>
    <w:pPr>
      <w:adjustRightInd w:val="0"/>
      <w:snapToGrid w:val="0"/>
      <w:spacing w:beforeLines="15" w:afterLines="15" w:line="240" w:lineRule="auto"/>
    </w:pPr>
    <w:rPr>
      <w:kern w:val="2"/>
      <w:sz w:val="21"/>
    </w:rPr>
  </w:style>
  <w:style w:type="paragraph" w:customStyle="1" w:styleId="1202">
    <w:name w:val="页眉 New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203">
    <w:name w:val="pb1_body1"/>
    <w:basedOn w:val="1"/>
    <w:qFormat/>
    <w:uiPriority w:val="0"/>
    <w:pPr>
      <w:widowControl/>
      <w:spacing w:after="210"/>
      <w:jc w:val="left"/>
    </w:pPr>
    <w:rPr>
      <w:rFonts w:ascii="Arial" w:hAnsi="Arial" w:cs="Arial"/>
      <w:color w:val="000000"/>
      <w:sz w:val="18"/>
      <w:szCs w:val="18"/>
    </w:rPr>
  </w:style>
  <w:style w:type="paragraph" w:customStyle="1" w:styleId="1204">
    <w:name w:val="数字条目"/>
    <w:basedOn w:val="1"/>
    <w:qFormat/>
    <w:uiPriority w:val="0"/>
    <w:pPr>
      <w:spacing w:beforeLines="50" w:afterLines="50" w:line="360" w:lineRule="auto"/>
      <w:ind w:left="900" w:hanging="420"/>
    </w:pPr>
    <w:rPr>
      <w:rFonts w:ascii="黑体" w:hAnsi="黑体" w:eastAsia="黑体" w:cs="Arial"/>
      <w:b/>
    </w:rPr>
  </w:style>
  <w:style w:type="paragraph" w:customStyle="1" w:styleId="1205">
    <w:name w:val="list1"/>
    <w:basedOn w:val="1"/>
    <w:qFormat/>
    <w:uiPriority w:val="0"/>
    <w:pPr>
      <w:tabs>
        <w:tab w:val="left" w:pos="1265"/>
      </w:tabs>
      <w:adjustRightInd w:val="0"/>
      <w:spacing w:line="360" w:lineRule="auto"/>
      <w:ind w:left="1265" w:hanging="420"/>
      <w:textAlignment w:val="baseline"/>
    </w:pPr>
    <w:rPr>
      <w:rFonts w:hAnsi="宋体"/>
      <w:bCs/>
      <w:snapToGrid w:val="0"/>
      <w:color w:val="000000"/>
    </w:rPr>
  </w:style>
  <w:style w:type="paragraph" w:customStyle="1" w:styleId="1206">
    <w:name w:val="xl2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1207">
    <w:name w:val="自定义封面公司标题"/>
    <w:basedOn w:val="1"/>
    <w:qFormat/>
    <w:uiPriority w:val="0"/>
    <w:pPr>
      <w:jc w:val="center"/>
    </w:pPr>
    <w:rPr>
      <w:rFonts w:cs="宋体"/>
      <w:b/>
      <w:bCs/>
      <w:sz w:val="36"/>
    </w:rPr>
  </w:style>
  <w:style w:type="paragraph" w:customStyle="1" w:styleId="1208">
    <w:name w:val="KX标题1"/>
    <w:basedOn w:val="3"/>
    <w:next w:val="1"/>
    <w:qFormat/>
    <w:uiPriority w:val="0"/>
    <w:pPr>
      <w:keepNext w:val="0"/>
      <w:keepLines w:val="0"/>
      <w:tabs>
        <w:tab w:val="left" w:pos="927"/>
        <w:tab w:val="clear" w:pos="1276"/>
      </w:tabs>
      <w:adjustRightInd w:val="0"/>
      <w:spacing w:before="0" w:after="0" w:line="440" w:lineRule="exact"/>
      <w:ind w:left="567" w:firstLine="0"/>
      <w:jc w:val="left"/>
    </w:pPr>
    <w:rPr>
      <w:rFonts w:ascii="黑体"/>
      <w:b w:val="0"/>
      <w:bCs w:val="0"/>
      <w:snapToGrid w:val="0"/>
      <w:kern w:val="0"/>
      <w:sz w:val="28"/>
      <w:szCs w:val="20"/>
    </w:rPr>
  </w:style>
  <w:style w:type="paragraph" w:customStyle="1" w:styleId="1209">
    <w:name w:val="Map title con"/>
    <w:basedOn w:val="1"/>
    <w:qFormat/>
    <w:uiPriority w:val="0"/>
    <w:pPr>
      <w:pBdr>
        <w:top w:val="single" w:color="auto" w:sz="6" w:space="0"/>
      </w:pBdr>
      <w:autoSpaceDE w:val="0"/>
      <w:autoSpaceDN w:val="0"/>
      <w:adjustRightInd w:val="0"/>
      <w:jc w:val="left"/>
    </w:pPr>
    <w:rPr>
      <w:rFonts w:ascii="Arial" w:hAnsi="Arial"/>
      <w:b/>
      <w:bCs/>
      <w:sz w:val="32"/>
      <w:szCs w:val="32"/>
    </w:rPr>
  </w:style>
  <w:style w:type="paragraph" w:customStyle="1" w:styleId="1210">
    <w:name w:val="jq2编号2"/>
    <w:qFormat/>
    <w:uiPriority w:val="0"/>
    <w:pPr>
      <w:tabs>
        <w:tab w:val="left" w:pos="908"/>
      </w:tabs>
      <w:spacing w:before="50" w:after="50" w:line="300" w:lineRule="auto"/>
      <w:ind w:left="908" w:hanging="420"/>
    </w:pPr>
    <w:rPr>
      <w:rFonts w:ascii="Arial" w:hAnsi="Arial" w:eastAsia="宋体" w:cs="Times New Roman"/>
      <w:kern w:val="2"/>
      <w:sz w:val="21"/>
      <w:szCs w:val="24"/>
      <w:lang w:val="en-US" w:eastAsia="zh-CN" w:bidi="ar-SA"/>
    </w:rPr>
  </w:style>
  <w:style w:type="paragraph" w:customStyle="1" w:styleId="1211">
    <w:name w:val="XX标题3"/>
    <w:basedOn w:val="5"/>
    <w:qFormat/>
    <w:uiPriority w:val="0"/>
    <w:pPr>
      <w:tabs>
        <w:tab w:val="left" w:pos="720"/>
        <w:tab w:val="clear" w:pos="709"/>
      </w:tabs>
      <w:spacing w:before="120" w:after="120" w:line="360" w:lineRule="auto"/>
    </w:pPr>
    <w:rPr>
      <w:rFonts w:hAnsi="宋体"/>
      <w:bCs w:val="0"/>
      <w:snapToGrid w:val="0"/>
      <w:kern w:val="0"/>
      <w:sz w:val="30"/>
      <w:szCs w:val="30"/>
      <w:u w:val="double"/>
    </w:rPr>
  </w:style>
  <w:style w:type="paragraph" w:customStyle="1" w:styleId="1212">
    <w:name w:val="Operation Documentation"/>
    <w:basedOn w:val="1213"/>
    <w:qFormat/>
    <w:uiPriority w:val="0"/>
  </w:style>
  <w:style w:type="paragraph" w:customStyle="1" w:styleId="1213">
    <w:name w:val="Class Documentation"/>
    <w:basedOn w:val="1"/>
    <w:qFormat/>
    <w:uiPriority w:val="0"/>
    <w:pPr>
      <w:widowControl/>
      <w:overflowPunct w:val="0"/>
      <w:autoSpaceDE w:val="0"/>
      <w:autoSpaceDN w:val="0"/>
      <w:adjustRightInd w:val="0"/>
      <w:spacing w:line="300" w:lineRule="auto"/>
      <w:ind w:left="1440"/>
      <w:jc w:val="left"/>
      <w:textAlignment w:val="baseline"/>
    </w:pPr>
    <w:rPr>
      <w:rFonts w:cs="Angsana New"/>
      <w:kern w:val="28"/>
      <w:sz w:val="20"/>
      <w:lang w:val="en-GB"/>
    </w:rPr>
  </w:style>
  <w:style w:type="paragraph" w:customStyle="1" w:styleId="1214">
    <w:name w:val="名词"/>
    <w:basedOn w:val="1215"/>
    <w:next w:val="9"/>
    <w:qFormat/>
    <w:uiPriority w:val="0"/>
    <w:pPr>
      <w:spacing w:before="100" w:beforeAutospacing="1" w:after="100" w:afterAutospacing="1" w:line="320" w:lineRule="atLeast"/>
      <w:ind w:firstLine="0" w:firstLineChars="0"/>
    </w:pPr>
    <w:rPr>
      <w:rFonts w:ascii="Calibri" w:hAnsi="Calibri"/>
      <w:b/>
      <w:szCs w:val="20"/>
    </w:rPr>
  </w:style>
  <w:style w:type="paragraph" w:customStyle="1" w:styleId="1215">
    <w:name w:val="项目1"/>
    <w:basedOn w:val="1"/>
    <w:qFormat/>
    <w:uiPriority w:val="0"/>
    <w:pPr>
      <w:spacing w:line="360" w:lineRule="auto"/>
      <w:ind w:firstLine="420" w:firstLineChars="200"/>
    </w:pPr>
    <w:rPr>
      <w:rFonts w:hAnsi="宋体"/>
      <w:szCs w:val="21"/>
    </w:rPr>
  </w:style>
  <w:style w:type="paragraph" w:customStyle="1" w:styleId="1216">
    <w:name w:val="Char1 Char Char Char Char Char Char4"/>
    <w:basedOn w:val="1"/>
    <w:qFormat/>
    <w:uiPriority w:val="0"/>
    <w:rPr>
      <w:rFonts w:ascii="Tahoma" w:hAnsi="Tahoma"/>
    </w:rPr>
  </w:style>
  <w:style w:type="paragraph" w:customStyle="1" w:styleId="1217">
    <w:name w:val="図"/>
    <w:basedOn w:val="34"/>
    <w:next w:val="1"/>
    <w:qFormat/>
    <w:uiPriority w:val="0"/>
    <w:pPr>
      <w:spacing w:beforeLines="50" w:line="240" w:lineRule="auto"/>
      <w:jc w:val="center"/>
    </w:pPr>
    <w:rPr>
      <w:rFonts w:ascii="Century" w:hAnsi="Century" w:eastAsia="MS PMincho"/>
      <w:sz w:val="21"/>
      <w:lang w:eastAsia="ja-JP"/>
    </w:rPr>
  </w:style>
  <w:style w:type="paragraph" w:customStyle="1" w:styleId="1218">
    <w:name w:val="样式 (西文) 宋体 五号 居中"/>
    <w:basedOn w:val="1"/>
    <w:qFormat/>
    <w:uiPriority w:val="0"/>
    <w:pPr>
      <w:spacing w:line="360" w:lineRule="auto"/>
      <w:jc w:val="center"/>
    </w:pPr>
    <w:rPr>
      <w:rFonts w:hAnsi="宋体" w:cs="宋体"/>
    </w:rPr>
  </w:style>
  <w:style w:type="paragraph" w:customStyle="1" w:styleId="121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sz w:val="20"/>
    </w:rPr>
  </w:style>
  <w:style w:type="paragraph" w:customStyle="1" w:styleId="1220">
    <w:name w:val="样式 正文文字 + 首行缩进:  2 字符"/>
    <w:basedOn w:val="34"/>
    <w:qFormat/>
    <w:uiPriority w:val="0"/>
    <w:pPr>
      <w:tabs>
        <w:tab w:val="left" w:pos="830"/>
      </w:tabs>
      <w:spacing w:before="60" w:after="60"/>
      <w:ind w:left="830" w:firstLine="456" w:firstLineChars="190"/>
    </w:pPr>
    <w:rPr>
      <w:rFonts w:ascii="Times New Roman" w:hAnsi="Times New Roman" w:cs="宋体"/>
      <w:kern w:val="0"/>
      <w:sz w:val="24"/>
      <w:szCs w:val="20"/>
    </w:rPr>
  </w:style>
  <w:style w:type="paragraph" w:customStyle="1" w:styleId="1221">
    <w:name w:val="Char1 Char Char Char Char Char Char Char Char Char"/>
    <w:basedOn w:val="1"/>
    <w:qFormat/>
    <w:uiPriority w:val="0"/>
    <w:rPr>
      <w:rFonts w:ascii="Tahoma" w:hAnsi="Tahoma"/>
    </w:rPr>
  </w:style>
  <w:style w:type="paragraph" w:customStyle="1" w:styleId="1222">
    <w:name w:val="样式 标题 3Heading 3 - oldH3H31H32H33H34H35H36H37H38H39H..."/>
    <w:basedOn w:val="5"/>
    <w:qFormat/>
    <w:uiPriority w:val="0"/>
    <w:pPr>
      <w:keepNext w:val="0"/>
      <w:tabs>
        <w:tab w:val="left" w:pos="720"/>
        <w:tab w:val="left" w:pos="840"/>
        <w:tab w:val="clear" w:pos="709"/>
      </w:tabs>
      <w:adjustRightInd w:val="0"/>
      <w:spacing w:before="156" w:after="156" w:line="300" w:lineRule="auto"/>
      <w:ind w:left="720" w:hanging="720"/>
    </w:pPr>
    <w:rPr>
      <w:bCs w:val="0"/>
      <w:kern w:val="0"/>
      <w:sz w:val="24"/>
      <w:szCs w:val="20"/>
    </w:rPr>
  </w:style>
  <w:style w:type="paragraph" w:customStyle="1" w:styleId="1223">
    <w:name w:val="CM48"/>
    <w:basedOn w:val="1111"/>
    <w:next w:val="1111"/>
    <w:qFormat/>
    <w:uiPriority w:val="0"/>
    <w:pPr>
      <w:spacing w:line="626" w:lineRule="atLeast"/>
    </w:pPr>
    <w:rPr>
      <w:rFonts w:ascii="黑体" w:hAnsi="Times New Roman" w:eastAsia="黑体" w:cs="Times New Roman"/>
      <w:color w:val="auto"/>
    </w:rPr>
  </w:style>
  <w:style w:type="paragraph" w:customStyle="1" w:styleId="1224">
    <w:name w:val="样式 Arial 首行缩进:  0.74 厘米"/>
    <w:basedOn w:val="1"/>
    <w:qFormat/>
    <w:uiPriority w:val="0"/>
    <w:pPr>
      <w:spacing w:line="360" w:lineRule="auto"/>
      <w:ind w:firstLine="200" w:firstLineChars="200"/>
    </w:pPr>
    <w:rPr>
      <w:rFonts w:ascii="Arial" w:hAnsi="Arial"/>
    </w:rPr>
  </w:style>
  <w:style w:type="paragraph" w:customStyle="1" w:styleId="1225">
    <w:name w:val="xl26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hAnsi="宋体" w:cs="宋体"/>
      <w:color w:val="FF0000"/>
    </w:rPr>
  </w:style>
  <w:style w:type="paragraph" w:customStyle="1" w:styleId="1226">
    <w:name w:val="段落 1"/>
    <w:basedOn w:val="1"/>
    <w:qFormat/>
    <w:uiPriority w:val="0"/>
    <w:pPr>
      <w:adjustRightInd w:val="0"/>
      <w:ind w:left="993"/>
      <w:textAlignment w:val="baseline"/>
    </w:pPr>
    <w:rPr>
      <w:rFonts w:ascii="MingLiU" w:hAnsi="宋体" w:eastAsia="MingLiU"/>
      <w:bCs/>
      <w:snapToGrid w:val="0"/>
      <w:lang w:eastAsia="zh-TW"/>
    </w:rPr>
  </w:style>
  <w:style w:type="paragraph" w:customStyle="1" w:styleId="1227">
    <w:name w:val="Table Header"/>
    <w:basedOn w:val="1"/>
    <w:qFormat/>
    <w:uiPriority w:val="0"/>
    <w:pPr>
      <w:keepNext/>
      <w:keepLines/>
      <w:widowControl/>
      <w:spacing w:before="40" w:after="40" w:line="264" w:lineRule="auto"/>
      <w:jc w:val="left"/>
    </w:pPr>
    <w:rPr>
      <w:rFonts w:ascii="Arial" w:hAnsi="Arial"/>
      <w:b/>
      <w:sz w:val="16"/>
      <w:lang w:val="en-GB" w:eastAsia="en-US"/>
    </w:rPr>
  </w:style>
  <w:style w:type="paragraph" w:customStyle="1" w:styleId="1228">
    <w:name w:val="wl正文"/>
    <w:basedOn w:val="1"/>
    <w:qFormat/>
    <w:uiPriority w:val="0"/>
    <w:pPr>
      <w:spacing w:line="360" w:lineRule="auto"/>
      <w:ind w:left="210" w:right="210" w:firstLine="420"/>
    </w:pPr>
    <w:rPr>
      <w:rFonts w:hint="eastAsia" w:hAnsi="宋体"/>
      <w:szCs w:val="18"/>
    </w:rPr>
  </w:style>
  <w:style w:type="paragraph" w:customStyle="1" w:styleId="1229">
    <w:name w:val="CM44"/>
    <w:basedOn w:val="1111"/>
    <w:next w:val="1111"/>
    <w:qFormat/>
    <w:uiPriority w:val="0"/>
    <w:pPr>
      <w:spacing w:line="626" w:lineRule="atLeast"/>
    </w:pPr>
    <w:rPr>
      <w:rFonts w:ascii="黑体" w:hAnsi="Times New Roman" w:eastAsia="黑体" w:cs="Times New Roman"/>
      <w:color w:val="auto"/>
    </w:rPr>
  </w:style>
  <w:style w:type="paragraph" w:customStyle="1" w:styleId="1230">
    <w:name w:val="Char Char Char Char Char Char Char Char Char Char Char Char Char Char Char Char1"/>
    <w:basedOn w:val="1"/>
    <w:qFormat/>
    <w:uiPriority w:val="0"/>
    <w:pPr>
      <w:tabs>
        <w:tab w:val="left" w:pos="360"/>
      </w:tabs>
    </w:pPr>
  </w:style>
  <w:style w:type="paragraph" w:customStyle="1" w:styleId="1231">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sz w:val="20"/>
    </w:rPr>
  </w:style>
  <w:style w:type="paragraph" w:customStyle="1" w:styleId="1232">
    <w:name w:val="表格标注（绿盟科技）"/>
    <w:basedOn w:val="1233"/>
    <w:next w:val="1"/>
    <w:qFormat/>
    <w:uiPriority w:val="0"/>
  </w:style>
  <w:style w:type="paragraph" w:customStyle="1" w:styleId="1233">
    <w:name w:val="插图标注（绿盟科技）"/>
    <w:next w:val="1"/>
    <w:qFormat/>
    <w:uiPriority w:val="0"/>
    <w:pPr>
      <w:spacing w:after="156"/>
      <w:jc w:val="center"/>
    </w:pPr>
    <w:rPr>
      <w:rFonts w:ascii="Arial" w:hAnsi="Arial" w:eastAsia="宋体" w:cs="Arial"/>
      <w:sz w:val="21"/>
      <w:szCs w:val="21"/>
      <w:lang w:val="en-US" w:eastAsia="zh-CN" w:bidi="ar-SA"/>
    </w:rPr>
  </w:style>
  <w:style w:type="paragraph" w:customStyle="1" w:styleId="1234">
    <w:name w:val="xl33"/>
    <w:basedOn w:val="1"/>
    <w:qFormat/>
    <w:uiPriority w:val="0"/>
    <w:pPr>
      <w:widowControl/>
      <w:pBdr>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bCs/>
      <w:snapToGrid w:val="0"/>
      <w:szCs w:val="18"/>
    </w:rPr>
  </w:style>
  <w:style w:type="paragraph" w:customStyle="1" w:styleId="123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b/>
      <w:bCs/>
      <w:sz w:val="20"/>
    </w:rPr>
  </w:style>
  <w:style w:type="paragraph" w:customStyle="1" w:styleId="1236">
    <w:name w:val="NW标题2"/>
    <w:next w:val="1"/>
    <w:qFormat/>
    <w:uiPriority w:val="0"/>
    <w:pPr>
      <w:keepNext/>
      <w:spacing w:before="360" w:after="120"/>
      <w:outlineLvl w:val="2"/>
    </w:pPr>
    <w:rPr>
      <w:rFonts w:ascii="Times New Roman" w:hAnsi="Times New Roman" w:eastAsia="黑体" w:cs="Times New Roman"/>
      <w:b/>
      <w:sz w:val="30"/>
      <w:lang w:val="en-US" w:eastAsia="zh-CN" w:bidi="ar-SA"/>
    </w:rPr>
  </w:style>
  <w:style w:type="paragraph" w:customStyle="1" w:styleId="1237">
    <w:name w:val="InfoBlue"/>
    <w:basedOn w:val="1"/>
    <w:next w:val="34"/>
    <w:qFormat/>
    <w:uiPriority w:val="0"/>
    <w:pPr>
      <w:spacing w:after="120" w:line="360" w:lineRule="auto"/>
      <w:ind w:left="32" w:firstLine="425"/>
      <w:jc w:val="left"/>
    </w:pPr>
    <w:rPr>
      <w:rFonts w:hAnsi="宋体"/>
      <w:color w:val="000000"/>
    </w:rPr>
  </w:style>
  <w:style w:type="paragraph" w:customStyle="1" w:styleId="1238">
    <w:name w:val="CM39"/>
    <w:basedOn w:val="1111"/>
    <w:next w:val="1111"/>
    <w:qFormat/>
    <w:uiPriority w:val="0"/>
    <w:pPr>
      <w:spacing w:line="626" w:lineRule="atLeast"/>
    </w:pPr>
    <w:rPr>
      <w:rFonts w:ascii="黑体" w:hAnsi="Times New Roman" w:eastAsia="黑体" w:cs="Times New Roman"/>
      <w:color w:val="auto"/>
    </w:rPr>
  </w:style>
  <w:style w:type="paragraph" w:customStyle="1" w:styleId="1239">
    <w:name w:val="Head1ntc"/>
    <w:basedOn w:val="1"/>
    <w:next w:val="1"/>
    <w:qFormat/>
    <w:uiPriority w:val="0"/>
    <w:pPr>
      <w:keepNext/>
      <w:pageBreakBefore/>
      <w:widowControl/>
      <w:pBdr>
        <w:top w:val="single" w:color="auto" w:sz="12" w:space="0"/>
      </w:pBdr>
      <w:spacing w:before="360" w:after="240" w:line="360" w:lineRule="auto"/>
      <w:jc w:val="left"/>
      <w:outlineLvl w:val="0"/>
    </w:pPr>
    <w:rPr>
      <w:sz w:val="20"/>
      <w:lang w:val="en-AU" w:eastAsia="en-US"/>
    </w:rPr>
  </w:style>
  <w:style w:type="paragraph" w:customStyle="1" w:styleId="1240">
    <w:name w:val="安徽正文"/>
    <w:basedOn w:val="1"/>
    <w:qFormat/>
    <w:uiPriority w:val="0"/>
    <w:pPr>
      <w:snapToGrid w:val="0"/>
      <w:spacing w:line="360" w:lineRule="auto"/>
      <w:ind w:firstLine="454"/>
    </w:pPr>
    <w:rPr>
      <w:rFonts w:ascii="Century Gothic" w:hAnsi="Century Gothic" w:eastAsia="华康简宋"/>
      <w:smallCaps/>
      <w:snapToGrid w:val="0"/>
      <w:spacing w:val="8"/>
    </w:rPr>
  </w:style>
  <w:style w:type="paragraph" w:customStyle="1" w:styleId="1241">
    <w:name w:val="TextHead1_Stibo_Grayed"/>
    <w:basedOn w:val="1"/>
    <w:qFormat/>
    <w:uiPriority w:val="0"/>
    <w:pPr>
      <w:widowControl/>
      <w:jc w:val="left"/>
    </w:pPr>
    <w:rPr>
      <w:rFonts w:ascii="Helvetica" w:hAnsi="Helvetica"/>
      <w:b/>
      <w:color w:val="999999"/>
      <w:lang w:eastAsia="en-US"/>
    </w:rPr>
  </w:style>
  <w:style w:type="paragraph" w:customStyle="1" w:styleId="1242">
    <w:name w:val="Table_Medium"/>
    <w:basedOn w:val="1"/>
    <w:qFormat/>
    <w:uiPriority w:val="0"/>
    <w:pPr>
      <w:widowControl/>
      <w:spacing w:before="40" w:after="40" w:line="360" w:lineRule="auto"/>
      <w:jc w:val="left"/>
    </w:pPr>
    <w:rPr>
      <w:rFonts w:ascii="Futura Bk" w:hAnsi="Futura Bk" w:eastAsia="Times New Roman"/>
      <w:sz w:val="18"/>
      <w:lang w:val="en-GB" w:eastAsia="en-US"/>
    </w:rPr>
  </w:style>
  <w:style w:type="paragraph" w:customStyle="1" w:styleId="1243">
    <w:name w:val="样式 _标题4 + 段前: 14 磅 段后: 14.5 磅 行距: 多倍行距 1.57 字行"/>
    <w:basedOn w:val="510"/>
    <w:qFormat/>
    <w:uiPriority w:val="0"/>
    <w:pPr>
      <w:tabs>
        <w:tab w:val="left" w:pos="1559"/>
        <w:tab w:val="clear" w:pos="966"/>
      </w:tabs>
      <w:spacing w:before="40" w:after="50" w:line="377" w:lineRule="auto"/>
      <w:ind w:right="100" w:rightChars="100" w:hanging="708"/>
    </w:pPr>
    <w:rPr>
      <w:rFonts w:cs="宋体"/>
      <w:b w:val="0"/>
      <w:szCs w:val="20"/>
    </w:rPr>
  </w:style>
  <w:style w:type="paragraph" w:customStyle="1" w:styleId="1244">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宋体" w:cs="宋体"/>
      <w:b/>
      <w:bCs/>
      <w:sz w:val="22"/>
      <w:szCs w:val="22"/>
    </w:rPr>
  </w:style>
  <w:style w:type="paragraph" w:customStyle="1" w:styleId="1245">
    <w:name w:val="样式 正文文字缩进 2 + 仿宋_GB2312"/>
    <w:basedOn w:val="52"/>
    <w:qFormat/>
    <w:uiPriority w:val="0"/>
    <w:pPr>
      <w:tabs>
        <w:tab w:val="left" w:pos="1440"/>
      </w:tabs>
      <w:spacing w:line="360" w:lineRule="auto"/>
      <w:ind w:left="0" w:firstLine="420"/>
    </w:pPr>
    <w:rPr>
      <w:rFonts w:ascii="仿宋_GB2312" w:hAnsi="仿宋_GB2312" w:eastAsia="宋体"/>
      <w:kern w:val="0"/>
      <w:sz w:val="24"/>
      <w:szCs w:val="24"/>
    </w:rPr>
  </w:style>
  <w:style w:type="paragraph" w:customStyle="1" w:styleId="1246">
    <w:name w:val="_封面标题"/>
    <w:basedOn w:val="585"/>
    <w:qFormat/>
    <w:uiPriority w:val="0"/>
    <w:pPr>
      <w:spacing w:beforeLines="50" w:afterLines="50" w:line="240" w:lineRule="auto"/>
      <w:jc w:val="center"/>
    </w:pPr>
    <w:rPr>
      <w:rFonts w:eastAsia="黑体"/>
      <w:sz w:val="48"/>
    </w:rPr>
  </w:style>
  <w:style w:type="paragraph" w:customStyle="1" w:styleId="1247">
    <w:name w:val="_标题6"/>
    <w:basedOn w:val="8"/>
    <w:next w:val="185"/>
    <w:qFormat/>
    <w:uiPriority w:val="0"/>
    <w:pPr>
      <w:tabs>
        <w:tab w:val="clear" w:pos="1134"/>
      </w:tabs>
      <w:spacing w:line="320" w:lineRule="auto"/>
      <w:ind w:left="3828" w:hanging="567"/>
    </w:pPr>
    <w:rPr>
      <w:bCs/>
    </w:rPr>
  </w:style>
  <w:style w:type="paragraph" w:customStyle="1" w:styleId="1248">
    <w:name w:val="样式 标题 1 + 黑体 三号 居中"/>
    <w:basedOn w:val="3"/>
    <w:qFormat/>
    <w:uiPriority w:val="0"/>
    <w:pPr>
      <w:tabs>
        <w:tab w:val="left" w:pos="1197"/>
        <w:tab w:val="clear" w:pos="1276"/>
      </w:tabs>
      <w:ind w:left="1197"/>
    </w:pPr>
    <w:rPr>
      <w:rFonts w:ascii="黑体" w:hAnsi="宋体" w:cs="宋体"/>
      <w:snapToGrid w:val="0"/>
      <w:sz w:val="36"/>
      <w:szCs w:val="20"/>
    </w:rPr>
  </w:style>
  <w:style w:type="paragraph" w:customStyle="1" w:styleId="1249">
    <w:name w:val="Char1 Char Char Char Char Char Char"/>
    <w:basedOn w:val="1"/>
    <w:qFormat/>
    <w:uiPriority w:val="0"/>
    <w:rPr>
      <w:rFonts w:ascii="Tahoma" w:hAnsi="Tahoma"/>
    </w:rPr>
  </w:style>
  <w:style w:type="paragraph" w:customStyle="1" w:styleId="1250">
    <w:name w:val="Char Char Char Char Char Char Char Char1"/>
    <w:basedOn w:val="1"/>
    <w:qFormat/>
    <w:uiPriority w:val="0"/>
    <w:pPr>
      <w:tabs>
        <w:tab w:val="left" w:pos="360"/>
      </w:tabs>
    </w:pPr>
    <w:rPr>
      <w:rFonts w:eastAsia="Arial"/>
    </w:rPr>
  </w:style>
  <w:style w:type="paragraph" w:customStyle="1" w:styleId="1251">
    <w:name w:val="一级项目"/>
    <w:basedOn w:val="1"/>
    <w:qFormat/>
    <w:uiPriority w:val="0"/>
    <w:pPr>
      <w:adjustRightInd w:val="0"/>
      <w:spacing w:line="360" w:lineRule="auto"/>
      <w:ind w:left="1126" w:hanging="420"/>
    </w:pPr>
  </w:style>
  <w:style w:type="paragraph" w:customStyle="1" w:styleId="1252">
    <w:name w:val="正文左侧缩进（绿盟科技）"/>
    <w:basedOn w:val="1067"/>
    <w:qFormat/>
    <w:uiPriority w:val="0"/>
    <w:pPr>
      <w:spacing w:after="50"/>
      <w:ind w:left="200" w:leftChars="200"/>
    </w:pPr>
  </w:style>
  <w:style w:type="paragraph" w:customStyle="1" w:styleId="1253">
    <w:name w:val="括号标题"/>
    <w:basedOn w:val="1"/>
    <w:next w:val="195"/>
    <w:qFormat/>
    <w:uiPriority w:val="0"/>
    <w:pPr>
      <w:tabs>
        <w:tab w:val="left" w:pos="0"/>
        <w:tab w:val="left" w:pos="2100"/>
      </w:tabs>
      <w:spacing w:line="360" w:lineRule="auto"/>
    </w:pPr>
    <w:rPr>
      <w:b/>
    </w:rPr>
  </w:style>
  <w:style w:type="paragraph" w:customStyle="1" w:styleId="1254">
    <w:name w:val="编程步骤"/>
    <w:basedOn w:val="1"/>
    <w:qFormat/>
    <w:uiPriority w:val="0"/>
    <w:pPr>
      <w:shd w:val="clear" w:color="auto" w:fill="E0E0E0"/>
      <w:adjustRightInd w:val="0"/>
      <w:snapToGrid w:val="0"/>
      <w:spacing w:line="240" w:lineRule="atLeast"/>
      <w:ind w:left="420" w:leftChars="200"/>
    </w:pPr>
    <w:rPr>
      <w:rFonts w:ascii="Arial" w:hAnsi="Arial" w:eastAsia="黑体" w:cs="Arial"/>
      <w:sz w:val="18"/>
      <w:szCs w:val="18"/>
    </w:rPr>
  </w:style>
  <w:style w:type="paragraph" w:customStyle="1" w:styleId="1255">
    <w:name w:val="一级节标题"/>
    <w:next w:val="1"/>
    <w:qFormat/>
    <w:uiPriority w:val="0"/>
    <w:pPr>
      <w:tabs>
        <w:tab w:val="left" w:pos="420"/>
        <w:tab w:val="left" w:pos="1436"/>
      </w:tabs>
      <w:spacing w:before="360" w:after="360" w:line="400" w:lineRule="exact"/>
      <w:ind w:left="1436" w:hanging="360"/>
      <w:outlineLvl w:val="1"/>
    </w:pPr>
    <w:rPr>
      <w:rFonts w:ascii="Times New Roman" w:hAnsi="Times New Roman" w:eastAsia="黑体" w:cs="Times New Roman"/>
      <w:b/>
      <w:sz w:val="30"/>
      <w:lang w:val="en-US" w:eastAsia="zh-CN" w:bidi="ar-SA"/>
    </w:rPr>
  </w:style>
  <w:style w:type="paragraph" w:customStyle="1" w:styleId="1256">
    <w:name w:val="xl112"/>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right"/>
      <w:textAlignment w:val="center"/>
    </w:pPr>
    <w:rPr>
      <w:rFonts w:ascii="Arial" w:hAnsi="Arial" w:cs="Arial"/>
      <w:sz w:val="18"/>
      <w:szCs w:val="18"/>
    </w:rPr>
  </w:style>
  <w:style w:type="paragraph" w:customStyle="1" w:styleId="1257">
    <w:name w:val="xl200"/>
    <w:basedOn w:val="1"/>
    <w:qFormat/>
    <w:uiPriority w:val="0"/>
    <w:pPr>
      <w:widowControl/>
      <w:pBdr>
        <w:right w:val="single" w:color="auto" w:sz="4" w:space="0"/>
      </w:pBdr>
      <w:spacing w:before="100" w:beforeAutospacing="1" w:after="100" w:afterAutospacing="1"/>
      <w:jc w:val="center"/>
    </w:pPr>
    <w:rPr>
      <w:rFonts w:hAnsi="宋体" w:cs="宋体"/>
      <w:sz w:val="18"/>
      <w:szCs w:val="18"/>
    </w:rPr>
  </w:style>
  <w:style w:type="paragraph" w:customStyle="1" w:styleId="1258">
    <w:name w:val="插圖"/>
    <w:basedOn w:val="1111"/>
    <w:next w:val="1111"/>
    <w:qFormat/>
    <w:uiPriority w:val="0"/>
    <w:rPr>
      <w:rFonts w:cs="Times New Roman"/>
      <w:color w:val="auto"/>
      <w:sz w:val="20"/>
    </w:rPr>
  </w:style>
  <w:style w:type="paragraph" w:customStyle="1" w:styleId="1259">
    <w:name w:val="正文缩进一"/>
    <w:basedOn w:val="1"/>
    <w:next w:val="1"/>
    <w:qFormat/>
    <w:uiPriority w:val="0"/>
    <w:pPr>
      <w:widowControl/>
      <w:tabs>
        <w:tab w:val="left" w:pos="984"/>
      </w:tabs>
      <w:adjustRightInd w:val="0"/>
      <w:snapToGrid w:val="0"/>
      <w:spacing w:line="360" w:lineRule="auto"/>
      <w:ind w:left="984" w:hanging="360"/>
    </w:pPr>
    <w:rPr>
      <w:rFonts w:hAnsi="宋体"/>
      <w:spacing w:val="8"/>
      <w:sz w:val="28"/>
    </w:rPr>
  </w:style>
  <w:style w:type="paragraph" w:customStyle="1" w:styleId="1260">
    <w:name w:val="Continue line"/>
    <w:basedOn w:val="1"/>
    <w:qFormat/>
    <w:uiPriority w:val="0"/>
    <w:pPr>
      <w:keepLines/>
      <w:pBdr>
        <w:top w:val="single" w:color="auto" w:sz="6" w:space="0"/>
      </w:pBdr>
      <w:autoSpaceDE w:val="0"/>
      <w:autoSpaceDN w:val="0"/>
      <w:adjustRightInd w:val="0"/>
      <w:ind w:left="1728"/>
      <w:jc w:val="right"/>
    </w:pPr>
    <w:rPr>
      <w:i/>
      <w:iCs/>
      <w:sz w:val="20"/>
    </w:rPr>
  </w:style>
  <w:style w:type="paragraph" w:customStyle="1" w:styleId="1261">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color w:val="000000"/>
      <w:sz w:val="22"/>
      <w:szCs w:val="22"/>
    </w:rPr>
  </w:style>
  <w:style w:type="paragraph" w:customStyle="1" w:styleId="1262">
    <w:name w:val="样式 正文缩进正文（首行缩进两字）表正文正文非缩进特点段1四号正文不缩进特点 CharALT+Z水上软件 +..."/>
    <w:basedOn w:val="9"/>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1263">
    <w:name w:val="标题5，章节第五层"/>
    <w:basedOn w:val="1"/>
    <w:next w:val="1"/>
    <w:qFormat/>
    <w:uiPriority w:val="0"/>
    <w:pPr>
      <w:tabs>
        <w:tab w:val="left" w:pos="1050"/>
        <w:tab w:val="left" w:pos="1700"/>
      </w:tabs>
      <w:spacing w:before="78"/>
      <w:ind w:left="1700" w:hanging="850"/>
      <w:outlineLvl w:val="4"/>
    </w:pPr>
    <w:rPr>
      <w:rFonts w:ascii="Arial" w:hAnsi="Arial" w:eastAsia="华文细黑"/>
      <w:sz w:val="30"/>
    </w:rPr>
  </w:style>
  <w:style w:type="paragraph" w:customStyle="1" w:styleId="1264">
    <w:name w:val="自定义样式 正文"/>
    <w:basedOn w:val="1"/>
    <w:qFormat/>
    <w:uiPriority w:val="0"/>
    <w:pPr>
      <w:spacing w:line="360" w:lineRule="auto"/>
      <w:ind w:firstLine="480" w:firstLineChars="200"/>
    </w:pPr>
    <w:rPr>
      <w:rFonts w:ascii="Arial" w:hAnsi="Arial" w:eastAsia="仿宋_GB2312" w:cs="宋体"/>
      <w:bCs/>
    </w:rPr>
  </w:style>
  <w:style w:type="paragraph" w:customStyle="1" w:styleId="1265">
    <w:name w:val="Char Char Char Char Char Char Char Char Char Char Char Char Char2"/>
    <w:basedOn w:val="1"/>
    <w:qFormat/>
    <w:uiPriority w:val="0"/>
    <w:pPr>
      <w:widowControl/>
      <w:spacing w:after="160" w:line="240" w:lineRule="exact"/>
      <w:jc w:val="left"/>
    </w:pPr>
    <w:rPr>
      <w:rFonts w:ascii="Verdana" w:hAnsi="Verdana"/>
      <w:sz w:val="20"/>
      <w:lang w:eastAsia="en-US"/>
    </w:rPr>
  </w:style>
  <w:style w:type="paragraph" w:customStyle="1" w:styleId="1266">
    <w:name w:val="WW-正文文本缩进 2"/>
    <w:basedOn w:val="1"/>
    <w:qFormat/>
    <w:uiPriority w:val="0"/>
    <w:pPr>
      <w:suppressAutoHyphens/>
      <w:ind w:firstLine="420"/>
    </w:pPr>
    <w:rPr>
      <w:rFonts w:ascii="Arial" w:hAnsi="Arial" w:cs="Arial"/>
      <w:kern w:val="1"/>
      <w:lang w:eastAsia="ar-SA"/>
    </w:rPr>
  </w:style>
  <w:style w:type="paragraph" w:customStyle="1" w:styleId="1267">
    <w:name w:val="文章标题"/>
    <w:basedOn w:val="1"/>
    <w:next w:val="1"/>
    <w:qFormat/>
    <w:uiPriority w:val="0"/>
    <w:pPr>
      <w:spacing w:beforeLines="150" w:afterLines="250"/>
      <w:jc w:val="center"/>
    </w:pPr>
    <w:rPr>
      <w:rFonts w:ascii="Tahoma" w:hAnsi="Tahoma" w:eastAsia="黑体" w:cs="Tahoma"/>
      <w:sz w:val="48"/>
      <w:szCs w:val="44"/>
    </w:rPr>
  </w:style>
  <w:style w:type="paragraph" w:customStyle="1" w:styleId="1268">
    <w:name w:val="__正文"/>
    <w:basedOn w:val="585"/>
    <w:next w:val="585"/>
    <w:qFormat/>
    <w:uiPriority w:val="0"/>
    <w:rPr>
      <w:sz w:val="21"/>
    </w:rPr>
  </w:style>
  <w:style w:type="paragraph" w:customStyle="1" w:styleId="1269">
    <w:name w:val="xl190"/>
    <w:basedOn w:val="1"/>
    <w:qFormat/>
    <w:uiPriority w:val="0"/>
    <w:pPr>
      <w:widowControl/>
      <w:spacing w:before="100" w:beforeAutospacing="1" w:after="100" w:afterAutospacing="1"/>
      <w:jc w:val="left"/>
      <w:textAlignment w:val="bottom"/>
    </w:pPr>
    <w:rPr>
      <w:rFonts w:ascii="MS Sans Serif" w:hAnsi="MS Sans Serif" w:cs="宋体"/>
      <w:color w:val="000000"/>
      <w:sz w:val="20"/>
    </w:rPr>
  </w:style>
  <w:style w:type="paragraph" w:customStyle="1" w:styleId="1270">
    <w:name w:val="TOC 标题1"/>
    <w:basedOn w:val="3"/>
    <w:next w:val="1"/>
    <w:qFormat/>
    <w:uiPriority w:val="0"/>
    <w:pPr>
      <w:widowControl/>
      <w:tabs>
        <w:tab w:val="clear" w:pos="1276"/>
      </w:tabs>
      <w:spacing w:before="480" w:after="0" w:line="276" w:lineRule="auto"/>
      <w:ind w:left="0" w:firstLine="0"/>
      <w:jc w:val="left"/>
      <w:outlineLvl w:val="9"/>
    </w:pPr>
    <w:rPr>
      <w:rFonts w:ascii="Cambria" w:hAnsi="Cambria" w:eastAsia="宋体"/>
      <w:color w:val="365F91"/>
      <w:kern w:val="0"/>
      <w:sz w:val="28"/>
      <w:szCs w:val="28"/>
    </w:rPr>
  </w:style>
  <w:style w:type="paragraph" w:customStyle="1" w:styleId="1271">
    <w:name w:val="附录1层"/>
    <w:basedOn w:val="1"/>
    <w:next w:val="1"/>
    <w:qFormat/>
    <w:uiPriority w:val="0"/>
    <w:pPr>
      <w:widowControl/>
      <w:adjustRightInd w:val="0"/>
      <w:snapToGrid w:val="0"/>
      <w:spacing w:beforeLines="25" w:line="300" w:lineRule="auto"/>
      <w:textAlignment w:val="baseline"/>
    </w:pPr>
    <w:rPr>
      <w:rFonts w:ascii="Arial" w:hAnsi="Arial" w:eastAsia="黑体"/>
      <w:sz w:val="28"/>
    </w:rPr>
  </w:style>
  <w:style w:type="paragraph" w:customStyle="1" w:styleId="1272">
    <w:name w:val="正文文本 21"/>
    <w:basedOn w:val="1"/>
    <w:qFormat/>
    <w:uiPriority w:val="0"/>
    <w:pPr>
      <w:spacing w:after="120" w:line="480" w:lineRule="auto"/>
    </w:pPr>
  </w:style>
  <w:style w:type="paragraph" w:customStyle="1" w:styleId="1273">
    <w:name w:val="Bullet 1"/>
    <w:basedOn w:val="1"/>
    <w:qFormat/>
    <w:uiPriority w:val="0"/>
    <w:pPr>
      <w:widowControl/>
      <w:overflowPunct w:val="0"/>
      <w:autoSpaceDE w:val="0"/>
      <w:autoSpaceDN w:val="0"/>
      <w:adjustRightInd w:val="0"/>
      <w:jc w:val="left"/>
      <w:textAlignment w:val="baseline"/>
    </w:pPr>
    <w:rPr>
      <w:rFonts w:hAnsi="宋体"/>
      <w:bCs/>
      <w:snapToGrid w:val="0"/>
      <w:spacing w:val="20"/>
    </w:rPr>
  </w:style>
  <w:style w:type="paragraph" w:customStyle="1" w:styleId="1274">
    <w:name w:val="四级目录"/>
    <w:basedOn w:val="6"/>
    <w:next w:val="887"/>
    <w:qFormat/>
    <w:uiPriority w:val="0"/>
    <w:pPr>
      <w:widowControl w:val="0"/>
      <w:tabs>
        <w:tab w:val="left" w:pos="1680"/>
        <w:tab w:val="clear" w:pos="851"/>
      </w:tabs>
      <w:spacing w:before="280" w:after="290" w:line="376" w:lineRule="auto"/>
      <w:ind w:left="1680" w:hanging="420"/>
      <w:jc w:val="both"/>
    </w:pPr>
    <w:rPr>
      <w:rFonts w:ascii="Arial" w:hAnsi="Arial"/>
      <w:b/>
      <w:sz w:val="30"/>
      <w:szCs w:val="28"/>
    </w:rPr>
  </w:style>
  <w:style w:type="paragraph" w:customStyle="1" w:styleId="1275">
    <w:name w:val="Char Char2 Char Char Char Char Char Char Char Char"/>
    <w:basedOn w:val="1"/>
    <w:qFormat/>
    <w:uiPriority w:val="0"/>
    <w:pPr>
      <w:widowControl/>
      <w:spacing w:after="160" w:line="240" w:lineRule="exact"/>
      <w:jc w:val="left"/>
    </w:pPr>
    <w:rPr>
      <w:rFonts w:ascii="Verdana" w:hAnsi="Verdana"/>
      <w:lang w:eastAsia="en-US"/>
    </w:rPr>
  </w:style>
  <w:style w:type="paragraph" w:customStyle="1" w:styleId="1276">
    <w:name w:val="二级项目符号"/>
    <w:basedOn w:val="1"/>
    <w:qFormat/>
    <w:uiPriority w:val="0"/>
    <w:pPr>
      <w:widowControl/>
      <w:spacing w:line="360" w:lineRule="auto"/>
    </w:pPr>
    <w:rPr>
      <w:rFonts w:hAnsi="宋体"/>
      <w:bCs/>
      <w:snapToGrid w:val="0"/>
    </w:rPr>
  </w:style>
  <w:style w:type="paragraph" w:customStyle="1" w:styleId="1277">
    <w:name w:val="xl47"/>
    <w:basedOn w:val="1"/>
    <w:qFormat/>
    <w:uiPriority w:val="0"/>
    <w:pPr>
      <w:widowControl/>
      <w:pBdr>
        <w:right w:val="single" w:color="auto" w:sz="4" w:space="0"/>
      </w:pBdr>
      <w:spacing w:before="100" w:beforeAutospacing="1" w:after="100" w:afterAutospacing="1"/>
      <w:jc w:val="center"/>
    </w:pPr>
    <w:rPr>
      <w:rFonts w:hAnsi="宋体" w:eastAsia="Arial Unicode MS"/>
      <w:bCs/>
      <w:snapToGrid w:val="0"/>
      <w:sz w:val="28"/>
      <w:szCs w:val="28"/>
    </w:rPr>
  </w:style>
  <w:style w:type="paragraph" w:customStyle="1" w:styleId="1278">
    <w:name w:val="xl15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1279">
    <w:name w:val="Char1 Char Char Char Char Char Char1 Char Char2"/>
    <w:basedOn w:val="1"/>
    <w:qFormat/>
    <w:uiPriority w:val="0"/>
    <w:rPr>
      <w:rFonts w:ascii="Tahoma" w:hAnsi="Tahoma"/>
    </w:rPr>
  </w:style>
  <w:style w:type="paragraph" w:customStyle="1" w:styleId="128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2"/>
      <w:szCs w:val="22"/>
    </w:rPr>
  </w:style>
  <w:style w:type="paragraph" w:customStyle="1" w:styleId="1281">
    <w:name w:val="页眉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282">
    <w:name w:val="_封面文字说明"/>
    <w:basedOn w:val="585"/>
    <w:qFormat/>
    <w:uiPriority w:val="0"/>
    <w:rPr>
      <w:rFonts w:eastAsia="黑体"/>
      <w:sz w:val="28"/>
    </w:rPr>
  </w:style>
  <w:style w:type="paragraph" w:customStyle="1" w:styleId="1283">
    <w:name w:val="样式 样式 样式 正文首行缩进 + 首行缩进:  1 字符 + 首行缩进:  2 字符 + 首行缩进:  2 字符"/>
    <w:basedOn w:val="1"/>
    <w:qFormat/>
    <w:uiPriority w:val="0"/>
    <w:pPr>
      <w:spacing w:after="120" w:line="360" w:lineRule="auto"/>
      <w:ind w:firstLine="200" w:firstLineChars="200"/>
    </w:pPr>
    <w:rPr>
      <w:rFonts w:cs="宋体"/>
    </w:rPr>
  </w:style>
  <w:style w:type="paragraph" w:customStyle="1" w:styleId="1284">
    <w:name w:val="Char1 Char Char Char Char Char Char Char Char1 Char Char Char Char Char Char Char"/>
    <w:basedOn w:val="1"/>
    <w:qFormat/>
    <w:uiPriority w:val="0"/>
    <w:rPr>
      <w:rFonts w:ascii="仿宋_GB2312" w:eastAsia="仿宋_GB2312"/>
      <w:b/>
      <w:sz w:val="32"/>
      <w:szCs w:val="32"/>
    </w:rPr>
  </w:style>
  <w:style w:type="paragraph" w:customStyle="1" w:styleId="1285">
    <w:name w:val="duhm"/>
    <w:basedOn w:val="1"/>
    <w:qFormat/>
    <w:uiPriority w:val="0"/>
  </w:style>
  <w:style w:type="paragraph" w:customStyle="1" w:styleId="1286">
    <w:name w:val="Option"/>
    <w:basedOn w:val="1"/>
    <w:qFormat/>
    <w:uiPriority w:val="0"/>
    <w:pPr>
      <w:widowControl/>
      <w:tabs>
        <w:tab w:val="left" w:pos="1005"/>
      </w:tabs>
      <w:ind w:left="1005" w:hanging="420"/>
      <w:jc w:val="left"/>
    </w:pPr>
    <w:rPr>
      <w:rFonts w:ascii="Arial" w:hAnsi="Arial"/>
      <w:bCs/>
      <w:snapToGrid w:val="0"/>
      <w:color w:val="000000"/>
      <w:sz w:val="22"/>
    </w:rPr>
  </w:style>
  <w:style w:type="paragraph" w:customStyle="1" w:styleId="1287">
    <w:name w:val="TableBulletStyle1_NB_Stibo_Grayed"/>
    <w:basedOn w:val="1"/>
    <w:next w:val="1288"/>
    <w:qFormat/>
    <w:uiPriority w:val="0"/>
    <w:pPr>
      <w:widowControl/>
      <w:tabs>
        <w:tab w:val="left" w:pos="720"/>
      </w:tabs>
      <w:ind w:left="720"/>
      <w:jc w:val="left"/>
    </w:pPr>
    <w:rPr>
      <w:rFonts w:ascii="Helvetica" w:hAnsi="Helvetica"/>
      <w:color w:val="999999"/>
      <w:sz w:val="20"/>
      <w:lang w:eastAsia="en-US"/>
    </w:rPr>
  </w:style>
  <w:style w:type="paragraph" w:customStyle="1" w:styleId="1288">
    <w:name w:val="TableBulletStyle1_Stibo_Grayed"/>
    <w:basedOn w:val="1289"/>
    <w:next w:val="1287"/>
    <w:qFormat/>
    <w:uiPriority w:val="0"/>
    <w:pPr>
      <w:tabs>
        <w:tab w:val="left" w:pos="720"/>
      </w:tabs>
    </w:pPr>
    <w:rPr>
      <w:color w:val="999999"/>
      <w:szCs w:val="20"/>
    </w:rPr>
  </w:style>
  <w:style w:type="paragraph" w:customStyle="1" w:styleId="1289">
    <w:name w:val="TableBulletStyle1"/>
    <w:next w:val="1"/>
    <w:qFormat/>
    <w:uiPriority w:val="0"/>
    <w:pPr>
      <w:keepNext/>
      <w:tabs>
        <w:tab w:val="left" w:pos="720"/>
      </w:tabs>
    </w:pPr>
    <w:rPr>
      <w:rFonts w:ascii="Helvetica" w:hAnsi="Helvetica" w:eastAsia="宋体" w:cs="Times New Roman"/>
      <w:szCs w:val="24"/>
      <w:lang w:val="en-GB" w:eastAsia="en-US" w:bidi="ar-SA"/>
    </w:rPr>
  </w:style>
  <w:style w:type="paragraph" w:customStyle="1" w:styleId="1290">
    <w:name w:val="gb_master正文"/>
    <w:basedOn w:val="1"/>
    <w:qFormat/>
    <w:uiPriority w:val="0"/>
    <w:pPr>
      <w:spacing w:before="60" w:after="60" w:line="360" w:lineRule="auto"/>
      <w:ind w:firstLine="200" w:firstLineChars="200"/>
    </w:pPr>
  </w:style>
  <w:style w:type="paragraph" w:customStyle="1" w:styleId="1291">
    <w:name w:val="页眉 New New New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292">
    <w:name w:val="CompanyName"/>
    <w:basedOn w:val="1"/>
    <w:qFormat/>
    <w:uiPriority w:val="0"/>
    <w:pPr>
      <w:widowControl/>
      <w:jc w:val="right"/>
    </w:pPr>
    <w:rPr>
      <w:rFonts w:cs="Angsana New"/>
      <w:b/>
      <w:sz w:val="36"/>
    </w:rPr>
  </w:style>
  <w:style w:type="paragraph" w:customStyle="1" w:styleId="1293">
    <w:name w:val="正文 New New New"/>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1294">
    <w:name w:val="xl209"/>
    <w:basedOn w:val="1"/>
    <w:qFormat/>
    <w:uiPriority w:val="0"/>
    <w:pPr>
      <w:widowControl/>
      <w:pBdr>
        <w:left w:val="double" w:color="auto" w:sz="6" w:space="0"/>
        <w:right w:val="single" w:color="auto" w:sz="4" w:space="0"/>
      </w:pBdr>
      <w:spacing w:before="100" w:beforeAutospacing="1" w:after="100" w:afterAutospacing="1"/>
      <w:jc w:val="left"/>
      <w:textAlignment w:val="center"/>
    </w:pPr>
    <w:rPr>
      <w:rFonts w:hAnsi="宋体" w:cs="宋体"/>
    </w:rPr>
  </w:style>
  <w:style w:type="paragraph" w:customStyle="1" w:styleId="1295">
    <w:name w:val="font15"/>
    <w:basedOn w:val="1"/>
    <w:qFormat/>
    <w:uiPriority w:val="0"/>
    <w:pPr>
      <w:widowControl/>
      <w:spacing w:before="100" w:beforeAutospacing="1" w:after="100" w:afterAutospacing="1"/>
      <w:jc w:val="left"/>
    </w:pPr>
    <w:rPr>
      <w:rFonts w:ascii="Arial" w:hAnsi="Arial" w:cs="Arial"/>
      <w:color w:val="FFFFFF"/>
      <w:sz w:val="20"/>
    </w:rPr>
  </w:style>
  <w:style w:type="paragraph" w:customStyle="1" w:styleId="1296">
    <w:name w:val="ct"/>
    <w:basedOn w:val="1"/>
    <w:qFormat/>
    <w:uiPriority w:val="0"/>
    <w:pPr>
      <w:widowControl/>
      <w:adjustRightInd w:val="0"/>
      <w:snapToGrid w:val="0"/>
      <w:spacing w:line="360" w:lineRule="auto"/>
      <w:ind w:left="720" w:firstLine="539"/>
    </w:pPr>
    <w:rPr>
      <w:rFonts w:ascii="Arial" w:hAnsi="Arial" w:eastAsia="仿宋_GB2312" w:cs="Arial"/>
      <w:color w:val="000000"/>
      <w:sz w:val="28"/>
      <w:szCs w:val="28"/>
    </w:rPr>
  </w:style>
  <w:style w:type="paragraph" w:customStyle="1" w:styleId="1297">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298">
    <w:name w:val="标题 61"/>
    <w:basedOn w:val="1"/>
    <w:next w:val="1"/>
    <w:qFormat/>
    <w:uiPriority w:val="0"/>
    <w:pPr>
      <w:keepNext/>
      <w:tabs>
        <w:tab w:val="left" w:pos="0"/>
      </w:tabs>
      <w:adjustRightInd w:val="0"/>
      <w:spacing w:before="60" w:after="60" w:line="300" w:lineRule="auto"/>
      <w:textAlignment w:val="baseline"/>
      <w:outlineLvl w:val="5"/>
    </w:pPr>
    <w:rPr>
      <w:rFonts w:ascii="Cambria" w:hAnsi="Cambria"/>
      <w:b/>
      <w:bCs/>
    </w:rPr>
  </w:style>
  <w:style w:type="paragraph" w:customStyle="1" w:styleId="1299">
    <w:name w:val="indent"/>
    <w:basedOn w:val="1"/>
    <w:qFormat/>
    <w:uiPriority w:val="0"/>
    <w:pPr>
      <w:widowControl/>
      <w:spacing w:before="60"/>
      <w:jc w:val="left"/>
    </w:pPr>
    <w:rPr>
      <w:rFonts w:ascii="Verdana" w:hAnsi="Verdana" w:cs="宋体"/>
      <w:color w:val="000000"/>
      <w:sz w:val="18"/>
      <w:szCs w:val="18"/>
    </w:rPr>
  </w:style>
  <w:style w:type="paragraph" w:customStyle="1" w:styleId="1300">
    <w:name w:val="正文表格标准"/>
    <w:basedOn w:val="1"/>
    <w:qFormat/>
    <w:uiPriority w:val="0"/>
    <w:pPr>
      <w:spacing w:line="360" w:lineRule="auto"/>
      <w:jc w:val="left"/>
    </w:pPr>
  </w:style>
  <w:style w:type="paragraph" w:customStyle="1" w:styleId="1301">
    <w:name w:val="样式 表格正文 + 五号 居中"/>
    <w:basedOn w:val="411"/>
    <w:qFormat/>
    <w:uiPriority w:val="0"/>
    <w:pPr>
      <w:widowControl w:val="0"/>
      <w:tabs>
        <w:tab w:val="left" w:pos="1495"/>
      </w:tabs>
      <w:overflowPunct/>
      <w:autoSpaceDE/>
      <w:autoSpaceDN/>
      <w:adjustRightInd/>
      <w:spacing w:before="0" w:after="0" w:line="360" w:lineRule="auto"/>
      <w:jc w:val="center"/>
      <w:textAlignment w:val="auto"/>
    </w:pPr>
    <w:rPr>
      <w:rFonts w:ascii="宋体" w:hAnsi="宋体" w:eastAsia="宋体" w:cs="宋体"/>
      <w:bCs w:val="0"/>
      <w:kern w:val="2"/>
    </w:rPr>
  </w:style>
  <w:style w:type="paragraph" w:customStyle="1" w:styleId="1302">
    <w:name w:val="样式 正文文字缩进 + Times New Roman"/>
    <w:basedOn w:val="1"/>
    <w:qFormat/>
    <w:uiPriority w:val="0"/>
    <w:pPr>
      <w:spacing w:line="360" w:lineRule="auto"/>
      <w:ind w:firstLine="482"/>
    </w:pPr>
    <w:rPr>
      <w:rFonts w:hAnsi="宋体"/>
      <w:bCs/>
      <w:snapToGrid w:val="0"/>
    </w:rPr>
  </w:style>
  <w:style w:type="paragraph" w:customStyle="1" w:styleId="1303">
    <w:name w:val="xl165"/>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hAnsi="宋体" w:cs="宋体"/>
      <w:b/>
      <w:bCs/>
      <w:sz w:val="18"/>
      <w:szCs w:val="18"/>
    </w:rPr>
  </w:style>
  <w:style w:type="paragraph" w:customStyle="1" w:styleId="1304">
    <w:name w:val="样式 小四 左  7.71 字符"/>
    <w:basedOn w:val="1"/>
    <w:qFormat/>
    <w:uiPriority w:val="0"/>
    <w:pPr>
      <w:spacing w:line="360" w:lineRule="auto"/>
      <w:ind w:left="771" w:leftChars="771"/>
    </w:pPr>
  </w:style>
  <w:style w:type="paragraph" w:customStyle="1" w:styleId="1305">
    <w:name w:val="xl2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0"/>
    </w:rPr>
  </w:style>
  <w:style w:type="paragraph" w:customStyle="1" w:styleId="1306">
    <w:name w:val="Table Body"/>
    <w:basedOn w:val="1"/>
    <w:qFormat/>
    <w:uiPriority w:val="0"/>
    <w:pPr>
      <w:widowControl/>
      <w:jc w:val="center"/>
    </w:pPr>
    <w:rPr>
      <w:rFonts w:ascii="Arial" w:hAnsi="Arial"/>
      <w:bCs/>
      <w:snapToGrid w:val="0"/>
      <w:sz w:val="18"/>
    </w:rPr>
  </w:style>
  <w:style w:type="paragraph" w:customStyle="1" w:styleId="1307">
    <w:name w:val="表格文字5号"/>
    <w:basedOn w:val="1"/>
    <w:qFormat/>
    <w:uiPriority w:val="0"/>
    <w:pPr>
      <w:jc w:val="center"/>
    </w:pPr>
    <w:rPr>
      <w:rFonts w:hAnsi="宋体"/>
      <w:bCs/>
      <w:snapToGrid w:val="0"/>
      <w:sz w:val="18"/>
      <w:szCs w:val="21"/>
    </w:rPr>
  </w:style>
  <w:style w:type="paragraph" w:customStyle="1" w:styleId="1308">
    <w:name w:val="标题 22"/>
    <w:basedOn w:val="1"/>
    <w:qFormat/>
    <w:uiPriority w:val="0"/>
    <w:pPr>
      <w:spacing w:afterLines="100" w:line="360" w:lineRule="auto"/>
    </w:pPr>
    <w:rPr>
      <w:rFonts w:ascii="Times New Roman"/>
      <w:kern w:val="2"/>
      <w:szCs w:val="24"/>
    </w:rPr>
  </w:style>
  <w:style w:type="paragraph" w:customStyle="1" w:styleId="1309">
    <w:name w:val="发布日期"/>
    <w:qFormat/>
    <w:uiPriority w:val="0"/>
    <w:rPr>
      <w:rFonts w:ascii="Times New Roman" w:hAnsi="Times New Roman" w:eastAsia="黑体" w:cs="Times New Roman"/>
      <w:sz w:val="28"/>
      <w:lang w:val="en-US" w:eastAsia="zh-CN" w:bidi="ar-SA"/>
    </w:rPr>
  </w:style>
  <w:style w:type="paragraph" w:customStyle="1" w:styleId="1310">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311">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1312">
    <w:name w:val="Style Style Heading 2L2h2H2Heading 2 HiddenHeading 2 CCBSPA Major S..."/>
    <w:basedOn w:val="1"/>
    <w:qFormat/>
    <w:uiPriority w:val="0"/>
    <w:pPr>
      <w:keepNext/>
      <w:keepLines/>
      <w:spacing w:beforeLines="50" w:afterLines="50" w:line="360" w:lineRule="auto"/>
      <w:ind w:left="420" w:hanging="420"/>
      <w:outlineLvl w:val="1"/>
    </w:pPr>
    <w:rPr>
      <w:rFonts w:eastAsia="黑体" w:cs="宋体"/>
      <w:b/>
      <w:bCs/>
      <w:sz w:val="32"/>
    </w:rPr>
  </w:style>
  <w:style w:type="paragraph" w:customStyle="1" w:styleId="1313">
    <w:name w:val="Project"/>
    <w:basedOn w:val="1"/>
    <w:qFormat/>
    <w:uiPriority w:val="0"/>
    <w:pPr>
      <w:widowControl/>
      <w:jc w:val="right"/>
    </w:pPr>
    <w:rPr>
      <w:rFonts w:cs="Angsana New"/>
      <w:b/>
      <w:sz w:val="36"/>
    </w:rPr>
  </w:style>
  <w:style w:type="paragraph" w:customStyle="1" w:styleId="1314">
    <w:name w:val="标题2，章节第二层"/>
    <w:basedOn w:val="1"/>
    <w:next w:val="476"/>
    <w:qFormat/>
    <w:uiPriority w:val="0"/>
    <w:pPr>
      <w:tabs>
        <w:tab w:val="left" w:pos="630"/>
        <w:tab w:val="left" w:pos="720"/>
      </w:tabs>
      <w:adjustRightInd w:val="0"/>
      <w:snapToGrid w:val="0"/>
      <w:spacing w:beforeLines="100" w:afterLines="100" w:line="300" w:lineRule="auto"/>
      <w:ind w:left="141" w:hanging="141"/>
      <w:outlineLvl w:val="1"/>
    </w:pPr>
    <w:rPr>
      <w:rFonts w:ascii="楷体_GB2312" w:hAnsi="宋体" w:eastAsia="楷体_GB2312"/>
      <w:b/>
      <w:sz w:val="36"/>
      <w:szCs w:val="36"/>
    </w:rPr>
  </w:style>
  <w:style w:type="paragraph" w:customStyle="1" w:styleId="1315">
    <w:name w:val="样式 标题 3 + 段前: 7.8 磅 段后: 7.8 磅 行距: 1.5 倍行距"/>
    <w:basedOn w:val="5"/>
    <w:qFormat/>
    <w:uiPriority w:val="0"/>
    <w:pPr>
      <w:adjustRightInd w:val="0"/>
      <w:snapToGrid w:val="0"/>
      <w:spacing w:before="0" w:after="156" w:line="360" w:lineRule="auto"/>
      <w:ind w:left="2160" w:hanging="720"/>
    </w:pPr>
    <w:rPr>
      <w:rFonts w:ascii="Tahoma" w:hAnsi="Tahoma" w:eastAsia="黑体"/>
      <w:sz w:val="24"/>
    </w:rPr>
  </w:style>
  <w:style w:type="paragraph" w:customStyle="1" w:styleId="1316">
    <w:name w:val="CM146"/>
    <w:basedOn w:val="1111"/>
    <w:next w:val="1111"/>
    <w:qFormat/>
    <w:uiPriority w:val="0"/>
    <w:pPr>
      <w:spacing w:after="90"/>
    </w:pPr>
    <w:rPr>
      <w:rFonts w:ascii="EPKJJF+DFPHeiW5" w:hAnsi="Times New Roman" w:eastAsia="EPKJJF+DFPHeiW5" w:cs="EPKJJF+DFPHeiW5"/>
      <w:color w:val="auto"/>
    </w:rPr>
  </w:style>
  <w:style w:type="paragraph" w:customStyle="1" w:styleId="1317">
    <w:name w:val="xl1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Ansi="宋体" w:cs="宋体"/>
      <w:sz w:val="18"/>
      <w:szCs w:val="18"/>
    </w:rPr>
  </w:style>
  <w:style w:type="paragraph" w:customStyle="1" w:styleId="1318">
    <w:name w:val="Char Char11"/>
    <w:basedOn w:val="1"/>
    <w:qFormat/>
    <w:uiPriority w:val="0"/>
    <w:pPr>
      <w:widowControl/>
      <w:spacing w:after="160" w:line="240" w:lineRule="exact"/>
      <w:jc w:val="left"/>
    </w:pPr>
    <w:rPr>
      <w:rFonts w:ascii="Verdana" w:hAnsi="Verdana"/>
      <w:sz w:val="20"/>
      <w:lang w:eastAsia="en-US"/>
    </w:rPr>
  </w:style>
  <w:style w:type="paragraph" w:customStyle="1" w:styleId="1319">
    <w:name w:val="pa-10"/>
    <w:basedOn w:val="1"/>
    <w:qFormat/>
    <w:uiPriority w:val="0"/>
    <w:pPr>
      <w:widowControl/>
      <w:spacing w:line="280" w:lineRule="atLeast"/>
      <w:ind w:hanging="420"/>
    </w:pPr>
    <w:rPr>
      <w:rFonts w:hAnsi="宋体" w:cs="宋体"/>
    </w:rPr>
  </w:style>
  <w:style w:type="paragraph" w:customStyle="1" w:styleId="132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321">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2">
    <w:name w:val="jq3标注段"/>
    <w:next w:val="1"/>
    <w:qFormat/>
    <w:uiPriority w:val="0"/>
    <w:pPr>
      <w:tabs>
        <w:tab w:val="left" w:pos="420"/>
      </w:tabs>
      <w:spacing w:before="160" w:after="120" w:line="377" w:lineRule="auto"/>
      <w:ind w:left="840" w:right="420" w:rightChars="200" w:hanging="420"/>
    </w:pPr>
    <w:rPr>
      <w:rFonts w:ascii="楷体_GB2312" w:hAnsi="楷体_GB2312" w:eastAsia="楷体_GB2312" w:cs="Times New Roman"/>
      <w:kern w:val="2"/>
      <w:sz w:val="21"/>
      <w:szCs w:val="21"/>
      <w:lang w:val="en-US" w:eastAsia="zh-CN" w:bidi="ar-SA"/>
    </w:rPr>
  </w:style>
  <w:style w:type="paragraph" w:customStyle="1" w:styleId="1323">
    <w:name w:val="样式 居中 首行缩进:  2 字符"/>
    <w:basedOn w:val="1"/>
    <w:qFormat/>
    <w:uiPriority w:val="0"/>
    <w:pPr>
      <w:spacing w:line="358" w:lineRule="auto"/>
      <w:ind w:right="-58" w:rightChars="-24" w:firstLine="482"/>
      <w:jc w:val="center"/>
    </w:pPr>
    <w:rPr>
      <w:rFonts w:hAnsi="宋体"/>
      <w:lang w:bidi="th-TH"/>
    </w:rPr>
  </w:style>
  <w:style w:type="paragraph" w:customStyle="1" w:styleId="1324">
    <w:name w:val="xl151"/>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Ansi="宋体" w:cs="宋体"/>
      <w:sz w:val="18"/>
      <w:szCs w:val="18"/>
    </w:rPr>
  </w:style>
  <w:style w:type="paragraph" w:customStyle="1" w:styleId="1325">
    <w:name w:val="条目"/>
    <w:basedOn w:val="1"/>
    <w:qFormat/>
    <w:uiPriority w:val="0"/>
    <w:pPr>
      <w:tabs>
        <w:tab w:val="left" w:pos="1260"/>
      </w:tabs>
      <w:spacing w:line="360" w:lineRule="auto"/>
      <w:ind w:left="1260" w:hanging="420"/>
    </w:pPr>
  </w:style>
  <w:style w:type="paragraph" w:customStyle="1" w:styleId="1326">
    <w:name w:val="题目"/>
    <w:basedOn w:val="3"/>
    <w:qFormat/>
    <w:uiPriority w:val="0"/>
    <w:pPr>
      <w:tabs>
        <w:tab w:val="left" w:pos="1680"/>
        <w:tab w:val="clear" w:pos="1276"/>
      </w:tabs>
      <w:ind w:left="0" w:firstLine="0"/>
    </w:pPr>
    <w:rPr>
      <w:kern w:val="2"/>
      <w:sz w:val="36"/>
      <w:szCs w:val="24"/>
    </w:rPr>
  </w:style>
  <w:style w:type="paragraph" w:customStyle="1" w:styleId="1327">
    <w:name w:val="List - Numbered"/>
    <w:basedOn w:val="1"/>
    <w:qFormat/>
    <w:uiPriority w:val="0"/>
    <w:pPr>
      <w:widowControl/>
      <w:tabs>
        <w:tab w:val="left" w:pos="480"/>
      </w:tabs>
      <w:overflowPunct w:val="0"/>
      <w:autoSpaceDE w:val="0"/>
      <w:autoSpaceDN w:val="0"/>
      <w:adjustRightInd w:val="0"/>
      <w:spacing w:before="60" w:line="260" w:lineRule="atLeast"/>
      <w:ind w:left="283" w:hanging="283"/>
      <w:jc w:val="left"/>
      <w:textAlignment w:val="baseline"/>
    </w:pPr>
    <w:rPr>
      <w:rFonts w:cs="Angsana New"/>
      <w:sz w:val="22"/>
      <w:lang w:val="en-GB"/>
    </w:rPr>
  </w:style>
  <w:style w:type="paragraph" w:customStyle="1" w:styleId="1328">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9">
    <w:name w:val="自定义大纲格式"/>
    <w:basedOn w:val="915"/>
    <w:next w:val="915"/>
    <w:qFormat/>
    <w:uiPriority w:val="0"/>
    <w:pPr>
      <w:tabs>
        <w:tab w:val="left" w:pos="720"/>
      </w:tabs>
      <w:ind w:left="720" w:firstLine="0" w:firstLineChars="0"/>
      <w:jc w:val="right"/>
    </w:pPr>
    <w:rPr>
      <w:rFonts w:ascii="仿宋_GB2312" w:eastAsia="仿宋_GB2312"/>
      <w:b/>
      <w:szCs w:val="30"/>
    </w:rPr>
  </w:style>
  <w:style w:type="paragraph" w:customStyle="1" w:styleId="1330">
    <w:name w:val="标题 01"/>
    <w:basedOn w:val="4"/>
    <w:qFormat/>
    <w:uiPriority w:val="0"/>
    <w:pPr>
      <w:tabs>
        <w:tab w:val="left" w:pos="448"/>
        <w:tab w:val="left" w:pos="576"/>
        <w:tab w:val="clear" w:pos="567"/>
      </w:tabs>
      <w:spacing w:before="0" w:after="0" w:line="240" w:lineRule="auto"/>
      <w:jc w:val="left"/>
    </w:pPr>
    <w:rPr>
      <w:rFonts w:eastAsia="宋体" w:cs="Angsana New"/>
      <w:i/>
      <w:iCs/>
      <w:sz w:val="30"/>
      <w:szCs w:val="20"/>
      <w:u w:val="single"/>
    </w:rPr>
  </w:style>
  <w:style w:type="paragraph" w:customStyle="1" w:styleId="1331">
    <w:name w:val="标句6"/>
    <w:basedOn w:val="1"/>
    <w:qFormat/>
    <w:uiPriority w:val="0"/>
    <w:pPr>
      <w:snapToGrid w:val="0"/>
      <w:spacing w:line="500" w:lineRule="atLeast"/>
      <w:ind w:left="1418" w:hanging="284"/>
      <w:jc w:val="center"/>
    </w:pPr>
    <w:rPr>
      <w:rFonts w:hAnsi="宋体"/>
      <w:bCs/>
      <w:snapToGrid w:val="0"/>
      <w:kern w:val="52"/>
      <w:sz w:val="27"/>
    </w:rPr>
  </w:style>
  <w:style w:type="paragraph" w:customStyle="1" w:styleId="1332">
    <w:name w:val="正文首行缩进1"/>
    <w:basedOn w:val="9"/>
    <w:qFormat/>
    <w:uiPriority w:val="0"/>
    <w:pPr>
      <w:autoSpaceDE/>
      <w:autoSpaceDN/>
      <w:adjustRightInd/>
      <w:spacing w:after="120" w:line="360" w:lineRule="auto"/>
      <w:ind w:firstLine="200" w:firstLineChars="200"/>
      <w:jc w:val="both"/>
      <w:textAlignment w:val="auto"/>
    </w:pPr>
    <w:rPr>
      <w:rFonts w:ascii="Times New Roman"/>
      <w:sz w:val="24"/>
    </w:rPr>
  </w:style>
  <w:style w:type="paragraph" w:customStyle="1" w:styleId="1333">
    <w:name w:val="Quotation"/>
    <w:basedOn w:val="1"/>
    <w:qFormat/>
    <w:uiPriority w:val="0"/>
    <w:pPr>
      <w:widowControl/>
      <w:overflowPunct w:val="0"/>
      <w:autoSpaceDE w:val="0"/>
      <w:autoSpaceDN w:val="0"/>
      <w:adjustRightInd w:val="0"/>
      <w:ind w:left="432" w:right="432"/>
      <w:textAlignment w:val="baseline"/>
    </w:pPr>
    <w:rPr>
      <w:rFonts w:cs="Angsana New"/>
      <w:sz w:val="20"/>
      <w:lang w:val="en-GB"/>
    </w:rPr>
  </w:style>
  <w:style w:type="paragraph" w:customStyle="1" w:styleId="1334">
    <w:name w:val="SOW bullet"/>
    <w:basedOn w:val="1"/>
    <w:qFormat/>
    <w:uiPriority w:val="0"/>
    <w:pPr>
      <w:snapToGrid w:val="0"/>
      <w:spacing w:line="400" w:lineRule="exact"/>
    </w:pPr>
    <w:rPr>
      <w:snapToGrid w:val="0"/>
    </w:rPr>
  </w:style>
  <w:style w:type="paragraph" w:customStyle="1" w:styleId="1335">
    <w:name w:val="页脚 New New New New New New New New New New New New New New New"/>
    <w:basedOn w:val="1"/>
    <w:qFormat/>
    <w:uiPriority w:val="0"/>
    <w:pPr>
      <w:tabs>
        <w:tab w:val="center" w:pos="4153"/>
        <w:tab w:val="right" w:pos="8306"/>
      </w:tabs>
      <w:snapToGrid w:val="0"/>
    </w:pPr>
    <w:rPr>
      <w:sz w:val="18"/>
      <w:szCs w:val="18"/>
    </w:rPr>
  </w:style>
  <w:style w:type="paragraph" w:customStyle="1" w:styleId="1336">
    <w:name w:val="@"/>
    <w:basedOn w:val="1"/>
    <w:qFormat/>
    <w:uiPriority w:val="0"/>
    <w:pPr>
      <w:tabs>
        <w:tab w:val="left" w:pos="482"/>
        <w:tab w:val="left" w:pos="900"/>
      </w:tabs>
      <w:spacing w:line="360" w:lineRule="auto"/>
      <w:ind w:left="900" w:hanging="420"/>
    </w:pPr>
  </w:style>
  <w:style w:type="paragraph" w:customStyle="1" w:styleId="133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2"/>
      <w:szCs w:val="22"/>
    </w:rPr>
  </w:style>
  <w:style w:type="paragraph" w:customStyle="1" w:styleId="133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339">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hAnsi="宋体" w:cs="宋体"/>
      <w:color w:val="000000"/>
      <w:sz w:val="22"/>
      <w:szCs w:val="22"/>
    </w:rPr>
  </w:style>
  <w:style w:type="paragraph" w:customStyle="1" w:styleId="1340">
    <w:name w:val="页眉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341">
    <w:name w:val="段落首行缩进"/>
    <w:basedOn w:val="1"/>
    <w:qFormat/>
    <w:uiPriority w:val="0"/>
    <w:pPr>
      <w:ind w:firstLine="200" w:firstLineChars="200"/>
    </w:pPr>
    <w:rPr>
      <w:sz w:val="28"/>
    </w:rPr>
  </w:style>
  <w:style w:type="paragraph" w:customStyle="1" w:styleId="1342">
    <w:name w:val="Header 4"/>
    <w:basedOn w:val="1"/>
    <w:qFormat/>
    <w:uiPriority w:val="0"/>
    <w:pPr>
      <w:widowControl/>
      <w:jc w:val="left"/>
    </w:pPr>
    <w:rPr>
      <w:lang w:eastAsia="en-US"/>
    </w:rPr>
  </w:style>
  <w:style w:type="paragraph" w:customStyle="1" w:styleId="1343">
    <w:name w:val="正文缩进(序号)"/>
    <w:basedOn w:val="1"/>
    <w:qFormat/>
    <w:uiPriority w:val="0"/>
    <w:pPr>
      <w:spacing w:line="360" w:lineRule="auto"/>
      <w:ind w:firstLine="480" w:firstLineChars="200"/>
    </w:pPr>
    <w:rPr>
      <w:rFonts w:hAnsi="宋体"/>
      <w:sz w:val="28"/>
    </w:rPr>
  </w:style>
  <w:style w:type="paragraph" w:customStyle="1" w:styleId="1344">
    <w:name w:val="标题二样式"/>
    <w:basedOn w:val="4"/>
    <w:qFormat/>
    <w:uiPriority w:val="0"/>
    <w:pPr>
      <w:tabs>
        <w:tab w:val="left" w:pos="525"/>
        <w:tab w:val="left" w:pos="900"/>
        <w:tab w:val="clear" w:pos="567"/>
      </w:tabs>
      <w:spacing w:before="0" w:after="0" w:line="240" w:lineRule="auto"/>
      <w:ind w:left="900" w:hanging="420"/>
      <w:jc w:val="left"/>
    </w:pPr>
    <w:rPr>
      <w:snapToGrid w:val="0"/>
      <w:kern w:val="0"/>
    </w:rPr>
  </w:style>
  <w:style w:type="paragraph" w:customStyle="1" w:styleId="1345">
    <w:name w:val="Lyl4"/>
    <w:basedOn w:val="1177"/>
    <w:qFormat/>
    <w:uiPriority w:val="0"/>
    <w:pPr>
      <w:tabs>
        <w:tab w:val="left" w:pos="1080"/>
        <w:tab w:val="left" w:pos="1680"/>
        <w:tab w:val="left" w:pos="2100"/>
        <w:tab w:val="clear" w:pos="720"/>
      </w:tabs>
      <w:ind w:left="2100" w:hanging="420"/>
    </w:pPr>
    <w:rPr>
      <w:sz w:val="21"/>
      <w:szCs w:val="21"/>
    </w:rPr>
  </w:style>
  <w:style w:type="paragraph" w:customStyle="1" w:styleId="1346">
    <w:name w:val="font13"/>
    <w:basedOn w:val="1"/>
    <w:qFormat/>
    <w:uiPriority w:val="0"/>
    <w:pPr>
      <w:widowControl/>
      <w:spacing w:before="100" w:beforeAutospacing="1" w:after="100" w:afterAutospacing="1"/>
      <w:jc w:val="left"/>
    </w:pPr>
    <w:rPr>
      <w:color w:val="FFFFFF"/>
    </w:rPr>
  </w:style>
  <w:style w:type="paragraph" w:customStyle="1" w:styleId="1347">
    <w:name w:val="Normal1"/>
    <w:basedOn w:val="1"/>
    <w:qFormat/>
    <w:uiPriority w:val="0"/>
    <w:pPr>
      <w:widowControl/>
      <w:tabs>
        <w:tab w:val="left" w:pos="840"/>
      </w:tabs>
      <w:spacing w:line="360" w:lineRule="auto"/>
      <w:ind w:left="840" w:hanging="420"/>
    </w:pPr>
    <w:rPr>
      <w:rFonts w:hAnsi="宋体" w:eastAsia="仿宋体"/>
      <w:szCs w:val="21"/>
    </w:rPr>
  </w:style>
  <w:style w:type="paragraph" w:customStyle="1" w:styleId="1348">
    <w:name w:val="Style1"/>
    <w:basedOn w:val="9"/>
    <w:qFormat/>
    <w:uiPriority w:val="0"/>
    <w:pPr>
      <w:tabs>
        <w:tab w:val="left" w:pos="480"/>
      </w:tabs>
      <w:overflowPunct w:val="0"/>
      <w:autoSpaceDE/>
      <w:autoSpaceDN/>
      <w:adjustRightInd/>
      <w:spacing w:line="360" w:lineRule="auto"/>
      <w:ind w:left="200" w:leftChars="200" w:hanging="480" w:firstLineChars="200"/>
      <w:jc w:val="both"/>
    </w:pPr>
    <w:rPr>
      <w:rFonts w:hAnsi="宋体"/>
      <w:bCs/>
      <w:snapToGrid w:val="0"/>
      <w:kern w:val="24"/>
      <w:sz w:val="24"/>
      <w:szCs w:val="18"/>
    </w:rPr>
  </w:style>
  <w:style w:type="paragraph" w:customStyle="1" w:styleId="1349">
    <w:name w:val="Char Char 字元 Char Char1 Char 字元 Char Char 字元 Char Char1 字元2 Char Char Char2"/>
    <w:basedOn w:val="1"/>
    <w:qFormat/>
    <w:uiPriority w:val="0"/>
    <w:pPr>
      <w:widowControl/>
      <w:spacing w:after="160" w:line="240" w:lineRule="exact"/>
      <w:jc w:val="left"/>
    </w:pPr>
    <w:rPr>
      <w:rFonts w:ascii="Verdana" w:hAnsi="Verdana"/>
      <w:sz w:val="20"/>
      <w:lang w:eastAsia="en-US"/>
    </w:rPr>
  </w:style>
  <w:style w:type="paragraph" w:customStyle="1" w:styleId="1350">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hAnsi="宋体" w:cs="宋体"/>
      <w:b/>
      <w:bCs/>
      <w:color w:val="000000"/>
      <w:sz w:val="18"/>
      <w:szCs w:val="18"/>
    </w:rPr>
  </w:style>
  <w:style w:type="paragraph" w:customStyle="1" w:styleId="1351">
    <w:name w:val="扼要"/>
    <w:basedOn w:val="195"/>
    <w:next w:val="195"/>
    <w:qFormat/>
    <w:uiPriority w:val="0"/>
    <w:pPr>
      <w:tabs>
        <w:tab w:val="left" w:pos="1275"/>
      </w:tabs>
      <w:ind w:firstLine="0" w:firstLineChars="0"/>
    </w:pPr>
    <w:rPr>
      <w:color w:val="0000FF"/>
      <w:szCs w:val="21"/>
    </w:rPr>
  </w:style>
  <w:style w:type="paragraph" w:customStyle="1" w:styleId="1352">
    <w:name w:val="F标题1"/>
    <w:basedOn w:val="3"/>
    <w:qFormat/>
    <w:uiPriority w:val="0"/>
    <w:pPr>
      <w:tabs>
        <w:tab w:val="left" w:pos="1197"/>
        <w:tab w:val="clear" w:pos="1276"/>
      </w:tabs>
      <w:spacing w:before="240" w:after="240" w:line="480" w:lineRule="auto"/>
    </w:pPr>
    <w:rPr>
      <w:rFonts w:ascii="隶书" w:hAnsi="宋体" w:eastAsia="隶书" w:cs="宋体"/>
      <w:snapToGrid w:val="0"/>
      <w:color w:val="FF0000"/>
      <w:kern w:val="24"/>
      <w:sz w:val="44"/>
      <w:szCs w:val="20"/>
    </w:rPr>
  </w:style>
  <w:style w:type="paragraph" w:customStyle="1" w:styleId="1353">
    <w:name w:val="CM104"/>
    <w:basedOn w:val="1111"/>
    <w:next w:val="1111"/>
    <w:qFormat/>
    <w:uiPriority w:val="0"/>
    <w:pPr>
      <w:spacing w:line="626" w:lineRule="atLeast"/>
    </w:pPr>
    <w:rPr>
      <w:rFonts w:ascii="黑体" w:hAnsi="Times New Roman" w:eastAsia="黑体" w:cs="Times New Roman"/>
      <w:color w:val="auto"/>
    </w:rPr>
  </w:style>
  <w:style w:type="paragraph" w:customStyle="1" w:styleId="1354">
    <w:name w:val="图目录"/>
    <w:basedOn w:val="73"/>
    <w:next w:val="9"/>
    <w:qFormat/>
    <w:uiPriority w:val="0"/>
    <w:pPr>
      <w:tabs>
        <w:tab w:val="left" w:pos="220"/>
      </w:tabs>
      <w:ind w:left="0" w:leftChars="0" w:firstLine="0" w:firstLineChars="0"/>
      <w:jc w:val="center"/>
    </w:pPr>
    <w:rPr>
      <w:rFonts w:ascii="Times New Roman" w:hAnsi="Times New Roman"/>
      <w:bCs w:val="0"/>
      <w:snapToGrid/>
      <w:kern w:val="2"/>
      <w:sz w:val="21"/>
      <w:szCs w:val="24"/>
    </w:rPr>
  </w:style>
  <w:style w:type="paragraph" w:customStyle="1" w:styleId="1355">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1356">
    <w:name w:val="正文样式文本"/>
    <w:basedOn w:val="1"/>
    <w:qFormat/>
    <w:uiPriority w:val="0"/>
    <w:pPr>
      <w:spacing w:beforeLines="50" w:afterLines="50" w:line="360" w:lineRule="auto"/>
      <w:ind w:firstLine="480" w:firstLineChars="200"/>
    </w:pPr>
    <w:rPr>
      <w:rFonts w:ascii="Calibri" w:hAnsi="Calibri" w:eastAsia="华文仿宋"/>
      <w:sz w:val="28"/>
    </w:rPr>
  </w:style>
  <w:style w:type="paragraph" w:customStyle="1" w:styleId="1357">
    <w:name w:val="图表文字"/>
    <w:basedOn w:val="1"/>
    <w:qFormat/>
    <w:uiPriority w:val="0"/>
  </w:style>
  <w:style w:type="paragraph" w:customStyle="1" w:styleId="1358">
    <w:name w:val="±íÉí"/>
    <w:basedOn w:val="1"/>
    <w:qFormat/>
    <w:uiPriority w:val="0"/>
    <w:pPr>
      <w:widowControl/>
      <w:overflowPunct w:val="0"/>
      <w:autoSpaceDE w:val="0"/>
      <w:autoSpaceDN w:val="0"/>
      <w:adjustRightInd w:val="0"/>
      <w:spacing w:line="300" w:lineRule="auto"/>
      <w:jc w:val="left"/>
      <w:textAlignment w:val="baseline"/>
    </w:pPr>
    <w:rPr>
      <w:rFonts w:hAnsi="宋体"/>
      <w:bCs/>
      <w:snapToGrid w:val="0"/>
      <w:sz w:val="18"/>
    </w:rPr>
  </w:style>
  <w:style w:type="paragraph" w:customStyle="1" w:styleId="1359">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360">
    <w:name w:val="样式 正文缩进 + 左  0 字符"/>
    <w:basedOn w:val="9"/>
    <w:qFormat/>
    <w:uiPriority w:val="0"/>
    <w:pPr>
      <w:tabs>
        <w:tab w:val="left" w:pos="0"/>
      </w:tabs>
      <w:autoSpaceDE/>
      <w:autoSpaceDN/>
      <w:adjustRightInd/>
      <w:ind w:firstLine="0"/>
      <w:jc w:val="both"/>
      <w:textAlignment w:val="auto"/>
    </w:pPr>
    <w:rPr>
      <w:kern w:val="2"/>
      <w:sz w:val="21"/>
      <w:szCs w:val="24"/>
    </w:rPr>
  </w:style>
  <w:style w:type="paragraph" w:customStyle="1" w:styleId="1361">
    <w:name w:val="CBR-INDENT"/>
    <w:basedOn w:val="1"/>
    <w:qFormat/>
    <w:uiPriority w:val="0"/>
    <w:pPr>
      <w:widowControl/>
    </w:pPr>
    <w:rPr>
      <w:snapToGrid w:val="0"/>
      <w:sz w:val="22"/>
      <w:lang w:eastAsia="en-US"/>
    </w:rPr>
  </w:style>
  <w:style w:type="paragraph" w:customStyle="1" w:styleId="1362">
    <w:name w:val="普通(网站)2"/>
    <w:basedOn w:val="1"/>
    <w:qFormat/>
    <w:uiPriority w:val="0"/>
    <w:pPr>
      <w:widowControl/>
      <w:spacing w:before="100" w:beforeAutospacing="1" w:after="100" w:afterAutospacing="1"/>
      <w:jc w:val="left"/>
    </w:pPr>
    <w:rPr>
      <w:rFonts w:hAnsi="宋体"/>
      <w:sz w:val="18"/>
      <w:szCs w:val="18"/>
    </w:rPr>
  </w:style>
  <w:style w:type="paragraph" w:customStyle="1" w:styleId="1363">
    <w:name w:val="CM53"/>
    <w:basedOn w:val="1111"/>
    <w:next w:val="1111"/>
    <w:qFormat/>
    <w:uiPriority w:val="0"/>
    <w:rPr>
      <w:rFonts w:ascii="黑体" w:hAnsi="Times New Roman" w:eastAsia="黑体" w:cs="Times New Roman"/>
      <w:color w:val="auto"/>
    </w:rPr>
  </w:style>
  <w:style w:type="paragraph" w:customStyle="1" w:styleId="1364">
    <w:name w:val="缩进 Char"/>
    <w:basedOn w:val="1"/>
    <w:qFormat/>
    <w:uiPriority w:val="0"/>
    <w:pPr>
      <w:spacing w:beforeLines="50" w:afterLines="50" w:line="360" w:lineRule="auto"/>
      <w:ind w:firstLine="200" w:firstLineChars="200"/>
    </w:pPr>
    <w:rPr>
      <w:rFonts w:ascii="Arial" w:hAnsi="Arial"/>
    </w:rPr>
  </w:style>
  <w:style w:type="paragraph" w:customStyle="1" w:styleId="1365">
    <w:name w:val="Bullet text 1"/>
    <w:basedOn w:val="1"/>
    <w:qFormat/>
    <w:uiPriority w:val="0"/>
    <w:pPr>
      <w:autoSpaceDE w:val="0"/>
      <w:autoSpaceDN w:val="0"/>
      <w:adjustRightInd w:val="0"/>
      <w:ind w:left="216" w:hanging="144"/>
      <w:jc w:val="left"/>
    </w:pPr>
  </w:style>
  <w:style w:type="paragraph" w:customStyle="1" w:styleId="1366">
    <w:name w:val="页眉 New New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367">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368">
    <w:name w:val="font10"/>
    <w:basedOn w:val="1"/>
    <w:qFormat/>
    <w:uiPriority w:val="0"/>
    <w:pPr>
      <w:widowControl/>
      <w:spacing w:before="100" w:beforeAutospacing="1" w:after="100" w:afterAutospacing="1"/>
      <w:jc w:val="left"/>
    </w:pPr>
    <w:rPr>
      <w:rFonts w:ascii="Arial" w:hAnsi="Arial" w:cs="Arial"/>
      <w:color w:val="FFFFFF"/>
      <w:sz w:val="20"/>
    </w:rPr>
  </w:style>
  <w:style w:type="paragraph" w:customStyle="1" w:styleId="1369">
    <w:name w:val="p3"/>
    <w:basedOn w:val="1"/>
    <w:qFormat/>
    <w:uiPriority w:val="0"/>
    <w:pPr>
      <w:widowControl/>
      <w:spacing w:before="100" w:beforeAutospacing="1" w:after="100" w:afterAutospacing="1" w:line="360" w:lineRule="atLeast"/>
      <w:ind w:firstLine="400"/>
      <w:jc w:val="left"/>
    </w:pPr>
    <w:rPr>
      <w:rFonts w:hint="eastAsia" w:hAnsi="宋体" w:cs="Angsana New"/>
      <w:sz w:val="20"/>
    </w:rPr>
  </w:style>
  <w:style w:type="paragraph" w:customStyle="1" w:styleId="1370">
    <w:name w:val="标句4"/>
    <w:basedOn w:val="1"/>
    <w:qFormat/>
    <w:uiPriority w:val="0"/>
    <w:pPr>
      <w:snapToGrid w:val="0"/>
      <w:spacing w:before="120" w:line="500" w:lineRule="atLeast"/>
      <w:ind w:left="851" w:hanging="284"/>
    </w:pPr>
    <w:rPr>
      <w:rFonts w:hAnsi="宋体"/>
      <w:b/>
      <w:bCs/>
      <w:snapToGrid w:val="0"/>
      <w:kern w:val="52"/>
      <w:sz w:val="27"/>
    </w:rPr>
  </w:style>
  <w:style w:type="paragraph" w:customStyle="1" w:styleId="1371">
    <w:name w:val="CM137"/>
    <w:basedOn w:val="1111"/>
    <w:next w:val="1111"/>
    <w:qFormat/>
    <w:uiPriority w:val="0"/>
    <w:pPr>
      <w:spacing w:after="180"/>
    </w:pPr>
    <w:rPr>
      <w:rFonts w:ascii="EPKJJF+DFPHeiW5" w:hAnsi="Times New Roman" w:eastAsia="EPKJJF+DFPHeiW5" w:cs="EPKJJF+DFPHeiW5"/>
      <w:color w:val="auto"/>
    </w:rPr>
  </w:style>
  <w:style w:type="paragraph" w:customStyle="1" w:styleId="1372">
    <w:name w:val="xl22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Ansi="宋体" w:cs="宋体"/>
    </w:rPr>
  </w:style>
  <w:style w:type="paragraph" w:customStyle="1" w:styleId="1373">
    <w:name w:val="font12"/>
    <w:basedOn w:val="1"/>
    <w:qFormat/>
    <w:uiPriority w:val="0"/>
    <w:pPr>
      <w:widowControl/>
      <w:spacing w:before="100" w:beforeAutospacing="1" w:after="100" w:afterAutospacing="1"/>
      <w:jc w:val="left"/>
    </w:pPr>
    <w:rPr>
      <w:rFonts w:hint="eastAsia" w:hAnsi="宋体"/>
      <w:szCs w:val="21"/>
    </w:rPr>
  </w:style>
  <w:style w:type="paragraph" w:customStyle="1" w:styleId="1374">
    <w:name w:val="样式 标题 3第二层条第三层h3H3l3CT目录标题 3BOD 0sect1.2.3l3+toc 3hea..."/>
    <w:basedOn w:val="5"/>
    <w:qFormat/>
    <w:uiPriority w:val="0"/>
    <w:pPr>
      <w:keepNext w:val="0"/>
      <w:keepLines w:val="0"/>
      <w:tabs>
        <w:tab w:val="clear" w:pos="709"/>
      </w:tabs>
      <w:autoSpaceDE w:val="0"/>
      <w:autoSpaceDN w:val="0"/>
      <w:adjustRightInd w:val="0"/>
      <w:spacing w:before="0" w:after="0" w:line="500" w:lineRule="exact"/>
      <w:jc w:val="left"/>
    </w:pPr>
    <w:rPr>
      <w:rFonts w:eastAsia="黑体" w:cs="宋体"/>
      <w:sz w:val="28"/>
      <w:szCs w:val="20"/>
    </w:rPr>
  </w:style>
  <w:style w:type="paragraph" w:customStyle="1" w:styleId="1375">
    <w:name w:val="样式 表格正文 + 仿宋_GB2312 五号 黑色1"/>
    <w:basedOn w:val="411"/>
    <w:qFormat/>
    <w:uiPriority w:val="0"/>
    <w:pPr>
      <w:widowControl w:val="0"/>
      <w:tabs>
        <w:tab w:val="left" w:pos="1495"/>
      </w:tabs>
      <w:overflowPunct/>
      <w:autoSpaceDE/>
      <w:autoSpaceDN/>
      <w:adjustRightInd/>
      <w:spacing w:before="0" w:after="0" w:line="360" w:lineRule="auto"/>
      <w:jc w:val="both"/>
      <w:textAlignment w:val="auto"/>
    </w:pPr>
    <w:rPr>
      <w:rFonts w:ascii="仿宋_GB2312" w:hAnsi="宋体" w:eastAsia="宋体" w:cs="宋体"/>
      <w:bCs w:val="0"/>
      <w:color w:val="000000"/>
      <w:kern w:val="2"/>
    </w:rPr>
  </w:style>
  <w:style w:type="paragraph" w:customStyle="1" w:styleId="1376">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377">
    <w:name w:val="zzLc5"/>
    <w:basedOn w:val="1"/>
    <w:next w:val="1"/>
    <w:qFormat/>
    <w:uiPriority w:val="0"/>
    <w:pPr>
      <w:widowControl/>
      <w:overflowPunct w:val="0"/>
      <w:autoSpaceDE w:val="0"/>
      <w:autoSpaceDN w:val="0"/>
      <w:adjustRightInd w:val="0"/>
      <w:spacing w:after="240" w:line="230" w:lineRule="atLeast"/>
      <w:jc w:val="left"/>
      <w:textAlignment w:val="baseline"/>
    </w:pPr>
    <w:rPr>
      <w:rFonts w:ascii="Arial" w:hAnsi="Arial" w:cs="Angsana New"/>
      <w:sz w:val="20"/>
      <w:lang w:val="en-GB"/>
    </w:rPr>
  </w:style>
  <w:style w:type="paragraph" w:customStyle="1" w:styleId="1378">
    <w:name w:val="编号小标题"/>
    <w:basedOn w:val="1187"/>
    <w:qFormat/>
    <w:uiPriority w:val="0"/>
    <w:pPr>
      <w:ind w:firstLine="0" w:firstLineChars="0"/>
    </w:pPr>
    <w:rPr>
      <w:rFonts w:ascii="Times New Roman" w:eastAsia="宋体"/>
    </w:rPr>
  </w:style>
  <w:style w:type="paragraph" w:customStyle="1" w:styleId="1379">
    <w:name w:val="wellhope正文"/>
    <w:basedOn w:val="1"/>
    <w:qFormat/>
    <w:uiPriority w:val="0"/>
    <w:pPr>
      <w:spacing w:before="60" w:after="60" w:line="360" w:lineRule="auto"/>
      <w:ind w:firstLine="425"/>
    </w:pPr>
  </w:style>
  <w:style w:type="paragraph" w:customStyle="1" w:styleId="1380">
    <w:name w:val="表编号"/>
    <w:basedOn w:val="1"/>
    <w:qFormat/>
    <w:uiPriority w:val="0"/>
    <w:pPr>
      <w:spacing w:before="280" w:after="290" w:line="360" w:lineRule="auto"/>
      <w:ind w:left="1844" w:firstLine="1134"/>
      <w:jc w:val="center"/>
    </w:pPr>
  </w:style>
  <w:style w:type="paragraph" w:customStyle="1" w:styleId="1381">
    <w:name w:val="正文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82">
    <w:name w:val="表"/>
    <w:basedOn w:val="1"/>
    <w:qFormat/>
    <w:uiPriority w:val="0"/>
    <w:pPr>
      <w:widowControl/>
      <w:autoSpaceDE w:val="0"/>
      <w:autoSpaceDN w:val="0"/>
      <w:adjustRightInd w:val="0"/>
      <w:spacing w:line="480" w:lineRule="exact"/>
      <w:ind w:firstLine="200" w:firstLineChars="200"/>
    </w:pPr>
    <w:rPr>
      <w:color w:val="000000"/>
    </w:rPr>
  </w:style>
  <w:style w:type="paragraph" w:customStyle="1" w:styleId="1383">
    <w:name w:val="方案设计正文"/>
    <w:basedOn w:val="1"/>
    <w:qFormat/>
    <w:uiPriority w:val="0"/>
    <w:pPr>
      <w:tabs>
        <w:tab w:val="left" w:pos="432"/>
      </w:tabs>
      <w:adjustRightInd w:val="0"/>
      <w:snapToGrid w:val="0"/>
      <w:spacing w:line="360" w:lineRule="auto"/>
      <w:ind w:left="432" w:hanging="360"/>
    </w:pPr>
    <w:rPr>
      <w:rFonts w:hAnsi="宋体"/>
      <w:b/>
      <w:bCs/>
    </w:rPr>
  </w:style>
  <w:style w:type="paragraph" w:customStyle="1" w:styleId="1384">
    <w:name w:val="页脚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1385">
    <w:name w:val="Body Text 21"/>
    <w:basedOn w:val="1"/>
    <w:qFormat/>
    <w:uiPriority w:val="0"/>
    <w:pPr>
      <w:tabs>
        <w:tab w:val="left" w:pos="1250"/>
      </w:tabs>
      <w:adjustRightInd w:val="0"/>
      <w:spacing w:before="240" w:line="400" w:lineRule="exact"/>
      <w:ind w:firstLine="357"/>
      <w:textAlignment w:val="baseline"/>
    </w:pPr>
    <w:rPr>
      <w:sz w:val="28"/>
    </w:rPr>
  </w:style>
  <w:style w:type="paragraph" w:customStyle="1" w:styleId="1386">
    <w:name w:val="lastincell"/>
    <w:basedOn w:val="1"/>
    <w:qFormat/>
    <w:uiPriority w:val="0"/>
    <w:pPr>
      <w:widowControl/>
      <w:spacing w:before="100" w:beforeAutospacing="1" w:after="100" w:afterAutospacing="1"/>
      <w:jc w:val="left"/>
    </w:pPr>
    <w:rPr>
      <w:rFonts w:hAnsi="宋体"/>
      <w:snapToGrid w:val="0"/>
    </w:rPr>
  </w:style>
  <w:style w:type="paragraph" w:customStyle="1" w:styleId="1387">
    <w:name w:val="正文（首行缩进2字符）"/>
    <w:basedOn w:val="1"/>
    <w:qFormat/>
    <w:uiPriority w:val="0"/>
    <w:pPr>
      <w:spacing w:line="360" w:lineRule="auto"/>
      <w:ind w:firstLine="480" w:firstLineChars="200"/>
    </w:pPr>
  </w:style>
  <w:style w:type="paragraph" w:customStyle="1" w:styleId="1388">
    <w:name w:val="列表 51"/>
    <w:basedOn w:val="1"/>
    <w:qFormat/>
    <w:uiPriority w:val="0"/>
    <w:pPr>
      <w:widowControl/>
      <w:tabs>
        <w:tab w:val="left" w:pos="360"/>
      </w:tabs>
      <w:ind w:left="-426" w:firstLine="426"/>
      <w:jc w:val="left"/>
    </w:pPr>
    <w:rPr>
      <w:sz w:val="20"/>
    </w:rPr>
  </w:style>
  <w:style w:type="paragraph" w:customStyle="1" w:styleId="1389">
    <w:name w:val="表格项"/>
    <w:basedOn w:val="1"/>
    <w:qFormat/>
    <w:uiPriority w:val="0"/>
    <w:rPr>
      <w:rFonts w:hAnsi="宋体"/>
    </w:rPr>
  </w:style>
  <w:style w:type="paragraph" w:customStyle="1" w:styleId="1390">
    <w:name w:val="xl258"/>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left"/>
      <w:textAlignment w:val="center"/>
    </w:pPr>
    <w:rPr>
      <w:rFonts w:hAnsi="宋体" w:cs="宋体"/>
    </w:rPr>
  </w:style>
  <w:style w:type="paragraph" w:customStyle="1" w:styleId="1391">
    <w:name w:val="小标题圆点符"/>
    <w:basedOn w:val="1392"/>
    <w:next w:val="1"/>
    <w:qFormat/>
    <w:uiPriority w:val="0"/>
    <w:pPr>
      <w:tabs>
        <w:tab w:val="left" w:pos="630"/>
      </w:tabs>
      <w:ind w:left="630" w:hanging="630"/>
    </w:pPr>
    <w:rPr>
      <w:b/>
    </w:rPr>
  </w:style>
  <w:style w:type="paragraph" w:customStyle="1" w:styleId="1392">
    <w:name w:val="正文圆点符"/>
    <w:basedOn w:val="1"/>
    <w:next w:val="1"/>
    <w:qFormat/>
    <w:uiPriority w:val="0"/>
    <w:pPr>
      <w:spacing w:line="360" w:lineRule="auto"/>
    </w:pPr>
    <w:rPr>
      <w:rFonts w:hAnsi="宋体"/>
      <w:bCs/>
      <w:snapToGrid w:val="0"/>
      <w:sz w:val="28"/>
      <w:szCs w:val="18"/>
    </w:rPr>
  </w:style>
  <w:style w:type="paragraph" w:customStyle="1" w:styleId="1393">
    <w:name w:val="Table Text Char"/>
    <w:qFormat/>
    <w:uiPriority w:val="0"/>
    <w:pPr>
      <w:widowControl w:val="0"/>
      <w:adjustRightInd w:val="0"/>
      <w:snapToGrid w:val="0"/>
      <w:spacing w:before="80" w:after="80" w:line="360" w:lineRule="atLeast"/>
      <w:jc w:val="both"/>
      <w:textAlignment w:val="baseline"/>
    </w:pPr>
    <w:rPr>
      <w:rFonts w:ascii="Arial" w:hAnsi="Arial" w:eastAsia="宋体" w:cs="Times New Roman"/>
      <w:sz w:val="18"/>
      <w:lang w:val="en-US" w:eastAsia="zh-CN" w:bidi="ar-SA"/>
    </w:rPr>
  </w:style>
  <w:style w:type="paragraph" w:customStyle="1" w:styleId="1394">
    <w:name w:val="样式 标题 3Bold HeadbhLevel 3 HeadH3level_3PIM 3h3sect1.2.3..."/>
    <w:basedOn w:val="5"/>
    <w:qFormat/>
    <w:uiPriority w:val="0"/>
    <w:pPr>
      <w:keepNext w:val="0"/>
      <w:keepLines w:val="0"/>
      <w:tabs>
        <w:tab w:val="left" w:pos="2610"/>
        <w:tab w:val="clear" w:pos="709"/>
      </w:tabs>
      <w:spacing w:before="60" w:after="60" w:line="360" w:lineRule="auto"/>
      <w:ind w:left="709" w:hanging="709"/>
    </w:pPr>
    <w:rPr>
      <w:rFonts w:ascii="Verdana" w:hAnsi="Verdana" w:eastAsia="黑体"/>
      <w:b w:val="0"/>
      <w:sz w:val="30"/>
    </w:rPr>
  </w:style>
  <w:style w:type="paragraph" w:customStyle="1" w:styleId="1395">
    <w:name w:val="[基本段落]"/>
    <w:basedOn w:val="1"/>
    <w:qFormat/>
    <w:uiPriority w:val="0"/>
    <w:pPr>
      <w:autoSpaceDE w:val="0"/>
      <w:autoSpaceDN w:val="0"/>
      <w:adjustRightInd w:val="0"/>
      <w:spacing w:line="288" w:lineRule="auto"/>
      <w:textAlignment w:val="center"/>
    </w:pPr>
    <w:rPr>
      <w:rFonts w:ascii="Adobe 宋体 Std L" w:hAnsi="Calibri" w:eastAsia="Adobe 宋体 Std L" w:cs="Adobe 宋体 Std L"/>
      <w:color w:val="000000"/>
      <w:lang w:val="zh-CN"/>
    </w:rPr>
  </w:style>
  <w:style w:type="paragraph" w:customStyle="1" w:styleId="1396">
    <w:name w:val="Style Line spacing:  1.5 lines"/>
    <w:basedOn w:val="1"/>
    <w:qFormat/>
    <w:uiPriority w:val="0"/>
    <w:pPr>
      <w:spacing w:line="360" w:lineRule="auto"/>
      <w:ind w:firstLine="420" w:firstLineChars="200"/>
    </w:pPr>
    <w:rPr>
      <w:rFonts w:cs="宋体"/>
    </w:rPr>
  </w:style>
  <w:style w:type="paragraph" w:customStyle="1" w:styleId="1397">
    <w:name w:val="Char"/>
    <w:basedOn w:val="1"/>
    <w:qFormat/>
    <w:uiPriority w:val="0"/>
    <w:pPr>
      <w:widowControl/>
      <w:spacing w:after="160" w:line="240" w:lineRule="exact"/>
      <w:jc w:val="left"/>
    </w:pPr>
    <w:rPr>
      <w:rFonts w:ascii="Verdana" w:hAnsi="Verdana"/>
      <w:lang w:eastAsia="en-US"/>
    </w:rPr>
  </w:style>
  <w:style w:type="paragraph" w:customStyle="1" w:styleId="1398">
    <w:name w:val="正文 1"/>
    <w:basedOn w:val="1"/>
    <w:qFormat/>
    <w:uiPriority w:val="0"/>
    <w:pPr>
      <w:autoSpaceDE w:val="0"/>
      <w:autoSpaceDN w:val="0"/>
      <w:adjustRightInd w:val="0"/>
      <w:spacing w:before="80" w:after="80" w:line="360" w:lineRule="auto"/>
      <w:ind w:left="1417"/>
    </w:pPr>
    <w:rPr>
      <w:rFonts w:hAnsi="宋体"/>
      <w:bCs/>
      <w:snapToGrid w:val="0"/>
      <w:sz w:val="18"/>
    </w:rPr>
  </w:style>
  <w:style w:type="paragraph" w:customStyle="1" w:styleId="1399">
    <w:name w:val="_Style 1"/>
    <w:basedOn w:val="1"/>
    <w:next w:val="1"/>
    <w:qFormat/>
    <w:uiPriority w:val="0"/>
    <w:pPr>
      <w:spacing w:line="580" w:lineRule="exact"/>
      <w:ind w:firstLine="420" w:firstLineChars="200"/>
    </w:pPr>
    <w:rPr>
      <w:rFonts w:ascii="Times New Roman"/>
      <w:sz w:val="32"/>
    </w:rPr>
  </w:style>
  <w:style w:type="paragraph" w:customStyle="1" w:styleId="1400">
    <w:name w:val="封面华为技术"/>
    <w:basedOn w:val="1"/>
    <w:qFormat/>
    <w:uiPriority w:val="0"/>
    <w:pPr>
      <w:autoSpaceDE w:val="0"/>
      <w:autoSpaceDN w:val="0"/>
      <w:spacing w:line="360" w:lineRule="auto"/>
      <w:jc w:val="center"/>
    </w:pPr>
    <w:rPr>
      <w:rFonts w:ascii="黑体" w:hAnsi="Calibri" w:eastAsia="黑体" w:cs="黑体"/>
      <w:b/>
      <w:bCs/>
      <w:sz w:val="32"/>
      <w:szCs w:val="32"/>
    </w:rPr>
  </w:style>
  <w:style w:type="paragraph" w:customStyle="1" w:styleId="1401">
    <w:name w:val="xl152"/>
    <w:basedOn w:val="1"/>
    <w:qFormat/>
    <w:uiPriority w:val="0"/>
    <w:pPr>
      <w:widowControl/>
      <w:pBdr>
        <w:bottom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1402">
    <w:name w:val="五级条标题"/>
    <w:basedOn w:val="1"/>
    <w:next w:val="1"/>
    <w:qFormat/>
    <w:uiPriority w:val="0"/>
    <w:pPr>
      <w:widowControl/>
      <w:tabs>
        <w:tab w:val="left" w:pos="1296"/>
      </w:tabs>
      <w:ind w:left="1296" w:hanging="1296"/>
      <w:outlineLvl w:val="6"/>
    </w:pPr>
    <w:rPr>
      <w:rFonts w:ascii="黑体" w:eastAsia="黑体"/>
    </w:rPr>
  </w:style>
  <w:style w:type="paragraph" w:customStyle="1" w:styleId="1403">
    <w:name w:val="Main Title"/>
    <w:basedOn w:val="1"/>
    <w:qFormat/>
    <w:uiPriority w:val="0"/>
    <w:pPr>
      <w:spacing w:before="480" w:after="60"/>
      <w:jc w:val="center"/>
    </w:pPr>
    <w:rPr>
      <w:b/>
      <w:snapToGrid w:val="0"/>
      <w:kern w:val="28"/>
      <w:sz w:val="32"/>
    </w:rPr>
  </w:style>
  <w:style w:type="paragraph" w:customStyle="1" w:styleId="1404">
    <w:name w:val="连续正文文字"/>
    <w:basedOn w:val="34"/>
    <w:qFormat/>
    <w:uiPriority w:val="0"/>
    <w:pPr>
      <w:spacing w:line="240" w:lineRule="auto"/>
    </w:pPr>
    <w:rPr>
      <w:rFonts w:ascii="Arial" w:hAnsi="Arial" w:cs="Arial"/>
      <w:b/>
      <w:bCs/>
      <w:sz w:val="24"/>
    </w:rPr>
  </w:style>
  <w:style w:type="paragraph" w:customStyle="1" w:styleId="1405">
    <w:name w:val="picturetext"/>
    <w:basedOn w:val="1"/>
    <w:qFormat/>
    <w:uiPriority w:val="0"/>
    <w:pPr>
      <w:widowControl/>
      <w:spacing w:before="100" w:beforeAutospacing="1" w:after="100" w:afterAutospacing="1"/>
      <w:ind w:left="1050" w:right="750"/>
      <w:jc w:val="center"/>
    </w:pPr>
    <w:rPr>
      <w:rFonts w:ascii="Arial" w:hAnsi="Arial" w:cs="Arial"/>
      <w:sz w:val="19"/>
      <w:szCs w:val="19"/>
    </w:rPr>
  </w:style>
  <w:style w:type="paragraph" w:customStyle="1" w:styleId="1406">
    <w:name w:val="定义的副标题1"/>
    <w:basedOn w:val="1190"/>
    <w:qFormat/>
    <w:uiPriority w:val="0"/>
    <w:pPr>
      <w:spacing w:before="120" w:after="960"/>
      <w:jc w:val="center"/>
    </w:pPr>
    <w:rPr>
      <w:bCs/>
      <w:sz w:val="32"/>
      <w:szCs w:val="32"/>
    </w:rPr>
  </w:style>
  <w:style w:type="paragraph" w:customStyle="1" w:styleId="140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408">
    <w:name w:val="xl36"/>
    <w:basedOn w:val="1"/>
    <w:qFormat/>
    <w:uiPriority w:val="0"/>
    <w:pPr>
      <w:widowControl/>
      <w:pBdr>
        <w:right w:val="single" w:color="auto" w:sz="4" w:space="0"/>
      </w:pBdr>
      <w:spacing w:before="100" w:beforeAutospacing="1" w:after="100" w:afterAutospacing="1"/>
      <w:jc w:val="right"/>
    </w:pPr>
    <w:rPr>
      <w:rFonts w:ascii="Arial Unicode MS" w:hAnsi="Arial Unicode MS" w:eastAsia="Arial Unicode MS" w:cs="Arial Unicode MS"/>
      <w:bCs/>
      <w:snapToGrid w:val="0"/>
      <w:sz w:val="28"/>
      <w:szCs w:val="28"/>
    </w:rPr>
  </w:style>
  <w:style w:type="paragraph" w:customStyle="1" w:styleId="1409">
    <w:name w:val="xl16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Ansi="宋体" w:cs="宋体"/>
      <w:sz w:val="18"/>
      <w:szCs w:val="18"/>
    </w:rPr>
  </w:style>
  <w:style w:type="paragraph" w:customStyle="1" w:styleId="1410">
    <w:name w:val="Char4 Char Char1 Char"/>
    <w:basedOn w:val="1"/>
    <w:qFormat/>
    <w:uiPriority w:val="0"/>
    <w:rPr>
      <w:rFonts w:ascii="Tahoma" w:hAnsi="Tahoma"/>
    </w:rPr>
  </w:style>
  <w:style w:type="paragraph" w:customStyle="1" w:styleId="1411">
    <w:name w:val="CM35"/>
    <w:basedOn w:val="1111"/>
    <w:next w:val="1111"/>
    <w:qFormat/>
    <w:uiPriority w:val="0"/>
    <w:pPr>
      <w:spacing w:line="626" w:lineRule="atLeast"/>
    </w:pPr>
    <w:rPr>
      <w:rFonts w:ascii="黑体" w:hAnsi="Times New Roman" w:eastAsia="黑体" w:cs="Times New Roman"/>
      <w:color w:val="auto"/>
    </w:rPr>
  </w:style>
  <w:style w:type="paragraph" w:customStyle="1" w:styleId="1412">
    <w:name w:val="CM63"/>
    <w:basedOn w:val="1111"/>
    <w:next w:val="1111"/>
    <w:qFormat/>
    <w:uiPriority w:val="0"/>
    <w:pPr>
      <w:spacing w:line="468" w:lineRule="atLeast"/>
    </w:pPr>
    <w:rPr>
      <w:rFonts w:ascii="黑体" w:hAnsi="Times New Roman" w:eastAsia="黑体" w:cs="Times New Roman"/>
      <w:color w:val="auto"/>
    </w:rPr>
  </w:style>
  <w:style w:type="paragraph" w:customStyle="1" w:styleId="1413">
    <w:name w:val="CM34"/>
    <w:basedOn w:val="1111"/>
    <w:next w:val="1111"/>
    <w:qFormat/>
    <w:uiPriority w:val="0"/>
    <w:pPr>
      <w:spacing w:line="546" w:lineRule="atLeast"/>
    </w:pPr>
    <w:rPr>
      <w:rFonts w:ascii="黑体" w:hAnsi="Times New Roman" w:eastAsia="黑体" w:cs="Times New Roman"/>
      <w:color w:val="auto"/>
    </w:rPr>
  </w:style>
  <w:style w:type="paragraph" w:customStyle="1" w:styleId="1414">
    <w:name w:val="页脚 New New New New New New New New New"/>
    <w:basedOn w:val="1"/>
    <w:qFormat/>
    <w:uiPriority w:val="0"/>
    <w:pPr>
      <w:tabs>
        <w:tab w:val="center" w:pos="4153"/>
        <w:tab w:val="right" w:pos="8306"/>
      </w:tabs>
      <w:snapToGrid w:val="0"/>
    </w:pPr>
    <w:rPr>
      <w:sz w:val="18"/>
      <w:szCs w:val="18"/>
    </w:rPr>
  </w:style>
  <w:style w:type="paragraph" w:customStyle="1" w:styleId="1415">
    <w:name w:val="CM85"/>
    <w:basedOn w:val="1111"/>
    <w:next w:val="1111"/>
    <w:qFormat/>
    <w:uiPriority w:val="0"/>
    <w:pPr>
      <w:spacing w:line="636" w:lineRule="atLeast"/>
    </w:pPr>
    <w:rPr>
      <w:rFonts w:ascii="黑体" w:hAnsi="Times New Roman" w:eastAsia="黑体" w:cs="Times New Roman"/>
      <w:color w:val="auto"/>
    </w:rPr>
  </w:style>
  <w:style w:type="paragraph" w:customStyle="1" w:styleId="1416">
    <w:name w:val="till2"/>
    <w:basedOn w:val="1"/>
    <w:qFormat/>
    <w:uiPriority w:val="0"/>
    <w:pPr>
      <w:widowControl/>
      <w:spacing w:before="100" w:beforeAutospacing="1" w:after="100" w:afterAutospacing="1"/>
      <w:jc w:val="left"/>
    </w:pPr>
    <w:rPr>
      <w:rFonts w:hAnsi="宋体" w:cs="宋体"/>
    </w:rPr>
  </w:style>
  <w:style w:type="paragraph" w:customStyle="1" w:styleId="1417">
    <w:name w:val="副标题1"/>
    <w:basedOn w:val="84"/>
    <w:qFormat/>
    <w:uiPriority w:val="0"/>
    <w:pPr>
      <w:adjustRightInd w:val="0"/>
      <w:snapToGrid w:val="0"/>
      <w:ind w:left="-2" w:leftChars="-1"/>
    </w:pPr>
    <w:rPr>
      <w:sz w:val="24"/>
      <w:lang w:val="en-GB" w:eastAsia="en-US"/>
    </w:rPr>
  </w:style>
  <w:style w:type="paragraph" w:customStyle="1" w:styleId="1418">
    <w:name w:val="Body Bullet 2"/>
    <w:basedOn w:val="1"/>
    <w:qFormat/>
    <w:uiPriority w:val="0"/>
    <w:pPr>
      <w:widowControl/>
      <w:spacing w:after="60" w:line="280" w:lineRule="atLeast"/>
      <w:ind w:left="840" w:hanging="420"/>
      <w:jc w:val="left"/>
    </w:pPr>
    <w:rPr>
      <w:rFonts w:eastAsia="Times New Roman"/>
      <w:lang w:eastAsia="en-US"/>
    </w:rPr>
  </w:style>
  <w:style w:type="paragraph" w:customStyle="1" w:styleId="1419">
    <w:name w:val="正文-1"/>
    <w:basedOn w:val="1"/>
    <w:qFormat/>
    <w:uiPriority w:val="0"/>
    <w:pPr>
      <w:spacing w:before="60" w:after="60" w:line="360" w:lineRule="auto"/>
      <w:ind w:firstLine="200" w:firstLineChars="200"/>
    </w:pPr>
    <w:rPr>
      <w:rFonts w:hAnsi="宋体"/>
      <w:sz w:val="28"/>
      <w:szCs w:val="28"/>
    </w:rPr>
  </w:style>
  <w:style w:type="paragraph" w:customStyle="1" w:styleId="1420">
    <w:name w:val="标书标题 4"/>
    <w:basedOn w:val="158"/>
    <w:qFormat/>
    <w:uiPriority w:val="0"/>
    <w:pPr>
      <w:tabs>
        <w:tab w:val="left" w:pos="1680"/>
        <w:tab w:val="clear" w:pos="720"/>
      </w:tabs>
      <w:ind w:left="1680" w:hanging="420"/>
    </w:pPr>
    <w:rPr>
      <w:szCs w:val="28"/>
    </w:rPr>
  </w:style>
  <w:style w:type="paragraph" w:customStyle="1" w:styleId="1421">
    <w:name w:val="xl29"/>
    <w:basedOn w:val="1"/>
    <w:qFormat/>
    <w:uiPriority w:val="0"/>
    <w:pPr>
      <w:widowControl/>
      <w:pBdr>
        <w:bottom w:val="single" w:color="auto" w:sz="4" w:space="0"/>
        <w:right w:val="single" w:color="auto" w:sz="4" w:space="0"/>
      </w:pBdr>
      <w:spacing w:before="100" w:beforeAutospacing="1" w:after="100" w:afterAutospacing="1"/>
      <w:jc w:val="center"/>
    </w:pPr>
    <w:rPr>
      <w:rFonts w:hAnsi="宋体" w:eastAsia="Arial Unicode MS"/>
      <w:bCs/>
      <w:snapToGrid w:val="0"/>
      <w:sz w:val="28"/>
      <w:szCs w:val="28"/>
    </w:rPr>
  </w:style>
  <w:style w:type="paragraph" w:customStyle="1" w:styleId="1422">
    <w:name w:val="_Style 1420"/>
    <w:basedOn w:val="1"/>
    <w:next w:val="1"/>
    <w:qFormat/>
    <w:uiPriority w:val="0"/>
    <w:pPr>
      <w:widowControl/>
      <w:pBdr>
        <w:top w:val="single" w:color="auto" w:sz="6" w:space="1"/>
      </w:pBdr>
      <w:jc w:val="center"/>
    </w:pPr>
    <w:rPr>
      <w:rFonts w:ascii="Arial" w:hAnsi="Arial"/>
      <w:vanish/>
      <w:sz w:val="16"/>
      <w:szCs w:val="16"/>
    </w:rPr>
  </w:style>
  <w:style w:type="paragraph" w:customStyle="1" w:styleId="1423">
    <w:name w:val="样式 标题 4H4PIM 4bulletblbbh4sect 1.2.3.4Ref Heading 1rh1..."/>
    <w:basedOn w:val="6"/>
    <w:qFormat/>
    <w:uiPriority w:val="0"/>
    <w:pPr>
      <w:keepNext w:val="0"/>
      <w:keepLines w:val="0"/>
      <w:widowControl w:val="0"/>
      <w:jc w:val="left"/>
    </w:pPr>
    <w:rPr>
      <w:snapToGrid w:val="0"/>
      <w:kern w:val="0"/>
      <w:sz w:val="24"/>
      <w:szCs w:val="20"/>
    </w:rPr>
  </w:style>
  <w:style w:type="paragraph" w:customStyle="1" w:styleId="1424">
    <w:name w:val="箭头正文"/>
    <w:basedOn w:val="1"/>
    <w:qFormat/>
    <w:uiPriority w:val="0"/>
    <w:pPr>
      <w:spacing w:line="360" w:lineRule="auto"/>
    </w:pPr>
    <w:rPr>
      <w:rFonts w:cs="Arial"/>
      <w:b/>
    </w:rPr>
  </w:style>
  <w:style w:type="paragraph" w:customStyle="1" w:styleId="1425">
    <w:name w:val="CM105"/>
    <w:basedOn w:val="1111"/>
    <w:next w:val="1111"/>
    <w:qFormat/>
    <w:uiPriority w:val="0"/>
    <w:pPr>
      <w:spacing w:line="313" w:lineRule="atLeast"/>
    </w:pPr>
    <w:rPr>
      <w:rFonts w:ascii="黑体" w:hAnsi="Times New Roman" w:eastAsia="黑体" w:cs="Times New Roman"/>
      <w:color w:val="auto"/>
    </w:rPr>
  </w:style>
  <w:style w:type="paragraph" w:customStyle="1" w:styleId="1426">
    <w:name w:val="样式 正文1 + 宋体 首行缩进:  2 字符 行距: 1.5 倍行距"/>
    <w:basedOn w:val="1000"/>
    <w:qFormat/>
    <w:uiPriority w:val="0"/>
    <w:pPr>
      <w:widowControl w:val="0"/>
      <w:adjustRightInd w:val="0"/>
      <w:snapToGrid w:val="0"/>
      <w:ind w:left="0" w:firstLine="200" w:firstLineChars="200"/>
    </w:pPr>
    <w:rPr>
      <w:rFonts w:ascii="Times New Roman" w:hAnsi="Times New Roman" w:cs="宋体"/>
      <w:bCs w:val="0"/>
      <w:snapToGrid/>
      <w:kern w:val="0"/>
      <w:szCs w:val="24"/>
    </w:rPr>
  </w:style>
  <w:style w:type="paragraph" w:customStyle="1" w:styleId="1427">
    <w:name w:val="Char Char Char Char Char Char Char Char Char Char2"/>
    <w:basedOn w:val="1"/>
    <w:qFormat/>
    <w:uiPriority w:val="0"/>
    <w:rPr>
      <w:rFonts w:ascii="Tahoma" w:hAnsi="Tahoma"/>
    </w:rPr>
  </w:style>
  <w:style w:type="paragraph" w:customStyle="1" w:styleId="1428">
    <w:name w:val="xl157"/>
    <w:basedOn w:val="1"/>
    <w:qFormat/>
    <w:uiPriority w:val="0"/>
    <w:pPr>
      <w:widowControl/>
      <w:pBdr>
        <w:left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1429">
    <w:name w:val="样式 _标题4 + 两端对齐 行距: 多倍行距 1.57 字行"/>
    <w:basedOn w:val="510"/>
    <w:qFormat/>
    <w:uiPriority w:val="0"/>
    <w:pPr>
      <w:tabs>
        <w:tab w:val="left" w:pos="1559"/>
        <w:tab w:val="clear" w:pos="966"/>
      </w:tabs>
      <w:spacing w:before="40" w:after="50" w:line="377" w:lineRule="auto"/>
      <w:ind w:right="100" w:rightChars="100" w:hanging="708"/>
    </w:pPr>
    <w:rPr>
      <w:rFonts w:cs="宋体"/>
      <w:b w:val="0"/>
      <w:szCs w:val="20"/>
    </w:rPr>
  </w:style>
  <w:style w:type="paragraph" w:customStyle="1" w:styleId="1430">
    <w:name w:val="xl30"/>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Cs/>
      <w:snapToGrid w:val="0"/>
      <w:sz w:val="28"/>
      <w:szCs w:val="28"/>
    </w:rPr>
  </w:style>
  <w:style w:type="paragraph" w:customStyle="1" w:styleId="1431">
    <w:name w:val="Char Char Char Char Char1 Char"/>
    <w:basedOn w:val="1"/>
    <w:qFormat/>
    <w:uiPriority w:val="0"/>
    <w:rPr>
      <w:rFonts w:ascii="Tahoma" w:hAnsi="Tahoma"/>
    </w:rPr>
  </w:style>
  <w:style w:type="paragraph" w:customStyle="1" w:styleId="1432">
    <w:name w:val="ALT+1正文"/>
    <w:basedOn w:val="1"/>
    <w:qFormat/>
    <w:uiPriority w:val="0"/>
    <w:pPr>
      <w:spacing w:line="360" w:lineRule="auto"/>
      <w:ind w:firstLine="200" w:firstLineChars="200"/>
    </w:pPr>
  </w:style>
  <w:style w:type="paragraph" w:customStyle="1" w:styleId="1433">
    <w:name w:val="引用1"/>
    <w:basedOn w:val="1"/>
    <w:qFormat/>
    <w:uiPriority w:val="0"/>
    <w:pPr>
      <w:widowControl/>
      <w:spacing w:before="100" w:after="100"/>
      <w:jc w:val="left"/>
    </w:pPr>
    <w:rPr>
      <w:rFonts w:ascii="Arial" w:hAnsi="Arial" w:cs="Arial"/>
      <w:color w:val="808080"/>
      <w:sz w:val="28"/>
      <w:szCs w:val="28"/>
    </w:rPr>
  </w:style>
  <w:style w:type="paragraph" w:customStyle="1" w:styleId="1434">
    <w:name w:val="xl28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0"/>
    </w:rPr>
  </w:style>
  <w:style w:type="paragraph" w:customStyle="1" w:styleId="1435">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1436">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sz w:val="48"/>
    </w:rPr>
  </w:style>
  <w:style w:type="paragraph" w:customStyle="1" w:styleId="1437">
    <w:name w:val="PreCovery3A"/>
    <w:basedOn w:val="1"/>
    <w:qFormat/>
    <w:uiPriority w:val="0"/>
    <w:pPr>
      <w:widowControl/>
      <w:ind w:left="2160"/>
    </w:pPr>
    <w:rPr>
      <w:rFonts w:ascii="Arial" w:hAnsi="Arial"/>
      <w:sz w:val="22"/>
      <w:lang w:eastAsia="en-US"/>
    </w:rPr>
  </w:style>
  <w:style w:type="paragraph" w:customStyle="1" w:styleId="1438">
    <w:name w:val="l18"/>
    <w:basedOn w:val="1"/>
    <w:qFormat/>
    <w:uiPriority w:val="0"/>
    <w:pPr>
      <w:widowControl/>
      <w:spacing w:before="30" w:after="100" w:afterAutospacing="1" w:line="270" w:lineRule="atLeast"/>
      <w:ind w:left="90"/>
      <w:jc w:val="left"/>
    </w:pPr>
    <w:rPr>
      <w:rFonts w:ascii="Arial" w:hAnsi="Arial" w:cs="Arial"/>
      <w:color w:val="000000"/>
      <w:sz w:val="18"/>
      <w:szCs w:val="18"/>
    </w:rPr>
  </w:style>
  <w:style w:type="paragraph" w:customStyle="1" w:styleId="1439">
    <w:name w:val="xl41"/>
    <w:basedOn w:val="1"/>
    <w:qFormat/>
    <w:uiPriority w:val="0"/>
    <w:pPr>
      <w:widowControl/>
      <w:pBdr>
        <w:bottom w:val="single" w:color="auto" w:sz="4" w:space="0"/>
        <w:right w:val="single" w:color="auto" w:sz="4" w:space="0"/>
      </w:pBdr>
      <w:spacing w:before="100" w:beforeAutospacing="1" w:after="100" w:afterAutospacing="1"/>
      <w:jc w:val="left"/>
    </w:pPr>
    <w:rPr>
      <w:rFonts w:hAnsi="宋体" w:eastAsia="Arial Unicode MS"/>
      <w:bCs/>
      <w:snapToGrid w:val="0"/>
      <w:sz w:val="28"/>
      <w:szCs w:val="28"/>
    </w:rPr>
  </w:style>
  <w:style w:type="paragraph" w:customStyle="1" w:styleId="1440">
    <w:name w:val="样式 标题 2 + 四号 段前: 0 磅 段后: 0 磅 行距: 多倍行距 1.73 字行"/>
    <w:basedOn w:val="4"/>
    <w:qFormat/>
    <w:uiPriority w:val="0"/>
    <w:pPr>
      <w:tabs>
        <w:tab w:val="clear" w:pos="567"/>
      </w:tabs>
      <w:spacing w:before="0" w:after="0" w:line="415" w:lineRule="auto"/>
      <w:ind w:left="200" w:leftChars="200" w:firstLine="0"/>
    </w:pPr>
    <w:rPr>
      <w:rFonts w:cs="宋体"/>
      <w:sz w:val="28"/>
      <w:szCs w:val="20"/>
    </w:rPr>
  </w:style>
  <w:style w:type="paragraph" w:customStyle="1" w:styleId="1441">
    <w:name w:val="封面样式 _正文 + 小一 加粗 居中"/>
    <w:basedOn w:val="585"/>
    <w:qFormat/>
    <w:uiPriority w:val="0"/>
    <w:pPr>
      <w:adjustRightInd w:val="0"/>
      <w:snapToGrid w:val="0"/>
      <w:jc w:val="center"/>
    </w:pPr>
    <w:rPr>
      <w:rFonts w:cs="宋体"/>
      <w:b/>
      <w:bCs/>
      <w:kern w:val="2"/>
      <w:sz w:val="48"/>
      <w:szCs w:val="20"/>
    </w:rPr>
  </w:style>
  <w:style w:type="paragraph" w:customStyle="1" w:styleId="1442">
    <w:name w:val="小标题"/>
    <w:basedOn w:val="1"/>
    <w:next w:val="1"/>
    <w:qFormat/>
    <w:uiPriority w:val="0"/>
    <w:rPr>
      <w:rFonts w:hAnsi="宋体"/>
      <w:b/>
      <w:snapToGrid w:val="0"/>
      <w:sz w:val="18"/>
      <w:szCs w:val="18"/>
    </w:rPr>
  </w:style>
  <w:style w:type="paragraph" w:customStyle="1" w:styleId="1443">
    <w:name w:val="Side bar normal"/>
    <w:basedOn w:val="1"/>
    <w:qFormat/>
    <w:uiPriority w:val="0"/>
    <w:pPr>
      <w:widowControl/>
      <w:spacing w:after="120" w:line="200" w:lineRule="atLeast"/>
      <w:jc w:val="left"/>
    </w:pPr>
    <w:rPr>
      <w:rFonts w:ascii="Arial" w:hAnsi="Arial" w:cs="Arial"/>
      <w:sz w:val="16"/>
      <w:lang w:eastAsia="en-US" w:bidi="he-IL"/>
    </w:rPr>
  </w:style>
  <w:style w:type="paragraph" w:customStyle="1" w:styleId="1444">
    <w:name w:val="CM21"/>
    <w:basedOn w:val="1111"/>
    <w:next w:val="1111"/>
    <w:qFormat/>
    <w:uiPriority w:val="0"/>
    <w:pPr>
      <w:spacing w:line="631" w:lineRule="atLeast"/>
    </w:pPr>
    <w:rPr>
      <w:rFonts w:ascii="黑体" w:hAnsi="Times New Roman" w:eastAsia="黑体" w:cs="Times New Roman"/>
      <w:color w:val="auto"/>
    </w:rPr>
  </w:style>
  <w:style w:type="paragraph" w:customStyle="1" w:styleId="1445">
    <w:name w:val="页眉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446">
    <w:name w:val="附录标题1"/>
    <w:basedOn w:val="3"/>
    <w:next w:val="35"/>
    <w:qFormat/>
    <w:uiPriority w:val="0"/>
    <w:pPr>
      <w:pBdr>
        <w:bottom w:val="single" w:color="C0C0C0" w:sz="18" w:space="1"/>
      </w:pBdr>
      <w:tabs>
        <w:tab w:val="left" w:pos="1134"/>
        <w:tab w:val="clear" w:pos="1276"/>
      </w:tabs>
      <w:spacing w:before="0" w:after="0" w:line="578" w:lineRule="auto"/>
      <w:ind w:left="0" w:firstLine="0"/>
      <w:jc w:val="both"/>
    </w:pPr>
    <w:rPr>
      <w:rFonts w:ascii="黑体" w:hAnsi="Tahoma"/>
      <w:sz w:val="44"/>
      <w:szCs w:val="20"/>
    </w:rPr>
  </w:style>
  <w:style w:type="paragraph" w:customStyle="1" w:styleId="1447">
    <w:name w:val="样式 样式 样式 样式 _标题3 + 右侧:  0.37 厘米 + 右侧:  1 字符 + 右侧:  1 字符 + 右侧:  1...2"/>
    <w:basedOn w:val="1448"/>
    <w:qFormat/>
    <w:uiPriority w:val="0"/>
    <w:pPr>
      <w:tabs>
        <w:tab w:val="left" w:pos="362"/>
        <w:tab w:val="left" w:pos="993"/>
      </w:tabs>
      <w:ind w:left="0" w:leftChars="0"/>
    </w:pPr>
  </w:style>
  <w:style w:type="paragraph" w:customStyle="1" w:styleId="1448">
    <w:name w:val="样式 样式 样式 _标题3 + 右侧:  0.37 厘米 + 右侧:  1 字符 + 右侧:  1 字符"/>
    <w:basedOn w:val="1449"/>
    <w:qFormat/>
    <w:uiPriority w:val="0"/>
    <w:pPr>
      <w:tabs>
        <w:tab w:val="left" w:pos="993"/>
      </w:tabs>
      <w:adjustRightInd w:val="0"/>
      <w:ind w:left="100" w:leftChars="100"/>
    </w:pPr>
  </w:style>
  <w:style w:type="paragraph" w:customStyle="1" w:styleId="1449">
    <w:name w:val="样式 样式 _标题3 + 右侧:  0.37 厘米 + 右侧:  1 字符"/>
    <w:basedOn w:val="1450"/>
    <w:qFormat/>
    <w:uiPriority w:val="0"/>
    <w:pPr>
      <w:tabs>
        <w:tab w:val="left" w:pos="993"/>
      </w:tabs>
    </w:pPr>
  </w:style>
  <w:style w:type="paragraph" w:customStyle="1" w:styleId="1450">
    <w:name w:val="样式 _标题3 + 右侧:  0.37 厘米"/>
    <w:basedOn w:val="184"/>
    <w:qFormat/>
    <w:uiPriority w:val="0"/>
    <w:pPr>
      <w:tabs>
        <w:tab w:val="left" w:pos="993"/>
      </w:tabs>
      <w:spacing w:before="0" w:after="0" w:line="360" w:lineRule="auto"/>
      <w:ind w:left="993" w:right="100" w:rightChars="100" w:hanging="567"/>
      <w:jc w:val="left"/>
    </w:pPr>
    <w:rPr>
      <w:rFonts w:ascii="新宋体" w:hAnsi="新宋体" w:eastAsia="新宋体" w:cs="宋体"/>
      <w:b w:val="0"/>
      <w:sz w:val="32"/>
      <w:szCs w:val="20"/>
    </w:rPr>
  </w:style>
  <w:style w:type="paragraph" w:customStyle="1" w:styleId="1451">
    <w:name w:val="*8. General Text"/>
    <w:basedOn w:val="1111"/>
    <w:next w:val="1111"/>
    <w:qFormat/>
    <w:uiPriority w:val="0"/>
    <w:pPr>
      <w:spacing w:after="120"/>
    </w:pPr>
    <w:rPr>
      <w:rFonts w:ascii="Garamond" w:hAnsi="Garamond" w:cs="Times New Roman"/>
      <w:color w:val="auto"/>
    </w:rPr>
  </w:style>
  <w:style w:type="paragraph" w:customStyle="1" w:styleId="1452">
    <w:name w:val="圆形标记"/>
    <w:basedOn w:val="1"/>
    <w:qFormat/>
    <w:uiPriority w:val="0"/>
    <w:pPr>
      <w:tabs>
        <w:tab w:val="left" w:pos="840"/>
      </w:tabs>
      <w:spacing w:line="360" w:lineRule="auto"/>
      <w:ind w:left="840" w:hanging="420"/>
    </w:pPr>
    <w:rPr>
      <w:rFonts w:hAnsi="宋体"/>
      <w:iCs/>
      <w:szCs w:val="21"/>
    </w:rPr>
  </w:style>
  <w:style w:type="paragraph" w:customStyle="1" w:styleId="1453">
    <w:name w:val="居中"/>
    <w:basedOn w:val="1"/>
    <w:qFormat/>
    <w:uiPriority w:val="0"/>
    <w:pPr>
      <w:jc w:val="center"/>
    </w:pPr>
  </w:style>
  <w:style w:type="paragraph" w:customStyle="1" w:styleId="1454">
    <w:name w:val="自定义标题1"/>
    <w:basedOn w:val="3"/>
    <w:next w:val="1"/>
    <w:qFormat/>
    <w:uiPriority w:val="0"/>
    <w:pPr>
      <w:tabs>
        <w:tab w:val="clear" w:pos="1276"/>
      </w:tabs>
      <w:spacing w:before="0" w:after="0" w:line="360" w:lineRule="auto"/>
      <w:ind w:left="0" w:firstLine="0"/>
      <w:jc w:val="left"/>
    </w:pPr>
    <w:rPr>
      <w:rFonts w:eastAsia="宋体"/>
      <w:sz w:val="44"/>
    </w:rPr>
  </w:style>
  <w:style w:type="paragraph" w:customStyle="1" w:styleId="1455">
    <w:name w:val="Char Char Char Char Char Char1 Char1"/>
    <w:basedOn w:val="1"/>
    <w:qFormat/>
    <w:uiPriority w:val="0"/>
    <w:pPr>
      <w:widowControl/>
      <w:spacing w:after="160" w:line="240" w:lineRule="exact"/>
      <w:jc w:val="left"/>
    </w:pPr>
    <w:rPr>
      <w:rFonts w:ascii="Tahoma" w:hAnsi="Tahoma"/>
    </w:rPr>
  </w:style>
  <w:style w:type="paragraph" w:customStyle="1" w:styleId="1456">
    <w:name w:val="xl2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0"/>
    </w:rPr>
  </w:style>
  <w:style w:type="paragraph" w:customStyle="1" w:styleId="1457">
    <w:name w:val="pa-11"/>
    <w:basedOn w:val="1"/>
    <w:qFormat/>
    <w:uiPriority w:val="0"/>
    <w:pPr>
      <w:widowControl/>
      <w:spacing w:line="280" w:lineRule="atLeast"/>
      <w:ind w:hanging="420"/>
    </w:pPr>
    <w:rPr>
      <w:rFonts w:hAnsi="宋体" w:cs="宋体"/>
    </w:rPr>
  </w:style>
  <w:style w:type="paragraph" w:customStyle="1" w:styleId="1458">
    <w:name w:val="EHPT"/>
    <w:basedOn w:val="1"/>
    <w:next w:val="34"/>
    <w:qFormat/>
    <w:uiPriority w:val="0"/>
    <w:pPr>
      <w:ind w:right="-694"/>
    </w:pPr>
  </w:style>
  <w:style w:type="paragraph" w:customStyle="1" w:styleId="1459">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宋体" w:cs="宋体"/>
      <w:sz w:val="18"/>
      <w:szCs w:val="18"/>
    </w:rPr>
  </w:style>
  <w:style w:type="paragraph" w:customStyle="1" w:styleId="1460">
    <w:name w:val="页脚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1461">
    <w:name w:val="• N body"/>
    <w:qFormat/>
    <w:uiPriority w:val="0"/>
    <w:pPr>
      <w:suppressAutoHyphens/>
      <w:spacing w:before="216" w:after="115" w:line="264" w:lineRule="auto"/>
      <w:ind w:left="1080"/>
    </w:pPr>
    <w:rPr>
      <w:rFonts w:ascii="Trebuchet MS" w:hAnsi="Trebuchet MS" w:eastAsia="Times New Roman" w:cs="Times New Roman"/>
      <w:lang w:val="en-US" w:eastAsia="ar-SA" w:bidi="ar-SA"/>
    </w:rPr>
  </w:style>
  <w:style w:type="paragraph" w:customStyle="1" w:styleId="1462">
    <w:name w:val="表格内容左对齐 Char"/>
    <w:basedOn w:val="1"/>
    <w:qFormat/>
    <w:uiPriority w:val="0"/>
    <w:rPr>
      <w:rFonts w:ascii="Calibri" w:hAnsi="Calibri"/>
      <w:szCs w:val="22"/>
    </w:rPr>
  </w:style>
  <w:style w:type="paragraph" w:customStyle="1" w:styleId="1463">
    <w:name w:val="Char7"/>
    <w:basedOn w:val="1"/>
    <w:qFormat/>
    <w:uiPriority w:val="0"/>
    <w:pPr>
      <w:widowControl/>
      <w:spacing w:after="160" w:line="240" w:lineRule="exact"/>
      <w:jc w:val="left"/>
    </w:pPr>
    <w:rPr>
      <w:rFonts w:ascii="Verdana" w:hAnsi="Verdana"/>
      <w:sz w:val="20"/>
      <w:lang w:eastAsia="en-US"/>
    </w:rPr>
  </w:style>
  <w:style w:type="paragraph" w:customStyle="1" w:styleId="1464">
    <w:name w:val="一级标题"/>
    <w:basedOn w:val="83"/>
    <w:next w:val="195"/>
    <w:qFormat/>
    <w:uiPriority w:val="0"/>
    <w:pPr>
      <w:tabs>
        <w:tab w:val="left" w:pos="390"/>
      </w:tabs>
      <w:spacing w:beforeLines="50" w:afterLines="50"/>
      <w:ind w:left="0" w:leftChars="0" w:hanging="200"/>
      <w:outlineLvl w:val="0"/>
    </w:pPr>
    <w:rPr>
      <w:rFonts w:eastAsia="黑体"/>
      <w:sz w:val="36"/>
    </w:rPr>
  </w:style>
  <w:style w:type="paragraph" w:customStyle="1" w:styleId="1465">
    <w:name w:val="CM20"/>
    <w:basedOn w:val="1111"/>
    <w:next w:val="1111"/>
    <w:qFormat/>
    <w:uiPriority w:val="0"/>
    <w:rPr>
      <w:rFonts w:ascii="黑体" w:hAnsi="Times New Roman" w:eastAsia="黑体" w:cs="Times New Roman"/>
      <w:color w:val="auto"/>
    </w:rPr>
  </w:style>
  <w:style w:type="paragraph" w:customStyle="1" w:styleId="1466">
    <w:name w:val="页脚 New New New New New New New"/>
    <w:basedOn w:val="1"/>
    <w:qFormat/>
    <w:uiPriority w:val="0"/>
    <w:pPr>
      <w:tabs>
        <w:tab w:val="center" w:pos="4153"/>
        <w:tab w:val="right" w:pos="8306"/>
      </w:tabs>
      <w:snapToGrid w:val="0"/>
    </w:pPr>
    <w:rPr>
      <w:sz w:val="18"/>
      <w:szCs w:val="18"/>
    </w:rPr>
  </w:style>
  <w:style w:type="paragraph" w:customStyle="1" w:styleId="1467">
    <w:name w:val="样式 _正文 + 首行缩进:  2 字符"/>
    <w:basedOn w:val="585"/>
    <w:qFormat/>
    <w:uiPriority w:val="0"/>
    <w:pPr>
      <w:adjustRightInd w:val="0"/>
      <w:snapToGrid w:val="0"/>
      <w:ind w:firstLine="480" w:firstLineChars="200"/>
    </w:pPr>
    <w:rPr>
      <w:rFonts w:cs="宋体"/>
      <w:kern w:val="2"/>
      <w:szCs w:val="20"/>
    </w:rPr>
  </w:style>
  <w:style w:type="paragraph" w:customStyle="1" w:styleId="1468">
    <w:name w:val="段落缩进2 小四"/>
    <w:basedOn w:val="1"/>
    <w:qFormat/>
    <w:uiPriority w:val="0"/>
    <w:pPr>
      <w:spacing w:line="360" w:lineRule="auto"/>
      <w:ind w:firstLine="480" w:firstLineChars="200"/>
    </w:pPr>
    <w:rPr>
      <w:rFonts w:hAnsi="宋体"/>
    </w:rPr>
  </w:style>
  <w:style w:type="paragraph" w:customStyle="1" w:styleId="1469">
    <w:name w:val="正文编号内容"/>
    <w:basedOn w:val="86"/>
    <w:next w:val="86"/>
    <w:qFormat/>
    <w:uiPriority w:val="0"/>
    <w:pPr>
      <w:widowControl/>
      <w:tabs>
        <w:tab w:val="left" w:pos="900"/>
      </w:tabs>
      <w:suppressAutoHyphens/>
      <w:spacing w:after="0"/>
      <w:ind w:left="900" w:firstLine="0" w:firstLineChars="0"/>
    </w:pPr>
    <w:rPr>
      <w:rFonts w:ascii="黑体" w:hAnsi="华文细黑"/>
      <w:bCs/>
      <w:snapToGrid w:val="0"/>
      <w:sz w:val="24"/>
      <w:szCs w:val="20"/>
    </w:rPr>
  </w:style>
  <w:style w:type="paragraph" w:customStyle="1" w:styleId="1470">
    <w:name w:val="图注"/>
    <w:basedOn w:val="22"/>
    <w:next w:val="86"/>
    <w:qFormat/>
    <w:uiPriority w:val="0"/>
    <w:pPr>
      <w:spacing w:line="360" w:lineRule="auto"/>
      <w:ind w:left="-107" w:leftChars="-51" w:right="-107" w:rightChars="-51"/>
      <w:jc w:val="center"/>
    </w:pPr>
    <w:rPr>
      <w:rFonts w:ascii="宋体" w:hAnsi="宋体" w:eastAsia="宋体"/>
    </w:rPr>
  </w:style>
  <w:style w:type="paragraph" w:customStyle="1" w:styleId="1471">
    <w:name w:val="xl1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18"/>
      <w:szCs w:val="18"/>
    </w:rPr>
  </w:style>
  <w:style w:type="paragraph" w:customStyle="1" w:styleId="1472">
    <w:name w:val="预格式化的正文"/>
    <w:basedOn w:val="1"/>
    <w:qFormat/>
    <w:uiPriority w:val="0"/>
    <w:pPr>
      <w:suppressAutoHyphens/>
      <w:jc w:val="left"/>
    </w:pPr>
    <w:rPr>
      <w:rFonts w:ascii="Courier New" w:hAnsi="Courier New" w:eastAsia="方正宋体" w:cs="方正宋体"/>
      <w:sz w:val="20"/>
      <w:lang w:eastAsia="en-US"/>
    </w:rPr>
  </w:style>
  <w:style w:type="paragraph" w:customStyle="1" w:styleId="1473">
    <w:name w:val="加点正文缩进"/>
    <w:basedOn w:val="1"/>
    <w:qFormat/>
    <w:uiPriority w:val="0"/>
    <w:pPr>
      <w:tabs>
        <w:tab w:val="left" w:pos="855"/>
      </w:tabs>
      <w:spacing w:beforeLines="50" w:afterLines="50" w:line="300" w:lineRule="auto"/>
      <w:ind w:left="855" w:hanging="420"/>
    </w:pPr>
  </w:style>
  <w:style w:type="paragraph" w:customStyle="1" w:styleId="1474">
    <w:name w:val="列项·"/>
    <w:qFormat/>
    <w:uiPriority w:val="0"/>
    <w:pPr>
      <w:tabs>
        <w:tab w:val="left" w:pos="360"/>
        <w:tab w:val="left" w:pos="840"/>
      </w:tabs>
      <w:jc w:val="both"/>
    </w:pPr>
    <w:rPr>
      <w:rFonts w:ascii="宋体" w:hAnsi="Times New Roman" w:eastAsia="宋体" w:cs="Times New Roman"/>
      <w:sz w:val="21"/>
      <w:lang w:val="en-US" w:eastAsia="zh-CN" w:bidi="ar-SA"/>
    </w:rPr>
  </w:style>
  <w:style w:type="paragraph" w:customStyle="1" w:styleId="1475">
    <w:name w:val="样式 首行缩进:  0 字符"/>
    <w:basedOn w:val="1"/>
    <w:qFormat/>
    <w:uiPriority w:val="0"/>
    <w:pPr>
      <w:spacing w:line="360" w:lineRule="auto"/>
    </w:pPr>
    <w:rPr>
      <w:rFonts w:ascii="Arial" w:hAnsi="Arial" w:cs="宋体"/>
      <w:kern w:val="2"/>
    </w:rPr>
  </w:style>
  <w:style w:type="paragraph" w:customStyle="1" w:styleId="1476">
    <w:name w:val="无间隔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7">
    <w:name w:val="四号正文"/>
    <w:basedOn w:val="1"/>
    <w:qFormat/>
    <w:uiPriority w:val="0"/>
    <w:pPr>
      <w:spacing w:line="360" w:lineRule="auto"/>
      <w:ind w:firstLine="560" w:firstLineChars="200"/>
    </w:pPr>
    <w:rPr>
      <w:sz w:val="28"/>
      <w:szCs w:val="28"/>
    </w:rPr>
  </w:style>
  <w:style w:type="paragraph" w:customStyle="1" w:styleId="1478">
    <w:name w:val="xl2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FF0000"/>
    </w:rPr>
  </w:style>
  <w:style w:type="paragraph" w:customStyle="1" w:styleId="1479">
    <w:name w:val="Bullet 3"/>
    <w:basedOn w:val="1"/>
    <w:qFormat/>
    <w:uiPriority w:val="0"/>
    <w:pPr>
      <w:widowControl/>
      <w:tabs>
        <w:tab w:val="left" w:pos="2040"/>
      </w:tabs>
      <w:ind w:left="2040" w:leftChars="800" w:hanging="360" w:hangingChars="200"/>
      <w:jc w:val="left"/>
    </w:pPr>
    <w:rPr>
      <w:rFonts w:ascii="Arial" w:hAnsi="Arial"/>
      <w:sz w:val="20"/>
      <w:lang w:eastAsia="en-US"/>
    </w:rPr>
  </w:style>
  <w:style w:type="paragraph" w:customStyle="1" w:styleId="1480">
    <w:name w:val="样式 标题 3H3h3Title 3Heading 3 - oldISO2L3heading 33rd leve..."/>
    <w:basedOn w:val="1"/>
    <w:qFormat/>
    <w:uiPriority w:val="0"/>
    <w:pPr>
      <w:tabs>
        <w:tab w:val="left" w:pos="900"/>
      </w:tabs>
      <w:spacing w:line="360" w:lineRule="auto"/>
      <w:ind w:left="900" w:hanging="420"/>
    </w:pPr>
    <w:rPr>
      <w:rFonts w:eastAsia="仿宋_GB2312"/>
    </w:rPr>
  </w:style>
  <w:style w:type="paragraph" w:customStyle="1" w:styleId="1481">
    <w:name w:val="标题 1 New"/>
    <w:basedOn w:val="1"/>
    <w:next w:val="1"/>
    <w:qFormat/>
    <w:uiPriority w:val="0"/>
    <w:pPr>
      <w:keepNext/>
      <w:keepLines/>
      <w:tabs>
        <w:tab w:val="left" w:pos="432"/>
      </w:tabs>
      <w:spacing w:before="340" w:after="330" w:line="576" w:lineRule="auto"/>
      <w:ind w:left="620" w:hanging="200"/>
      <w:outlineLvl w:val="0"/>
    </w:pPr>
    <w:rPr>
      <w:b/>
      <w:bCs/>
      <w:kern w:val="44"/>
      <w:sz w:val="36"/>
      <w:szCs w:val="44"/>
    </w:rPr>
  </w:style>
  <w:style w:type="paragraph" w:customStyle="1" w:styleId="1482">
    <w:name w:val="框图小字"/>
    <w:basedOn w:val="1"/>
    <w:qFormat/>
    <w:uiPriority w:val="0"/>
    <w:pPr>
      <w:autoSpaceDE w:val="0"/>
      <w:autoSpaceDN w:val="0"/>
      <w:adjustRightInd w:val="0"/>
      <w:snapToGrid w:val="0"/>
    </w:pPr>
    <w:rPr>
      <w:color w:val="000000"/>
      <w:sz w:val="16"/>
    </w:rPr>
  </w:style>
  <w:style w:type="paragraph" w:customStyle="1" w:styleId="1483">
    <w:name w:val="ColumnHead_Stibo_Grayed"/>
    <w:basedOn w:val="1"/>
    <w:qFormat/>
    <w:uiPriority w:val="0"/>
    <w:pPr>
      <w:widowControl/>
      <w:jc w:val="left"/>
    </w:pPr>
    <w:rPr>
      <w:rFonts w:ascii="Helvetica" w:hAnsi="Helvetica"/>
      <w:b/>
      <w:color w:val="999999"/>
      <w:sz w:val="20"/>
      <w:lang w:eastAsia="en-US"/>
    </w:rPr>
  </w:style>
  <w:style w:type="paragraph" w:customStyle="1" w:styleId="1484">
    <w:name w:val="项目编号B"/>
    <w:basedOn w:val="1"/>
    <w:qFormat/>
    <w:uiPriority w:val="0"/>
    <w:pPr>
      <w:tabs>
        <w:tab w:val="left" w:pos="620"/>
      </w:tabs>
      <w:spacing w:line="360" w:lineRule="auto"/>
      <w:ind w:left="620" w:hanging="200" w:hangingChars="200"/>
    </w:pPr>
  </w:style>
  <w:style w:type="paragraph" w:customStyle="1" w:styleId="1485">
    <w:name w:val="NormalNo"/>
    <w:basedOn w:val="1"/>
    <w:qFormat/>
    <w:uiPriority w:val="0"/>
    <w:pPr>
      <w:widowControl/>
      <w:tabs>
        <w:tab w:val="left" w:pos="3402"/>
      </w:tabs>
      <w:overflowPunct w:val="0"/>
      <w:autoSpaceDE w:val="0"/>
      <w:autoSpaceDN w:val="0"/>
      <w:adjustRightInd w:val="0"/>
      <w:spacing w:line="360" w:lineRule="auto"/>
      <w:ind w:left="200" w:leftChars="200" w:firstLine="200" w:firstLineChars="200"/>
      <w:jc w:val="left"/>
    </w:pPr>
    <w:rPr>
      <w:rFonts w:ascii="Arial" w:hAnsi="Arial"/>
      <w:sz w:val="22"/>
    </w:rPr>
  </w:style>
  <w:style w:type="paragraph" w:customStyle="1" w:styleId="1486">
    <w:name w:val="自定义标题4"/>
    <w:basedOn w:val="6"/>
    <w:next w:val="1"/>
    <w:qFormat/>
    <w:uiPriority w:val="0"/>
    <w:pPr>
      <w:widowControl w:val="0"/>
      <w:spacing w:before="280" w:after="290" w:line="377" w:lineRule="auto"/>
      <w:ind w:left="851" w:hanging="851"/>
      <w:jc w:val="both"/>
    </w:pPr>
    <w:rPr>
      <w:rFonts w:eastAsia="黑体"/>
      <w:b/>
      <w:color w:val="FF0000"/>
      <w:sz w:val="24"/>
    </w:rPr>
  </w:style>
  <w:style w:type="paragraph" w:customStyle="1" w:styleId="1487">
    <w:name w:val="Special Text"/>
    <w:basedOn w:val="1"/>
    <w:qFormat/>
    <w:uiPriority w:val="0"/>
    <w:pPr>
      <w:widowControl/>
      <w:autoSpaceDE w:val="0"/>
      <w:autoSpaceDN w:val="0"/>
      <w:adjustRightInd w:val="0"/>
      <w:spacing w:line="360" w:lineRule="auto"/>
      <w:jc w:val="left"/>
    </w:pPr>
    <w:rPr>
      <w:rFonts w:ascii="Arial" w:hAnsi="Arial" w:cs="Arial"/>
      <w:sz w:val="20"/>
      <w:lang w:val="en-GB" w:eastAsia="zh-TW"/>
    </w:rPr>
  </w:style>
  <w:style w:type="paragraph" w:customStyle="1" w:styleId="1488">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489">
    <w:name w:val="正文文字 12"/>
    <w:basedOn w:val="1"/>
    <w:qFormat/>
    <w:uiPriority w:val="0"/>
    <w:pPr>
      <w:spacing w:before="240" w:after="120" w:line="360" w:lineRule="auto"/>
      <w:ind w:left="1500" w:leftChars="1500" w:right="200" w:rightChars="200"/>
    </w:pPr>
    <w:rPr>
      <w:rFonts w:ascii="Tahoma" w:hAnsi="Tahoma" w:eastAsia="楷体_GB2312"/>
    </w:rPr>
  </w:style>
  <w:style w:type="paragraph" w:customStyle="1" w:styleId="1490">
    <w:name w:val="xl2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1491">
    <w:name w:val="T标题5"/>
    <w:basedOn w:val="7"/>
    <w:qFormat/>
    <w:uiPriority w:val="0"/>
    <w:pPr>
      <w:widowControl w:val="0"/>
      <w:tabs>
        <w:tab w:val="left" w:pos="576"/>
      </w:tabs>
      <w:spacing w:beforeLines="50" w:afterLines="50" w:line="377" w:lineRule="auto"/>
      <w:ind w:left="576" w:hanging="576"/>
      <w:jc w:val="both"/>
    </w:pPr>
    <w:rPr>
      <w:sz w:val="24"/>
      <w:szCs w:val="30"/>
    </w:rPr>
  </w:style>
  <w:style w:type="paragraph" w:customStyle="1" w:styleId="1492">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493">
    <w:name w:val="封面副标题"/>
    <w:qFormat/>
    <w:uiPriority w:val="0"/>
    <w:pPr>
      <w:adjustRightInd w:val="0"/>
      <w:snapToGrid w:val="0"/>
      <w:spacing w:before="400" w:after="400" w:line="276" w:lineRule="auto"/>
      <w:jc w:val="center"/>
    </w:pPr>
    <w:rPr>
      <w:rFonts w:ascii="Calibri" w:hAnsi="Calibri" w:eastAsia="黑体" w:cs="Times New Roman"/>
      <w:b/>
      <w:snapToGrid w:val="0"/>
      <w:spacing w:val="20"/>
      <w:sz w:val="52"/>
      <w:szCs w:val="52"/>
      <w:lang w:val="en-US" w:eastAsia="zh-CN" w:bidi="ar-SA"/>
    </w:rPr>
  </w:style>
  <w:style w:type="paragraph" w:customStyle="1" w:styleId="1494">
    <w:name w:val="xl25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hAnsi="宋体" w:cs="宋体"/>
    </w:rPr>
  </w:style>
  <w:style w:type="paragraph" w:customStyle="1" w:styleId="1495">
    <w:name w:val="页眉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496">
    <w:name w:val="PARAGRAPH"/>
    <w:qFormat/>
    <w:uiPriority w:val="0"/>
    <w:pPr>
      <w:tabs>
        <w:tab w:val="center" w:pos="4536"/>
        <w:tab w:val="right" w:pos="9072"/>
      </w:tabs>
      <w:overflowPunct w:val="0"/>
      <w:autoSpaceDE w:val="0"/>
      <w:autoSpaceDN w:val="0"/>
      <w:adjustRightInd w:val="0"/>
      <w:spacing w:before="100" w:after="200"/>
      <w:jc w:val="both"/>
      <w:textAlignment w:val="baseline"/>
    </w:pPr>
    <w:rPr>
      <w:rFonts w:ascii="Arial" w:hAnsi="Arial" w:eastAsia="宋体" w:cs="Times New Roman"/>
      <w:spacing w:val="8"/>
      <w:lang w:val="en-US" w:eastAsia="zh-CN" w:bidi="ar-SA"/>
    </w:rPr>
  </w:style>
  <w:style w:type="paragraph" w:customStyle="1" w:styleId="1497">
    <w:name w:val="title3"/>
    <w:basedOn w:val="1"/>
    <w:qFormat/>
    <w:uiPriority w:val="0"/>
    <w:pPr>
      <w:widowControl/>
      <w:spacing w:before="100" w:beforeAutospacing="1" w:after="100" w:afterAutospacing="1"/>
      <w:jc w:val="left"/>
    </w:pPr>
    <w:rPr>
      <w:rFonts w:hAnsi="宋体" w:cs="宋体"/>
    </w:rPr>
  </w:style>
  <w:style w:type="paragraph" w:customStyle="1" w:styleId="1498">
    <w:name w:val="CM43"/>
    <w:basedOn w:val="1111"/>
    <w:next w:val="1111"/>
    <w:qFormat/>
    <w:uiPriority w:val="0"/>
    <w:pPr>
      <w:spacing w:line="546" w:lineRule="atLeast"/>
    </w:pPr>
    <w:rPr>
      <w:rFonts w:ascii="黑体" w:hAnsi="Times New Roman" w:eastAsia="黑体" w:cs="Times New Roman"/>
      <w:color w:val="auto"/>
    </w:rPr>
  </w:style>
  <w:style w:type="paragraph" w:customStyle="1" w:styleId="1499">
    <w:name w:val="实施日期"/>
    <w:basedOn w:val="1309"/>
    <w:qFormat/>
    <w:uiPriority w:val="0"/>
    <w:pPr>
      <w:jc w:val="right"/>
    </w:pPr>
  </w:style>
  <w:style w:type="paragraph" w:customStyle="1" w:styleId="1500">
    <w:name w:val="_封面文字"/>
    <w:basedOn w:val="585"/>
    <w:next w:val="585"/>
    <w:qFormat/>
    <w:uiPriority w:val="0"/>
    <w:pPr>
      <w:jc w:val="center"/>
    </w:pPr>
    <w:rPr>
      <w:rFonts w:eastAsia="黑体"/>
      <w:sz w:val="32"/>
    </w:rPr>
  </w:style>
  <w:style w:type="paragraph" w:customStyle="1" w:styleId="1501">
    <w:name w:val="xl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ms Rmn" w:hAnsi="Tms Rmn" w:cs="宋体"/>
      <w:sz w:val="26"/>
      <w:szCs w:val="26"/>
    </w:rPr>
  </w:style>
  <w:style w:type="paragraph" w:customStyle="1" w:styleId="1502">
    <w:name w:val="xl242"/>
    <w:basedOn w:val="1"/>
    <w:qFormat/>
    <w:uiPriority w:val="0"/>
    <w:pPr>
      <w:widowControl/>
      <w:pBdr>
        <w:top w:val="single" w:color="auto" w:sz="4" w:space="0"/>
        <w:left w:val="single" w:color="auto" w:sz="4" w:space="0"/>
        <w:bottom w:val="single" w:color="auto" w:sz="4" w:space="0"/>
        <w:right w:val="single" w:color="auto" w:sz="4" w:space="0"/>
      </w:pBdr>
      <w:shd w:val="clear" w:color="auto" w:fill="FFCC00"/>
      <w:spacing w:before="100" w:beforeAutospacing="1" w:after="100" w:afterAutospacing="1"/>
      <w:jc w:val="center"/>
      <w:textAlignment w:val="center"/>
    </w:pPr>
    <w:rPr>
      <w:rFonts w:ascii="微软雅黑" w:hAnsi="微软雅黑" w:eastAsia="微软雅黑" w:cs="宋体"/>
      <w:sz w:val="18"/>
      <w:szCs w:val="18"/>
    </w:rPr>
  </w:style>
  <w:style w:type="paragraph" w:customStyle="1" w:styleId="1503">
    <w:name w:val="顶格My正文"/>
    <w:basedOn w:val="195"/>
    <w:qFormat/>
    <w:uiPriority w:val="0"/>
    <w:pPr>
      <w:spacing w:beforeLines="50" w:afterLines="50"/>
      <w:ind w:firstLine="0" w:firstLineChars="0"/>
    </w:pPr>
  </w:style>
  <w:style w:type="paragraph" w:customStyle="1" w:styleId="1504">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18"/>
      <w:szCs w:val="18"/>
    </w:rPr>
  </w:style>
  <w:style w:type="paragraph" w:customStyle="1" w:styleId="1505">
    <w:name w:val="Char Char Char Char Char Char Char Char Char Char Char Char Char Char Char Char Char Char2"/>
    <w:basedOn w:val="1"/>
    <w:qFormat/>
    <w:uiPriority w:val="0"/>
    <w:pPr>
      <w:widowControl/>
      <w:spacing w:after="160" w:line="240" w:lineRule="exact"/>
      <w:jc w:val="left"/>
    </w:pPr>
    <w:rPr>
      <w:rFonts w:ascii="Arial" w:hAnsi="Arial" w:cs="Arial"/>
      <w:sz w:val="20"/>
      <w:lang w:eastAsia="en-US"/>
    </w:rPr>
  </w:style>
  <w:style w:type="paragraph" w:customStyle="1" w:styleId="1506">
    <w:name w:val="_标题"/>
    <w:basedOn w:val="84"/>
    <w:next w:val="585"/>
    <w:qFormat/>
    <w:uiPriority w:val="0"/>
    <w:rPr>
      <w:rFonts w:eastAsia="黑体"/>
      <w:b w:val="0"/>
      <w:sz w:val="44"/>
    </w:rPr>
  </w:style>
  <w:style w:type="paragraph" w:customStyle="1" w:styleId="1507">
    <w:name w:val="样式 左侧:  0.85 厘米 首行缩进:  2 字符"/>
    <w:basedOn w:val="1"/>
    <w:qFormat/>
    <w:uiPriority w:val="0"/>
    <w:pPr>
      <w:spacing w:line="360" w:lineRule="auto"/>
      <w:ind w:left="480" w:firstLine="480" w:firstLineChars="200"/>
    </w:pPr>
    <w:rPr>
      <w:rFonts w:cs="宋体"/>
    </w:rPr>
  </w:style>
  <w:style w:type="paragraph" w:customStyle="1" w:styleId="1508">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1509">
    <w:name w:val="xl10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Ansi="宋体" w:cs="宋体"/>
      <w:color w:val="000000"/>
      <w:sz w:val="18"/>
      <w:szCs w:val="18"/>
    </w:rPr>
  </w:style>
  <w:style w:type="paragraph" w:customStyle="1" w:styleId="1510">
    <w:name w:val="表格1"/>
    <w:basedOn w:val="1"/>
    <w:next w:val="1"/>
    <w:qFormat/>
    <w:uiPriority w:val="0"/>
    <w:pPr>
      <w:spacing w:line="360" w:lineRule="auto"/>
      <w:jc w:val="left"/>
    </w:pPr>
  </w:style>
  <w:style w:type="paragraph" w:customStyle="1" w:styleId="1511">
    <w:name w:val="xl8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hAnsi="宋体" w:cs="宋体"/>
      <w:color w:val="000000"/>
      <w:sz w:val="22"/>
      <w:szCs w:val="22"/>
    </w:rPr>
  </w:style>
  <w:style w:type="paragraph" w:customStyle="1" w:styleId="1512">
    <w:name w:val="Address"/>
    <w:basedOn w:val="1"/>
    <w:next w:val="1513"/>
    <w:qFormat/>
    <w:uiPriority w:val="0"/>
    <w:pPr>
      <w:widowControl/>
      <w:tabs>
        <w:tab w:val="left" w:pos="-720"/>
      </w:tabs>
      <w:suppressAutoHyphens/>
      <w:overflowPunct w:val="0"/>
      <w:autoSpaceDE w:val="0"/>
      <w:autoSpaceDN w:val="0"/>
      <w:adjustRightInd w:val="0"/>
      <w:ind w:left="720" w:right="720"/>
      <w:jc w:val="center"/>
      <w:textAlignment w:val="baseline"/>
    </w:pPr>
    <w:rPr>
      <w:rFonts w:ascii="Arial" w:hAnsi="Arial" w:cs="Angsana New"/>
      <w:i/>
      <w:sz w:val="22"/>
      <w:lang w:val="en-GB"/>
    </w:rPr>
  </w:style>
  <w:style w:type="paragraph" w:customStyle="1" w:styleId="1513">
    <w:name w:val="Abstract"/>
    <w:basedOn w:val="1"/>
    <w:next w:val="1"/>
    <w:qFormat/>
    <w:uiPriority w:val="0"/>
    <w:pPr>
      <w:widowControl/>
      <w:overflowPunct w:val="0"/>
      <w:autoSpaceDE w:val="0"/>
      <w:autoSpaceDN w:val="0"/>
      <w:adjustRightInd w:val="0"/>
      <w:spacing w:before="120" w:after="120"/>
      <w:ind w:left="289" w:right="289"/>
      <w:textAlignment w:val="baseline"/>
    </w:pPr>
    <w:rPr>
      <w:rFonts w:cs="Angsana New"/>
      <w:sz w:val="22"/>
      <w:lang w:val="en-GB"/>
    </w:rPr>
  </w:style>
  <w:style w:type="paragraph" w:customStyle="1" w:styleId="1514">
    <w:name w:val="X标题3"/>
    <w:basedOn w:val="1211"/>
    <w:qFormat/>
    <w:uiPriority w:val="0"/>
    <w:rPr>
      <w:u w:val="none"/>
    </w:rPr>
  </w:style>
  <w:style w:type="paragraph" w:customStyle="1" w:styleId="1515">
    <w:name w:val="font14"/>
    <w:basedOn w:val="1"/>
    <w:qFormat/>
    <w:uiPriority w:val="0"/>
    <w:pPr>
      <w:widowControl/>
      <w:spacing w:before="100" w:beforeAutospacing="1" w:after="100" w:afterAutospacing="1"/>
      <w:jc w:val="left"/>
    </w:pPr>
    <w:rPr>
      <w:rFonts w:ascii="Arial" w:hAnsi="Arial" w:cs="Arial"/>
      <w:color w:val="FFFFFF"/>
      <w:sz w:val="20"/>
    </w:rPr>
  </w:style>
  <w:style w:type="paragraph" w:customStyle="1" w:styleId="1516">
    <w:name w:val="列出段落12"/>
    <w:basedOn w:val="1"/>
    <w:qFormat/>
    <w:uiPriority w:val="0"/>
    <w:pPr>
      <w:ind w:firstLine="420" w:firstLineChars="200"/>
    </w:pPr>
    <w:rPr>
      <w:rFonts w:ascii="Calibri" w:hAnsi="Calibri"/>
      <w:szCs w:val="22"/>
    </w:rPr>
  </w:style>
  <w:style w:type="paragraph" w:customStyle="1" w:styleId="1517">
    <w:name w:val="封面正文"/>
    <w:qFormat/>
    <w:uiPriority w:val="0"/>
    <w:pPr>
      <w:jc w:val="both"/>
    </w:pPr>
    <w:rPr>
      <w:rFonts w:ascii="Times New Roman" w:hAnsi="Times New Roman" w:eastAsia="宋体" w:cs="Times New Roman"/>
      <w:lang w:val="en-US" w:eastAsia="zh-CN" w:bidi="ar-SA"/>
    </w:rPr>
  </w:style>
  <w:style w:type="paragraph" w:customStyle="1" w:styleId="1518">
    <w:name w:val="自定义题注"/>
    <w:basedOn w:val="22"/>
    <w:next w:val="915"/>
    <w:qFormat/>
    <w:uiPriority w:val="0"/>
    <w:pPr>
      <w:jc w:val="center"/>
    </w:pPr>
    <w:rPr>
      <w:rFonts w:eastAsia="华文细黑"/>
      <w:b/>
      <w:sz w:val="24"/>
    </w:rPr>
  </w:style>
  <w:style w:type="paragraph" w:customStyle="1" w:styleId="1519">
    <w:name w:val="ÕýÎÄ"/>
    <w:qFormat/>
    <w:uiPriority w:val="0"/>
    <w:pPr>
      <w:widowControl w:val="0"/>
      <w:overflowPunct w:val="0"/>
      <w:autoSpaceDE w:val="0"/>
      <w:autoSpaceDN w:val="0"/>
      <w:adjustRightInd w:val="0"/>
      <w:spacing w:line="312" w:lineRule="atLeast"/>
      <w:jc w:val="both"/>
    </w:pPr>
    <w:rPr>
      <w:rFonts w:ascii="Times New Roman" w:hAnsi="Times New Roman" w:eastAsia="宋体" w:cs="Times New Roman"/>
      <w:sz w:val="21"/>
      <w:lang w:val="en-US" w:eastAsia="zh-CN" w:bidi="ar-SA"/>
    </w:rPr>
  </w:style>
  <w:style w:type="paragraph" w:customStyle="1" w:styleId="1520">
    <w:name w:val="till1"/>
    <w:basedOn w:val="1"/>
    <w:qFormat/>
    <w:uiPriority w:val="0"/>
    <w:pPr>
      <w:widowControl/>
      <w:spacing w:before="100" w:beforeAutospacing="1" w:after="100" w:afterAutospacing="1" w:line="380" w:lineRule="atLeast"/>
      <w:jc w:val="left"/>
    </w:pPr>
    <w:rPr>
      <w:rFonts w:hAnsi="宋体" w:cs="宋体"/>
    </w:rPr>
  </w:style>
  <w:style w:type="paragraph" w:customStyle="1" w:styleId="1521">
    <w:name w:val="辞条"/>
    <w:basedOn w:val="46"/>
    <w:next w:val="1"/>
    <w:qFormat/>
    <w:uiPriority w:val="0"/>
    <w:pPr>
      <w:widowControl/>
      <w:shd w:val="pct5" w:color="auto" w:fill="FFFFFF"/>
      <w:spacing w:before="80"/>
      <w:jc w:val="left"/>
    </w:pPr>
    <w:rPr>
      <w:rFonts w:ascii="黑体" w:hAnsi="Times New Roman" w:eastAsia="黑体" w:cs="Angsana New"/>
      <w:kern w:val="0"/>
      <w:sz w:val="20"/>
      <w:szCs w:val="20"/>
    </w:rPr>
  </w:style>
  <w:style w:type="paragraph" w:customStyle="1" w:styleId="1522">
    <w:name w:val="p15"/>
    <w:basedOn w:val="1"/>
    <w:qFormat/>
    <w:uiPriority w:val="0"/>
    <w:pPr>
      <w:widowControl/>
      <w:spacing w:line="360" w:lineRule="auto"/>
    </w:pPr>
    <w:rPr>
      <w:sz w:val="28"/>
      <w:szCs w:val="28"/>
    </w:rPr>
  </w:style>
  <w:style w:type="paragraph" w:customStyle="1" w:styleId="1523">
    <w:name w:val="xl217"/>
    <w:basedOn w:val="1"/>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pPr>
    <w:rPr>
      <w:rFonts w:hAnsi="宋体" w:cs="宋体"/>
    </w:rPr>
  </w:style>
  <w:style w:type="paragraph" w:customStyle="1" w:styleId="1524">
    <w:name w:val="Char Char Char Char Char Char Char"/>
    <w:basedOn w:val="1"/>
    <w:qFormat/>
    <w:uiPriority w:val="0"/>
    <w:pPr>
      <w:tabs>
        <w:tab w:val="left" w:pos="425"/>
      </w:tabs>
      <w:ind w:left="425" w:hanging="425"/>
    </w:pPr>
    <w:rPr>
      <w:rFonts w:eastAsia="仿宋_GB2312"/>
      <w:kern w:val="24"/>
    </w:rPr>
  </w:style>
  <w:style w:type="paragraph" w:customStyle="1" w:styleId="1525">
    <w:name w:val="Hierarchy"/>
    <w:basedOn w:val="1"/>
    <w:qFormat/>
    <w:uiPriority w:val="0"/>
    <w:pPr>
      <w:widowControl/>
      <w:tabs>
        <w:tab w:val="left" w:pos="720"/>
        <w:tab w:val="left" w:pos="1440"/>
        <w:tab w:val="left" w:pos="2160"/>
        <w:tab w:val="left" w:pos="3600"/>
        <w:tab w:val="left" w:pos="5040"/>
      </w:tabs>
      <w:spacing w:after="120"/>
      <w:ind w:right="-3456"/>
      <w:jc w:val="left"/>
    </w:pPr>
    <w:rPr>
      <w:rFonts w:cs="Angsana New"/>
      <w:sz w:val="20"/>
    </w:rPr>
  </w:style>
  <w:style w:type="paragraph" w:customStyle="1" w:styleId="1526">
    <w:name w:val="Char1 Char Char Char Char Char Char2"/>
    <w:basedOn w:val="1"/>
    <w:qFormat/>
    <w:uiPriority w:val="0"/>
    <w:rPr>
      <w:rFonts w:ascii="Tahoma" w:hAnsi="Tahoma"/>
    </w:rPr>
  </w:style>
  <w:style w:type="paragraph" w:customStyle="1" w:styleId="1527">
    <w:name w:val="Char Char Char12"/>
    <w:basedOn w:val="1"/>
    <w:qFormat/>
    <w:uiPriority w:val="0"/>
    <w:rPr>
      <w:rFonts w:ascii="Tahoma" w:hAnsi="Tahoma"/>
    </w:rPr>
  </w:style>
  <w:style w:type="paragraph" w:customStyle="1" w:styleId="1528">
    <w:name w:val="正文 + 小四"/>
    <w:basedOn w:val="1"/>
    <w:qFormat/>
    <w:uiPriority w:val="0"/>
    <w:pPr>
      <w:spacing w:line="360" w:lineRule="auto"/>
      <w:ind w:firstLine="480" w:firstLineChars="200"/>
    </w:pPr>
  </w:style>
  <w:style w:type="paragraph" w:customStyle="1" w:styleId="1529">
    <w:name w:val="二级数字条目"/>
    <w:basedOn w:val="1204"/>
    <w:qFormat/>
    <w:uiPriority w:val="0"/>
    <w:pPr>
      <w:tabs>
        <w:tab w:val="left" w:pos="2820"/>
      </w:tabs>
      <w:ind w:left="2820" w:hanging="720"/>
    </w:pPr>
    <w:rPr>
      <w:rFonts w:ascii="宋体" w:hAnsi="宋体" w:eastAsia="宋体"/>
      <w:b w:val="0"/>
      <w:sz w:val="21"/>
      <w:szCs w:val="21"/>
    </w:rPr>
  </w:style>
  <w:style w:type="paragraph" w:customStyle="1" w:styleId="1530">
    <w:name w:val="图位置"/>
    <w:basedOn w:val="585"/>
    <w:qFormat/>
    <w:uiPriority w:val="0"/>
    <w:pPr>
      <w:adjustRightInd w:val="0"/>
      <w:snapToGrid w:val="0"/>
      <w:spacing w:beforeLines="50" w:afterLines="50"/>
      <w:jc w:val="center"/>
    </w:pPr>
    <w:rPr>
      <w:kern w:val="2"/>
    </w:rPr>
  </w:style>
  <w:style w:type="paragraph" w:customStyle="1" w:styleId="1531">
    <w:name w:val="Char Char1 Char Char1 Char Char12"/>
    <w:basedOn w:val="1"/>
    <w:qFormat/>
    <w:uiPriority w:val="0"/>
    <w:rPr>
      <w:rFonts w:ascii="Tahoma" w:hAnsi="Tahoma"/>
    </w:rPr>
  </w:style>
  <w:style w:type="paragraph" w:customStyle="1" w:styleId="1532">
    <w:name w:val="font17"/>
    <w:basedOn w:val="1"/>
    <w:qFormat/>
    <w:uiPriority w:val="0"/>
    <w:pPr>
      <w:widowControl/>
      <w:spacing w:before="100" w:beforeAutospacing="1" w:afterAutospacing="1"/>
      <w:jc w:val="left"/>
    </w:pPr>
    <w:rPr>
      <w:rFonts w:hAnsi="宋体" w:cs="宋体"/>
      <w:b/>
      <w:bCs/>
      <w:color w:val="000000"/>
      <w:sz w:val="20"/>
    </w:rPr>
  </w:style>
  <w:style w:type="paragraph" w:customStyle="1" w:styleId="1533">
    <w:name w:val="正文并列一级样式"/>
    <w:basedOn w:val="1"/>
    <w:qFormat/>
    <w:uiPriority w:val="0"/>
    <w:pPr>
      <w:tabs>
        <w:tab w:val="left" w:pos="780"/>
      </w:tabs>
      <w:adjustRightInd w:val="0"/>
      <w:spacing w:line="314" w:lineRule="atLeast"/>
      <w:ind w:left="782" w:hanging="357"/>
    </w:pPr>
    <w:rPr>
      <w:szCs w:val="21"/>
    </w:rPr>
  </w:style>
  <w:style w:type="paragraph" w:customStyle="1" w:styleId="1534">
    <w:name w:val="CM41"/>
    <w:basedOn w:val="1111"/>
    <w:next w:val="1111"/>
    <w:qFormat/>
    <w:uiPriority w:val="0"/>
    <w:pPr>
      <w:spacing w:line="628" w:lineRule="atLeast"/>
    </w:pPr>
    <w:rPr>
      <w:rFonts w:ascii="黑体" w:hAnsi="Times New Roman" w:eastAsia="黑体" w:cs="Times New Roman"/>
      <w:color w:val="auto"/>
    </w:rPr>
  </w:style>
  <w:style w:type="paragraph" w:customStyle="1" w:styleId="1535">
    <w:name w:val="CM110"/>
    <w:basedOn w:val="1111"/>
    <w:next w:val="1111"/>
    <w:qFormat/>
    <w:uiPriority w:val="0"/>
    <w:pPr>
      <w:spacing w:after="888"/>
    </w:pPr>
    <w:rPr>
      <w:rFonts w:ascii="黑体" w:hAnsi="Times New Roman" w:eastAsia="黑体" w:cs="Times New Roman"/>
      <w:color w:val="auto"/>
    </w:rPr>
  </w:style>
  <w:style w:type="paragraph" w:customStyle="1" w:styleId="1536">
    <w:name w:val="内容with编号"/>
    <w:basedOn w:val="1"/>
    <w:qFormat/>
    <w:uiPriority w:val="0"/>
    <w:pPr>
      <w:widowControl/>
      <w:tabs>
        <w:tab w:val="left" w:pos="987"/>
        <w:tab w:val="left" w:pos="1134"/>
      </w:tabs>
      <w:spacing w:line="360" w:lineRule="auto"/>
      <w:ind w:left="851" w:hanging="851"/>
    </w:pPr>
  </w:style>
  <w:style w:type="paragraph" w:customStyle="1" w:styleId="1537">
    <w:name w:val="tableclose"/>
    <w:basedOn w:val="1"/>
    <w:qFormat/>
    <w:uiPriority w:val="0"/>
    <w:pPr>
      <w:widowControl/>
      <w:jc w:val="left"/>
    </w:pPr>
    <w:rPr>
      <w:rFonts w:ascii="Arial" w:hAnsi="Arial" w:eastAsia="PMingLiU" w:cs="Arial"/>
      <w:sz w:val="20"/>
      <w:lang w:eastAsia="en-US"/>
    </w:rPr>
  </w:style>
  <w:style w:type="paragraph" w:customStyle="1" w:styleId="1538">
    <w:name w:val="正文一级"/>
    <w:basedOn w:val="1"/>
    <w:next w:val="1"/>
    <w:qFormat/>
    <w:uiPriority w:val="0"/>
    <w:pPr>
      <w:tabs>
        <w:tab w:val="left" w:pos="420"/>
      </w:tabs>
      <w:spacing w:line="360" w:lineRule="auto"/>
      <w:ind w:left="420" w:hanging="420"/>
      <w:jc w:val="left"/>
    </w:pPr>
    <w:rPr>
      <w:rFonts w:ascii="黑体" w:hAnsi="黑体" w:eastAsia="黑体"/>
      <w:b/>
      <w:sz w:val="28"/>
    </w:rPr>
  </w:style>
  <w:style w:type="paragraph" w:customStyle="1" w:styleId="1539">
    <w:name w:val="Map title"/>
    <w:basedOn w:val="1"/>
    <w:qFormat/>
    <w:uiPriority w:val="0"/>
    <w:pPr>
      <w:autoSpaceDE w:val="0"/>
      <w:autoSpaceDN w:val="0"/>
      <w:adjustRightInd w:val="0"/>
      <w:jc w:val="left"/>
    </w:pPr>
    <w:rPr>
      <w:rFonts w:ascii="Arial" w:hAnsi="Arial"/>
      <w:b/>
      <w:bCs/>
      <w:sz w:val="32"/>
      <w:szCs w:val="32"/>
    </w:rPr>
  </w:style>
  <w:style w:type="paragraph" w:customStyle="1" w:styleId="1540">
    <w:name w:val="表格首列居上"/>
    <w:basedOn w:val="411"/>
    <w:qFormat/>
    <w:uiPriority w:val="0"/>
    <w:pPr>
      <w:widowControl w:val="0"/>
      <w:overflowPunct/>
      <w:autoSpaceDE/>
      <w:autoSpaceDN/>
      <w:snapToGrid w:val="0"/>
      <w:spacing w:beforeLines="15" w:afterLines="15" w:line="360" w:lineRule="auto"/>
      <w:ind w:firstLine="0"/>
      <w:textAlignment w:val="auto"/>
    </w:pPr>
    <w:rPr>
      <w:rFonts w:ascii="Times New Roman" w:hAnsi="Times New Roman" w:eastAsia="宋体"/>
      <w:bCs w:val="0"/>
      <w:kern w:val="2"/>
      <w:sz w:val="21"/>
      <w:szCs w:val="24"/>
    </w:rPr>
  </w:style>
  <w:style w:type="paragraph" w:customStyle="1" w:styleId="1541">
    <w:name w:val="xl1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hAnsi="宋体" w:cs="宋体"/>
      <w:b/>
      <w:bCs/>
      <w:sz w:val="20"/>
    </w:rPr>
  </w:style>
  <w:style w:type="paragraph" w:customStyle="1" w:styleId="1542">
    <w:name w:val="标题 44"/>
    <w:basedOn w:val="1213"/>
    <w:qFormat/>
    <w:uiPriority w:val="0"/>
  </w:style>
  <w:style w:type="paragraph" w:customStyle="1" w:styleId="1543">
    <w:name w:val="办公自动化专用标题"/>
    <w:basedOn w:val="84"/>
    <w:qFormat/>
    <w:uiPriority w:val="0"/>
    <w:pPr>
      <w:spacing w:line="560" w:lineRule="atLeast"/>
    </w:pPr>
    <w:rPr>
      <w:rFonts w:ascii="宋体"/>
      <w:bCs w:val="0"/>
      <w:sz w:val="44"/>
      <w:szCs w:val="20"/>
    </w:rPr>
  </w:style>
  <w:style w:type="paragraph" w:customStyle="1" w:styleId="1544">
    <w:name w:val="样式 标题 1H1章PIM 1Section Headh1l1Heading 0H11H12H111H13..."/>
    <w:basedOn w:val="3"/>
    <w:qFormat/>
    <w:uiPriority w:val="0"/>
    <w:pPr>
      <w:pageBreakBefore/>
      <w:tabs>
        <w:tab w:val="left" w:pos="902"/>
        <w:tab w:val="clear" w:pos="1276"/>
      </w:tabs>
      <w:spacing w:before="0" w:after="0" w:line="360" w:lineRule="auto"/>
      <w:ind w:left="902" w:hanging="420"/>
      <w:jc w:val="both"/>
    </w:pPr>
    <w:rPr>
      <w:rFonts w:ascii="黑体"/>
      <w:color w:val="000000"/>
      <w:sz w:val="44"/>
      <w:szCs w:val="20"/>
    </w:rPr>
  </w:style>
  <w:style w:type="paragraph" w:customStyle="1" w:styleId="1545">
    <w:name w:val="标题 5 New New"/>
    <w:basedOn w:val="1"/>
    <w:next w:val="1"/>
    <w:qFormat/>
    <w:uiPriority w:val="0"/>
    <w:pPr>
      <w:keepNext/>
      <w:keepLines/>
      <w:tabs>
        <w:tab w:val="left" w:pos="432"/>
      </w:tabs>
      <w:spacing w:before="280" w:after="290" w:line="372" w:lineRule="auto"/>
      <w:ind w:left="2520" w:hanging="420"/>
      <w:outlineLvl w:val="4"/>
    </w:pPr>
    <w:rPr>
      <w:b/>
      <w:bCs/>
      <w:sz w:val="28"/>
      <w:szCs w:val="28"/>
    </w:rPr>
  </w:style>
  <w:style w:type="paragraph" w:customStyle="1" w:styleId="154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Cs w:val="21"/>
    </w:rPr>
  </w:style>
  <w:style w:type="paragraph" w:customStyle="1" w:styleId="1547">
    <w:name w:val="font6"/>
    <w:basedOn w:val="1"/>
    <w:qFormat/>
    <w:uiPriority w:val="0"/>
    <w:pPr>
      <w:widowControl/>
      <w:spacing w:before="100" w:beforeAutospacing="1" w:after="100" w:afterAutospacing="1"/>
      <w:jc w:val="left"/>
    </w:pPr>
    <w:rPr>
      <w:rFonts w:hint="eastAsia" w:hAnsi="宋体" w:cs="Arial Unicode MS"/>
      <w:bCs/>
      <w:snapToGrid w:val="0"/>
      <w:sz w:val="28"/>
      <w:szCs w:val="28"/>
    </w:rPr>
  </w:style>
  <w:style w:type="paragraph" w:customStyle="1" w:styleId="1548">
    <w:name w:val="w1002"/>
    <w:basedOn w:val="1"/>
    <w:qFormat/>
    <w:uiPriority w:val="0"/>
    <w:pPr>
      <w:widowControl/>
      <w:spacing w:before="100" w:beforeAutospacing="1" w:after="100" w:afterAutospacing="1"/>
      <w:jc w:val="left"/>
    </w:pPr>
    <w:rPr>
      <w:rFonts w:hAnsi="宋体" w:cs="宋体"/>
    </w:rPr>
  </w:style>
  <w:style w:type="paragraph" w:customStyle="1" w:styleId="1549">
    <w:name w:val="itemlist"/>
    <w:basedOn w:val="1"/>
    <w:qFormat/>
    <w:uiPriority w:val="0"/>
    <w:pPr>
      <w:widowControl/>
      <w:spacing w:before="100" w:beforeAutospacing="1" w:after="100" w:afterAutospacing="1"/>
      <w:jc w:val="left"/>
    </w:pPr>
    <w:rPr>
      <w:rFonts w:hAnsi="宋体" w:cs="宋体"/>
    </w:rPr>
  </w:style>
  <w:style w:type="paragraph" w:customStyle="1" w:styleId="1550">
    <w:name w:val="xl10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w:hAnsi="Arial" w:cs="Arial"/>
      <w:sz w:val="20"/>
    </w:rPr>
  </w:style>
  <w:style w:type="paragraph" w:customStyle="1" w:styleId="1551">
    <w:name w:val="xl42"/>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bCs/>
      <w:snapToGrid w:val="0"/>
      <w:sz w:val="28"/>
      <w:szCs w:val="28"/>
    </w:rPr>
  </w:style>
  <w:style w:type="paragraph" w:customStyle="1" w:styleId="155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3">
    <w:name w:val="#"/>
    <w:basedOn w:val="1336"/>
    <w:qFormat/>
    <w:uiPriority w:val="0"/>
    <w:pPr>
      <w:tabs>
        <w:tab w:val="left" w:pos="420"/>
        <w:tab w:val="left" w:pos="964"/>
        <w:tab w:val="clear" w:pos="482"/>
        <w:tab w:val="clear" w:pos="900"/>
      </w:tabs>
      <w:ind w:left="420"/>
    </w:pPr>
  </w:style>
  <w:style w:type="paragraph" w:customStyle="1" w:styleId="1554">
    <w:name w:val="xl32"/>
    <w:basedOn w:val="1"/>
    <w:qFormat/>
    <w:uiPriority w:val="0"/>
    <w:pPr>
      <w:widowControl/>
      <w:pBdr>
        <w:right w:val="single" w:color="auto" w:sz="4" w:space="0"/>
      </w:pBdr>
      <w:spacing w:before="100" w:beforeAutospacing="1" w:after="100" w:afterAutospacing="1"/>
      <w:jc w:val="center"/>
    </w:pPr>
    <w:rPr>
      <w:rFonts w:ascii="Arial Unicode MS" w:hAnsi="Arial Unicode MS" w:eastAsia="Arial Unicode MS" w:cs="Arial Unicode MS"/>
      <w:bCs/>
      <w:snapToGrid w:val="0"/>
      <w:sz w:val="28"/>
      <w:szCs w:val="28"/>
    </w:rPr>
  </w:style>
  <w:style w:type="paragraph" w:customStyle="1" w:styleId="1555">
    <w:name w:val="Number List"/>
    <w:basedOn w:val="1"/>
    <w:qFormat/>
    <w:uiPriority w:val="0"/>
    <w:pPr>
      <w:widowControl/>
      <w:overflowPunct w:val="0"/>
      <w:autoSpaceDE w:val="0"/>
      <w:autoSpaceDN w:val="0"/>
      <w:adjustRightInd w:val="0"/>
      <w:jc w:val="left"/>
      <w:textAlignment w:val="baseline"/>
    </w:pPr>
    <w:rPr>
      <w:rFonts w:hAnsi="宋体"/>
      <w:bCs/>
      <w:snapToGrid w:val="0"/>
      <w:spacing w:val="20"/>
    </w:rPr>
  </w:style>
  <w:style w:type="paragraph" w:customStyle="1" w:styleId="1556">
    <w:name w:val="部分"/>
    <w:basedOn w:val="84"/>
    <w:next w:val="84"/>
    <w:qFormat/>
    <w:uiPriority w:val="0"/>
    <w:pPr>
      <w:spacing w:line="360" w:lineRule="auto"/>
      <w:ind w:left="3060"/>
    </w:pPr>
    <w:rPr>
      <w:rFonts w:eastAsia="黑体"/>
      <w:sz w:val="36"/>
      <w:lang w:val="en-GB" w:eastAsia="en-US"/>
    </w:rPr>
  </w:style>
  <w:style w:type="paragraph" w:customStyle="1" w:styleId="1557">
    <w:name w:val="Char6"/>
    <w:basedOn w:val="1"/>
    <w:qFormat/>
    <w:uiPriority w:val="0"/>
    <w:pPr>
      <w:spacing w:line="360" w:lineRule="auto"/>
    </w:pPr>
  </w:style>
  <w:style w:type="paragraph" w:customStyle="1" w:styleId="1558">
    <w:name w:val="页脚 New New New New New New New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1559">
    <w:name w:val="无间隔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0">
    <w:name w:val="*7. Head 4"/>
    <w:basedOn w:val="1111"/>
    <w:next w:val="1111"/>
    <w:qFormat/>
    <w:uiPriority w:val="0"/>
    <w:pPr>
      <w:spacing w:before="180" w:after="60"/>
    </w:pPr>
    <w:rPr>
      <w:rFonts w:ascii="宋体" w:hAnsi="Times New Roman" w:cs="Times New Roman"/>
      <w:color w:val="auto"/>
    </w:rPr>
  </w:style>
  <w:style w:type="paragraph" w:customStyle="1" w:styleId="1561">
    <w:name w:val="标句5"/>
    <w:basedOn w:val="1"/>
    <w:qFormat/>
    <w:uiPriority w:val="0"/>
    <w:pPr>
      <w:snapToGrid w:val="0"/>
      <w:spacing w:line="500" w:lineRule="atLeast"/>
      <w:ind w:left="1135" w:hanging="284"/>
    </w:pPr>
    <w:rPr>
      <w:rFonts w:hAnsi="宋体"/>
      <w:bCs/>
      <w:snapToGrid w:val="0"/>
      <w:kern w:val="28"/>
      <w:sz w:val="27"/>
    </w:rPr>
  </w:style>
  <w:style w:type="paragraph" w:customStyle="1" w:styleId="1562">
    <w:name w:val="样式 一级条标题 + 段前: 0.5 行 段后: 0.5 行"/>
    <w:basedOn w:val="1086"/>
    <w:qFormat/>
    <w:uiPriority w:val="0"/>
    <w:pPr>
      <w:tabs>
        <w:tab w:val="clear" w:pos="1262"/>
      </w:tabs>
      <w:spacing w:line="360" w:lineRule="auto"/>
      <w:ind w:left="0" w:firstLine="0"/>
    </w:pPr>
    <w:rPr>
      <w:rFonts w:cs="宋体"/>
    </w:rPr>
  </w:style>
  <w:style w:type="paragraph" w:customStyle="1" w:styleId="1563">
    <w:name w:val="样式 F22 + 段后: 0.5 行1"/>
    <w:basedOn w:val="1564"/>
    <w:qFormat/>
    <w:uiPriority w:val="0"/>
    <w:rPr>
      <w:sz w:val="30"/>
    </w:rPr>
  </w:style>
  <w:style w:type="paragraph" w:customStyle="1" w:styleId="1564">
    <w:name w:val="F22"/>
    <w:basedOn w:val="1"/>
    <w:qFormat/>
    <w:uiPriority w:val="0"/>
    <w:pPr>
      <w:keepNext/>
      <w:spacing w:before="240" w:afterLines="50" w:line="360" w:lineRule="auto"/>
      <w:outlineLvl w:val="1"/>
    </w:pPr>
    <w:rPr>
      <w:rFonts w:hAnsi="宋体" w:cs="宋体"/>
      <w:b/>
      <w:snapToGrid w:val="0"/>
      <w:kern w:val="44"/>
      <w:sz w:val="32"/>
    </w:rPr>
  </w:style>
  <w:style w:type="paragraph" w:customStyle="1" w:styleId="1565">
    <w:name w:val="样式 正文文本 + 段前: 0.5 行 段后: 0.5 行"/>
    <w:basedOn w:val="34"/>
    <w:qFormat/>
    <w:uiPriority w:val="0"/>
    <w:pPr>
      <w:tabs>
        <w:tab w:val="left" w:pos="1080"/>
        <w:tab w:val="left" w:pos="1620"/>
      </w:tabs>
      <w:snapToGrid w:val="0"/>
      <w:ind w:firstLine="482"/>
    </w:pPr>
    <w:rPr>
      <w:rFonts w:cs="宋体"/>
      <w:b/>
      <w:bCs/>
      <w:sz w:val="24"/>
      <w:szCs w:val="20"/>
    </w:rPr>
  </w:style>
  <w:style w:type="paragraph" w:customStyle="1" w:styleId="1566">
    <w:name w:val="xl2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rPr>
  </w:style>
  <w:style w:type="paragraph" w:customStyle="1" w:styleId="1567">
    <w:name w:val="样式 标题 2市检方案标题2第一层条h22章标题节标题第一章 标题 2Heading 2 HiddenHead..."/>
    <w:basedOn w:val="4"/>
    <w:qFormat/>
    <w:uiPriority w:val="0"/>
    <w:pPr>
      <w:tabs>
        <w:tab w:val="clear" w:pos="567"/>
      </w:tabs>
      <w:adjustRightInd w:val="0"/>
      <w:spacing w:before="120" w:after="120" w:line="264" w:lineRule="auto"/>
      <w:jc w:val="left"/>
    </w:pPr>
    <w:rPr>
      <w:rFonts w:ascii="Times New Roman" w:hAnsi="Times New Roman" w:cs="宋体"/>
      <w:b w:val="0"/>
      <w:bCs w:val="0"/>
      <w:kern w:val="0"/>
      <w:sz w:val="36"/>
      <w:szCs w:val="36"/>
    </w:rPr>
  </w:style>
  <w:style w:type="paragraph" w:customStyle="1" w:styleId="1568">
    <w:name w:val="样式 正文缩进正文（首行缩进两字）表正文正文非缩进段1±íÕýÎÄÕýÎÄ·ÇËõ½ø特点±í缩进ALT+Z...1"/>
    <w:basedOn w:val="9"/>
    <w:qFormat/>
    <w:uiPriority w:val="0"/>
    <w:pPr>
      <w:autoSpaceDE/>
      <w:autoSpaceDN/>
      <w:adjustRightInd/>
      <w:spacing w:line="440" w:lineRule="exact"/>
      <w:ind w:firstLine="482"/>
      <w:jc w:val="both"/>
      <w:textAlignment w:val="auto"/>
    </w:pPr>
    <w:rPr>
      <w:rFonts w:ascii="华文细黑" w:hAnsi="华文细黑" w:eastAsia="华文细黑" w:cs="宋体"/>
      <w:kern w:val="2"/>
      <w:sz w:val="24"/>
      <w:szCs w:val="18"/>
    </w:rPr>
  </w:style>
  <w:style w:type="paragraph" w:customStyle="1" w:styleId="1569">
    <w:name w:val="next"/>
    <w:basedOn w:val="1"/>
    <w:qFormat/>
    <w:uiPriority w:val="0"/>
    <w:pPr>
      <w:widowControl/>
      <w:spacing w:before="100" w:beforeAutospacing="1" w:after="100" w:afterAutospacing="1"/>
      <w:jc w:val="left"/>
    </w:pPr>
    <w:rPr>
      <w:rFonts w:hAnsi="宋体" w:cs="宋体"/>
    </w:rPr>
  </w:style>
  <w:style w:type="paragraph" w:customStyle="1" w:styleId="1570">
    <w:name w:val="样式 _正文段落 + 段前: 0.15 行 段后: 0.15 行"/>
    <w:basedOn w:val="185"/>
    <w:qFormat/>
    <w:uiPriority w:val="0"/>
    <w:pPr>
      <w:spacing w:beforeLines="0" w:afterLines="0"/>
      <w:ind w:firstLine="480"/>
    </w:pPr>
    <w:rPr>
      <w:rFonts w:cs="宋体"/>
      <w:kern w:val="2"/>
      <w:szCs w:val="20"/>
    </w:rPr>
  </w:style>
  <w:style w:type="paragraph" w:customStyle="1" w:styleId="1571">
    <w:name w:val="Char Char1 Char"/>
    <w:basedOn w:val="1"/>
    <w:qFormat/>
    <w:uiPriority w:val="0"/>
    <w:pPr>
      <w:spacing w:line="360" w:lineRule="auto"/>
    </w:pPr>
    <w:rPr>
      <w:rFonts w:ascii="Tahoma" w:hAnsi="Tahoma"/>
      <w:kern w:val="2"/>
    </w:rPr>
  </w:style>
  <w:style w:type="paragraph" w:customStyle="1" w:styleId="1572">
    <w:name w:val="缩紧正文 Char1"/>
    <w:basedOn w:val="1"/>
    <w:qFormat/>
    <w:uiPriority w:val="0"/>
    <w:pPr>
      <w:spacing w:before="120" w:after="120" w:line="400" w:lineRule="exact"/>
      <w:ind w:firstLine="480" w:firstLineChars="200"/>
    </w:pPr>
    <w:rPr>
      <w:rFonts w:hAnsi="宋体" w:cs="宋体"/>
    </w:rPr>
  </w:style>
  <w:style w:type="paragraph" w:customStyle="1" w:styleId="1573">
    <w:name w:val="样式 标题 5标题 5 Char标题 5 Char1 Char标题 5 Char Char CharH5 Char Ch..."/>
    <w:basedOn w:val="7"/>
    <w:qFormat/>
    <w:uiPriority w:val="0"/>
    <w:pPr>
      <w:widowControl w:val="0"/>
      <w:tabs>
        <w:tab w:val="left" w:pos="442"/>
      </w:tabs>
      <w:spacing w:line="376" w:lineRule="auto"/>
      <w:ind w:left="442" w:hanging="442"/>
      <w:jc w:val="both"/>
    </w:pPr>
    <w:rPr>
      <w:rFonts w:ascii="Times New Roman" w:hAnsi="Times New Roman"/>
      <w:bCs/>
      <w:sz w:val="28"/>
      <w:szCs w:val="20"/>
    </w:rPr>
  </w:style>
  <w:style w:type="paragraph" w:customStyle="1" w:styleId="1574">
    <w:name w:val="idx_tc1"/>
    <w:basedOn w:val="1"/>
    <w:qFormat/>
    <w:uiPriority w:val="0"/>
    <w:pPr>
      <w:widowControl/>
      <w:spacing w:before="58" w:after="58"/>
      <w:ind w:left="58" w:right="58"/>
      <w:jc w:val="left"/>
    </w:pPr>
    <w:rPr>
      <w:rFonts w:hAnsi="宋体" w:cs="宋体"/>
      <w:vanish/>
    </w:rPr>
  </w:style>
  <w:style w:type="paragraph" w:customStyle="1" w:styleId="1575">
    <w:name w:val="默认段落字体 Para Char Char Char Char Char Char Char Char Char1 Char"/>
    <w:basedOn w:val="1"/>
    <w:qFormat/>
    <w:uiPriority w:val="0"/>
    <w:rPr>
      <w:rFonts w:ascii="Tahoma" w:hAnsi="Tahoma"/>
    </w:rPr>
  </w:style>
  <w:style w:type="paragraph" w:customStyle="1" w:styleId="1576">
    <w:name w:val="ct1"/>
    <w:basedOn w:val="1296"/>
    <w:qFormat/>
    <w:uiPriority w:val="0"/>
    <w:pPr>
      <w:snapToGrid/>
      <w:spacing w:line="240" w:lineRule="auto"/>
      <w:ind w:firstLine="522"/>
    </w:pPr>
  </w:style>
  <w:style w:type="paragraph" w:customStyle="1" w:styleId="1577">
    <w:name w:val="bbb"/>
    <w:basedOn w:val="1"/>
    <w:qFormat/>
    <w:uiPriority w:val="0"/>
    <w:pPr>
      <w:tabs>
        <w:tab w:val="left" w:pos="1440"/>
      </w:tabs>
      <w:spacing w:line="360" w:lineRule="auto"/>
      <w:ind w:left="1440" w:hanging="360"/>
    </w:pPr>
    <w:rPr>
      <w:rFonts w:hAnsi="宋体"/>
      <w:bCs/>
      <w:lang w:bidi="th-TH"/>
    </w:rPr>
  </w:style>
  <w:style w:type="paragraph" w:customStyle="1" w:styleId="1578">
    <w:name w:val="xl25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cs="宋体"/>
    </w:rPr>
  </w:style>
  <w:style w:type="paragraph" w:customStyle="1" w:styleId="1579">
    <w:name w:val="样式 样式 首行缩进:  2 字符 + 首行缩进:  2 字符"/>
    <w:basedOn w:val="1"/>
    <w:qFormat/>
    <w:uiPriority w:val="0"/>
    <w:pPr>
      <w:spacing w:line="360" w:lineRule="auto"/>
      <w:ind w:firstLine="200" w:firstLineChars="200"/>
    </w:pPr>
    <w:rPr>
      <w:rFonts w:cs="宋体"/>
    </w:rPr>
  </w:style>
  <w:style w:type="paragraph" w:customStyle="1" w:styleId="1580">
    <w:name w:val="xl18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hAnsi="宋体" w:cs="宋体"/>
      <w:sz w:val="20"/>
    </w:rPr>
  </w:style>
  <w:style w:type="paragraph" w:customStyle="1" w:styleId="1581">
    <w:name w:val="graph"/>
    <w:basedOn w:val="1"/>
    <w:qFormat/>
    <w:uiPriority w:val="0"/>
    <w:pPr>
      <w:adjustRightInd w:val="0"/>
      <w:snapToGrid w:val="0"/>
      <w:spacing w:after="120" w:line="360" w:lineRule="auto"/>
      <w:ind w:left="-2" w:leftChars="-1" w:right="74"/>
      <w:jc w:val="center"/>
      <w:textAlignment w:val="baseline"/>
    </w:pPr>
    <w:rPr>
      <w:rFonts w:hAnsi="Arial" w:cs="Arial"/>
    </w:rPr>
  </w:style>
  <w:style w:type="paragraph" w:customStyle="1" w:styleId="1582">
    <w:name w:val="样式 标题 4h4First SubheadingH4sect 1.2.3.4Ref Heading 1rh1se..."/>
    <w:basedOn w:val="6"/>
    <w:qFormat/>
    <w:uiPriority w:val="0"/>
    <w:pPr>
      <w:widowControl w:val="0"/>
      <w:tabs>
        <w:tab w:val="left" w:pos="425"/>
        <w:tab w:val="left" w:pos="2162"/>
        <w:tab w:val="left" w:pos="2651"/>
        <w:tab w:val="clear" w:pos="851"/>
      </w:tabs>
      <w:spacing w:before="280" w:after="290" w:line="376" w:lineRule="auto"/>
      <w:ind w:left="425" w:hanging="425"/>
      <w:jc w:val="both"/>
    </w:pPr>
    <w:rPr>
      <w:rFonts w:ascii="Times New Roman" w:hAnsi="Times New Roman"/>
      <w:b/>
      <w:sz w:val="32"/>
      <w:szCs w:val="28"/>
    </w:rPr>
  </w:style>
  <w:style w:type="paragraph" w:customStyle="1" w:styleId="1583">
    <w:name w:val="Bullet 2"/>
    <w:basedOn w:val="1"/>
    <w:qFormat/>
    <w:uiPriority w:val="0"/>
    <w:pPr>
      <w:widowControl/>
      <w:overflowPunct w:val="0"/>
      <w:autoSpaceDE w:val="0"/>
      <w:autoSpaceDN w:val="0"/>
      <w:adjustRightInd w:val="0"/>
      <w:jc w:val="left"/>
      <w:textAlignment w:val="baseline"/>
    </w:pPr>
    <w:rPr>
      <w:rFonts w:hAnsi="宋体"/>
      <w:bCs/>
      <w:snapToGrid w:val="0"/>
      <w:spacing w:val="20"/>
    </w:rPr>
  </w:style>
  <w:style w:type="paragraph" w:customStyle="1" w:styleId="1584">
    <w:name w:val="Default Text:1"/>
    <w:basedOn w:val="1"/>
    <w:qFormat/>
    <w:uiPriority w:val="0"/>
    <w:pPr>
      <w:widowControl/>
      <w:jc w:val="left"/>
    </w:pPr>
    <w:rPr>
      <w:rFonts w:ascii="Verdana" w:hAnsi="Verdana"/>
      <w:snapToGrid w:val="0"/>
      <w:sz w:val="20"/>
      <w:lang w:eastAsia="en-US"/>
    </w:rPr>
  </w:style>
  <w:style w:type="paragraph" w:customStyle="1" w:styleId="1585">
    <w:name w:val="样式 五号 首行缩进:  0.74 厘米"/>
    <w:basedOn w:val="1"/>
    <w:qFormat/>
    <w:uiPriority w:val="0"/>
    <w:pPr>
      <w:widowControl/>
      <w:ind w:firstLine="200"/>
      <w:jc w:val="left"/>
    </w:pPr>
    <w:rPr>
      <w:rFonts w:cs="宋体"/>
      <w:lang w:val="en-GB"/>
    </w:rPr>
  </w:style>
  <w:style w:type="paragraph" w:customStyle="1" w:styleId="1586">
    <w:name w:val="jq1小标题"/>
    <w:next w:val="1"/>
    <w:qFormat/>
    <w:uiPriority w:val="0"/>
    <w:pPr>
      <w:adjustRightInd w:val="0"/>
      <w:spacing w:beforeLines="50" w:after="50" w:line="300" w:lineRule="auto"/>
      <w:ind w:firstLine="200"/>
    </w:pPr>
    <w:rPr>
      <w:rFonts w:ascii="Arial" w:hAnsi="Arial" w:eastAsia="宋体" w:cs="Times New Roman"/>
      <w:b/>
      <w:kern w:val="2"/>
      <w:sz w:val="21"/>
      <w:szCs w:val="24"/>
      <w:lang w:val="en-US" w:eastAsia="zh-CN" w:bidi="ar-SA"/>
    </w:rPr>
  </w:style>
  <w:style w:type="paragraph" w:customStyle="1" w:styleId="1587">
    <w:name w:val="Char Char Char1 Char Char1"/>
    <w:basedOn w:val="1"/>
    <w:qFormat/>
    <w:uiPriority w:val="0"/>
    <w:rPr>
      <w:rFonts w:ascii="Tahoma" w:hAnsi="Tahoma" w:cs="Tahoma"/>
    </w:rPr>
  </w:style>
  <w:style w:type="paragraph" w:customStyle="1" w:styleId="1588">
    <w:name w:val="并列正文缩进1"/>
    <w:basedOn w:val="1"/>
    <w:qFormat/>
    <w:uiPriority w:val="0"/>
    <w:pPr>
      <w:tabs>
        <w:tab w:val="left" w:pos="0"/>
      </w:tabs>
      <w:adjustRightInd w:val="0"/>
      <w:snapToGrid w:val="0"/>
      <w:spacing w:line="360" w:lineRule="auto"/>
      <w:ind w:firstLine="482" w:firstLineChars="200"/>
      <w:jc w:val="left"/>
    </w:pPr>
    <w:rPr>
      <w:rFonts w:hAnsi="宋体"/>
      <w:b/>
      <w:bCs/>
      <w:color w:val="000000"/>
    </w:rPr>
  </w:style>
  <w:style w:type="paragraph" w:customStyle="1" w:styleId="1589">
    <w:name w:val="CM31"/>
    <w:basedOn w:val="1111"/>
    <w:next w:val="1111"/>
    <w:qFormat/>
    <w:uiPriority w:val="0"/>
    <w:pPr>
      <w:spacing w:line="626" w:lineRule="atLeast"/>
    </w:pPr>
    <w:rPr>
      <w:rFonts w:ascii="黑体" w:hAnsi="Times New Roman" w:eastAsia="黑体" w:cs="Times New Roman"/>
      <w:color w:val="auto"/>
    </w:rPr>
  </w:style>
  <w:style w:type="paragraph" w:customStyle="1" w:styleId="1590">
    <w:name w:val="*5. Head 2"/>
    <w:basedOn w:val="1"/>
    <w:next w:val="1"/>
    <w:qFormat/>
    <w:uiPriority w:val="0"/>
    <w:pPr>
      <w:autoSpaceDE w:val="0"/>
      <w:autoSpaceDN w:val="0"/>
      <w:adjustRightInd w:val="0"/>
      <w:spacing w:before="180" w:after="120"/>
      <w:jc w:val="left"/>
    </w:pPr>
  </w:style>
  <w:style w:type="paragraph" w:customStyle="1" w:styleId="1591">
    <w:name w:val="pa-7"/>
    <w:basedOn w:val="1"/>
    <w:qFormat/>
    <w:uiPriority w:val="0"/>
    <w:pPr>
      <w:widowControl/>
      <w:spacing w:line="280" w:lineRule="atLeast"/>
    </w:pPr>
    <w:rPr>
      <w:rFonts w:hAnsi="宋体" w:cs="宋体"/>
    </w:rPr>
  </w:style>
  <w:style w:type="paragraph" w:customStyle="1" w:styleId="1592">
    <w:name w:val="xl2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0"/>
    </w:rPr>
  </w:style>
  <w:style w:type="paragraph" w:customStyle="1" w:styleId="1593">
    <w:name w:val="招标文件1）"/>
    <w:qFormat/>
    <w:uiPriority w:val="0"/>
    <w:pPr>
      <w:tabs>
        <w:tab w:val="left" w:pos="3000"/>
      </w:tabs>
      <w:spacing w:before="120" w:after="120" w:line="300" w:lineRule="auto"/>
      <w:ind w:left="3000" w:hanging="420"/>
      <w:outlineLvl w:val="5"/>
    </w:pPr>
    <w:rPr>
      <w:rFonts w:ascii="宋体" w:hAnsi="Times New Roman" w:eastAsia="宋体" w:cs="Times New Roman"/>
      <w:spacing w:val="10"/>
      <w:w w:val="95"/>
      <w:sz w:val="21"/>
      <w:lang w:val="en-US" w:eastAsia="zh-CN" w:bidi="ar-SA"/>
    </w:rPr>
  </w:style>
  <w:style w:type="paragraph" w:customStyle="1" w:styleId="1594">
    <w:name w:val="F1"/>
    <w:basedOn w:val="3"/>
    <w:qFormat/>
    <w:uiPriority w:val="0"/>
    <w:pPr>
      <w:tabs>
        <w:tab w:val="left" w:pos="1197"/>
        <w:tab w:val="clear" w:pos="1276"/>
      </w:tabs>
      <w:spacing w:before="240" w:after="240" w:line="480" w:lineRule="auto"/>
      <w:ind w:left="1197"/>
    </w:pPr>
    <w:rPr>
      <w:rFonts w:ascii="隶书" w:hAnsi="隶书" w:eastAsia="隶书"/>
      <w:snapToGrid w:val="0"/>
      <w:color w:val="FF0000"/>
      <w:kern w:val="24"/>
      <w:sz w:val="44"/>
      <w:szCs w:val="20"/>
    </w:rPr>
  </w:style>
  <w:style w:type="paragraph" w:customStyle="1" w:styleId="1595">
    <w:name w:val="pa-6"/>
    <w:basedOn w:val="1"/>
    <w:qFormat/>
    <w:uiPriority w:val="0"/>
    <w:pPr>
      <w:widowControl/>
      <w:spacing w:line="280" w:lineRule="atLeast"/>
      <w:ind w:firstLine="200"/>
    </w:pPr>
    <w:rPr>
      <w:rFonts w:hAnsi="宋体" w:cs="宋体"/>
    </w:rPr>
  </w:style>
  <w:style w:type="paragraph" w:customStyle="1" w:styleId="1596">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597">
    <w:name w:val="样式 小四 段前: 3.9 磅 行距: 多倍行距 1.25 字行"/>
    <w:basedOn w:val="1"/>
    <w:qFormat/>
    <w:uiPriority w:val="0"/>
    <w:pPr>
      <w:spacing w:before="78" w:line="300" w:lineRule="auto"/>
      <w:ind w:firstLine="480" w:firstLineChars="200"/>
    </w:pPr>
    <w:rPr>
      <w:rFonts w:ascii="Arial" w:hAnsi="Arial" w:cs="宋体"/>
    </w:rPr>
  </w:style>
  <w:style w:type="paragraph" w:customStyle="1" w:styleId="1598">
    <w:name w:val="模板普通正文"/>
    <w:basedOn w:val="35"/>
    <w:qFormat/>
    <w:uiPriority w:val="0"/>
    <w:pPr>
      <w:adjustRightInd/>
      <w:snapToGrid/>
      <w:spacing w:beforeLines="50" w:after="10"/>
      <w:ind w:firstLine="490" w:firstLineChars="175"/>
      <w:jc w:val="left"/>
    </w:pPr>
    <w:rPr>
      <w:sz w:val="24"/>
    </w:rPr>
  </w:style>
  <w:style w:type="paragraph" w:customStyle="1" w:styleId="1599">
    <w:name w:val="样式 标题 4H4PIM 4h4blbbTitre44th levelsect 1.2.3.4Ref Head...1"/>
    <w:basedOn w:val="6"/>
    <w:qFormat/>
    <w:uiPriority w:val="0"/>
    <w:pPr>
      <w:spacing w:before="120" w:after="120" w:line="300" w:lineRule="auto"/>
      <w:jc w:val="left"/>
    </w:pPr>
    <w:rPr>
      <w:bCs w:val="0"/>
      <w:smallCaps/>
      <w:snapToGrid w:val="0"/>
      <w:kern w:val="0"/>
      <w:lang w:val="fr-FR"/>
    </w:rPr>
  </w:style>
  <w:style w:type="paragraph" w:customStyle="1" w:styleId="1600">
    <w:name w:val="样式 首行缩进:  2 字符 + 首行缩进:  2 字符"/>
    <w:basedOn w:val="1"/>
    <w:qFormat/>
    <w:uiPriority w:val="0"/>
    <w:pPr>
      <w:adjustRightInd w:val="0"/>
      <w:snapToGrid w:val="0"/>
      <w:spacing w:after="120"/>
      <w:ind w:firstLine="200" w:firstLineChars="200"/>
    </w:pPr>
    <w:rPr>
      <w:rFonts w:hAnsi="宋体"/>
      <w:bCs/>
      <w:snapToGrid w:val="0"/>
    </w:rPr>
  </w:style>
  <w:style w:type="paragraph" w:customStyle="1" w:styleId="1601">
    <w:name w:val="样式 样式 行距: 1.5 倍行距 + 首行缩进:  2 字符"/>
    <w:basedOn w:val="1"/>
    <w:qFormat/>
    <w:uiPriority w:val="0"/>
    <w:pPr>
      <w:adjustRightInd w:val="0"/>
      <w:spacing w:line="360" w:lineRule="auto"/>
      <w:ind w:firstLine="480" w:firstLineChars="200"/>
    </w:pPr>
    <w:rPr>
      <w:rFonts w:eastAsia="楷体_GB2312"/>
    </w:rPr>
  </w:style>
  <w:style w:type="paragraph" w:customStyle="1" w:styleId="1602">
    <w:name w:val="FR正文1"/>
    <w:basedOn w:val="1"/>
    <w:qFormat/>
    <w:uiPriority w:val="0"/>
    <w:pPr>
      <w:widowControl/>
      <w:adjustRightInd w:val="0"/>
      <w:snapToGrid w:val="0"/>
      <w:spacing w:line="360" w:lineRule="auto"/>
      <w:ind w:firstLine="425"/>
      <w:jc w:val="left"/>
    </w:pPr>
    <w:rPr>
      <w:rFonts w:ascii="Times New Roman" w:eastAsia="仿宋_GB2312"/>
      <w:sz w:val="21"/>
    </w:rPr>
  </w:style>
  <w:style w:type="paragraph" w:customStyle="1" w:styleId="160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rPr>
  </w:style>
  <w:style w:type="paragraph" w:customStyle="1" w:styleId="1604">
    <w:name w:val="图表标题"/>
    <w:basedOn w:val="1"/>
    <w:next w:val="1"/>
    <w:qFormat/>
    <w:uiPriority w:val="0"/>
    <w:pPr>
      <w:widowControl/>
      <w:spacing w:before="120"/>
      <w:jc w:val="center"/>
      <w:textAlignment w:val="baseline"/>
    </w:pPr>
    <w:rPr>
      <w:rFonts w:ascii="Arial" w:hAnsi="Arial" w:eastAsia="黑体"/>
      <w:bCs/>
      <w:snapToGrid w:val="0"/>
      <w:sz w:val="18"/>
    </w:rPr>
  </w:style>
  <w:style w:type="paragraph" w:customStyle="1" w:styleId="1605">
    <w:name w:val="Char Char1 Char Char Char Char Char Char Char Char Char Char Char Char Char Char Char Char Char Char"/>
    <w:basedOn w:val="1"/>
    <w:qFormat/>
    <w:uiPriority w:val="0"/>
    <w:pPr>
      <w:widowControl/>
      <w:spacing w:after="160" w:line="240" w:lineRule="exact"/>
      <w:jc w:val="left"/>
    </w:pPr>
    <w:rPr>
      <w:rFonts w:ascii="Verdana" w:hAnsi="Verdana"/>
      <w:sz w:val="20"/>
      <w:lang w:eastAsia="en-US"/>
    </w:rPr>
  </w:style>
  <w:style w:type="paragraph" w:customStyle="1" w:styleId="1606">
    <w:name w:val="Paragraph1"/>
    <w:basedOn w:val="1"/>
    <w:qFormat/>
    <w:uiPriority w:val="0"/>
    <w:pPr>
      <w:spacing w:before="80"/>
    </w:pPr>
    <w:rPr>
      <w:snapToGrid w:val="0"/>
    </w:rPr>
  </w:style>
  <w:style w:type="paragraph" w:customStyle="1" w:styleId="1607">
    <w:name w:val="自定义表"/>
    <w:basedOn w:val="1"/>
    <w:next w:val="915"/>
    <w:qFormat/>
    <w:uiPriority w:val="0"/>
  </w:style>
  <w:style w:type="paragraph" w:customStyle="1" w:styleId="1608">
    <w:name w:val="PreCovery3"/>
    <w:basedOn w:val="1"/>
    <w:qFormat/>
    <w:uiPriority w:val="0"/>
    <w:pPr>
      <w:widowControl/>
      <w:ind w:left="2160" w:hanging="720"/>
    </w:pPr>
    <w:rPr>
      <w:rFonts w:ascii="Arial" w:hAnsi="Arial"/>
      <w:sz w:val="22"/>
      <w:lang w:eastAsia="en-US"/>
    </w:rPr>
  </w:style>
  <w:style w:type="paragraph" w:customStyle="1" w:styleId="1609">
    <w:name w:val="正文(标准)"/>
    <w:basedOn w:val="1"/>
    <w:qFormat/>
    <w:uiPriority w:val="0"/>
    <w:pPr>
      <w:ind w:firstLine="200" w:firstLineChars="200"/>
    </w:pPr>
    <w:rPr>
      <w:rFonts w:hAnsi="宋体" w:eastAsia="仿宋_GB2312"/>
      <w:bCs/>
      <w:snapToGrid w:val="0"/>
      <w:sz w:val="18"/>
      <w:szCs w:val="18"/>
    </w:rPr>
  </w:style>
  <w:style w:type="paragraph" w:customStyle="1" w:styleId="1610">
    <w:name w:val="xl24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hAnsi="宋体" w:cs="宋体"/>
      <w:color w:val="800000"/>
      <w:sz w:val="22"/>
      <w:szCs w:val="22"/>
    </w:rPr>
  </w:style>
  <w:style w:type="paragraph" w:customStyle="1" w:styleId="1611">
    <w:name w:val="自定义样式 图表标题"/>
    <w:basedOn w:val="1264"/>
    <w:qFormat/>
    <w:uiPriority w:val="0"/>
    <w:pPr>
      <w:ind w:firstLine="0" w:firstLineChars="0"/>
      <w:jc w:val="center"/>
    </w:pPr>
    <w:rPr>
      <w:bCs w:val="0"/>
    </w:rPr>
  </w:style>
  <w:style w:type="paragraph" w:customStyle="1" w:styleId="1612">
    <w:name w:val="样式 _标题3 + 段前: 6 磅 段后: 6 磅"/>
    <w:basedOn w:val="184"/>
    <w:qFormat/>
    <w:uiPriority w:val="0"/>
    <w:pPr>
      <w:tabs>
        <w:tab w:val="left" w:pos="993"/>
      </w:tabs>
      <w:spacing w:before="0" w:after="0" w:line="360" w:lineRule="auto"/>
      <w:ind w:left="993" w:right="210" w:rightChars="100" w:hanging="567"/>
      <w:jc w:val="left"/>
    </w:pPr>
    <w:rPr>
      <w:rFonts w:ascii="新宋体" w:hAnsi="新宋体" w:eastAsia="新宋体" w:cs="宋体"/>
      <w:b w:val="0"/>
      <w:sz w:val="32"/>
      <w:szCs w:val="20"/>
    </w:rPr>
  </w:style>
  <w:style w:type="paragraph" w:customStyle="1" w:styleId="1613">
    <w:name w:val="自定义封面项目标题"/>
    <w:basedOn w:val="1"/>
    <w:qFormat/>
    <w:uiPriority w:val="0"/>
    <w:pPr>
      <w:jc w:val="center"/>
    </w:pPr>
    <w:rPr>
      <w:rFonts w:ascii="黑体" w:hAnsi="华文细黑" w:eastAsia="黑体" w:cs="宋体"/>
      <w:b/>
      <w:bCs/>
      <w:sz w:val="52"/>
    </w:rPr>
  </w:style>
  <w:style w:type="paragraph" w:customStyle="1" w:styleId="1614">
    <w:name w:val="Char Char Char Char Char Char Char Char Char Char Char Char Char Char Char Char Char Char Char Char Char Char Char Char Char Char Char"/>
    <w:basedOn w:val="1"/>
    <w:qFormat/>
    <w:uiPriority w:val="0"/>
    <w:pPr>
      <w:widowControl/>
      <w:spacing w:after="160" w:line="240" w:lineRule="exact"/>
      <w:jc w:val="left"/>
    </w:pPr>
    <w:rPr>
      <w:rFonts w:ascii="Arial" w:hAnsi="Arial" w:cs="Arial"/>
      <w:sz w:val="20"/>
      <w:lang w:eastAsia="en-US"/>
    </w:rPr>
  </w:style>
  <w:style w:type="paragraph" w:customStyle="1" w:styleId="1615">
    <w:name w:val="样式 标题 3h33rd levelH3一1Bold Headbh标题 3 Charl3 + 左侧:  0 厘..."/>
    <w:basedOn w:val="5"/>
    <w:qFormat/>
    <w:uiPriority w:val="0"/>
    <w:pPr>
      <w:tabs>
        <w:tab w:val="clear" w:pos="709"/>
      </w:tabs>
      <w:spacing w:beforeLines="50" w:afterLines="50" w:line="415" w:lineRule="auto"/>
      <w:ind w:left="0" w:firstLine="0"/>
      <w:jc w:val="left"/>
    </w:pPr>
    <w:rPr>
      <w:rFonts w:eastAsia="黑体"/>
      <w:bCs w:val="0"/>
      <w:color w:val="000000"/>
      <w:kern w:val="24"/>
      <w:sz w:val="24"/>
      <w:szCs w:val="21"/>
      <w:lang w:bidi="th-TH"/>
    </w:rPr>
  </w:style>
  <w:style w:type="paragraph" w:customStyle="1" w:styleId="1616">
    <w:name w:val="CM49"/>
    <w:basedOn w:val="1111"/>
    <w:next w:val="1111"/>
    <w:qFormat/>
    <w:uiPriority w:val="0"/>
    <w:rPr>
      <w:rFonts w:ascii="黑体" w:hAnsi="Times New Roman" w:eastAsia="黑体" w:cs="Times New Roman"/>
      <w:color w:val="auto"/>
    </w:rPr>
  </w:style>
  <w:style w:type="paragraph" w:customStyle="1" w:styleId="161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2"/>
      <w:szCs w:val="22"/>
    </w:rPr>
  </w:style>
  <w:style w:type="paragraph" w:customStyle="1" w:styleId="1618">
    <w:name w:val="xl1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Ansi="宋体" w:cs="宋体"/>
      <w:b/>
      <w:bCs/>
    </w:rPr>
  </w:style>
  <w:style w:type="paragraph" w:customStyle="1" w:styleId="1619">
    <w:name w:val="*4. Head 1"/>
    <w:basedOn w:val="1"/>
    <w:next w:val="1"/>
    <w:qFormat/>
    <w:uiPriority w:val="0"/>
    <w:pPr>
      <w:autoSpaceDE w:val="0"/>
      <w:autoSpaceDN w:val="0"/>
      <w:adjustRightInd w:val="0"/>
      <w:spacing w:before="180" w:after="120"/>
      <w:jc w:val="left"/>
    </w:pPr>
  </w:style>
  <w:style w:type="paragraph" w:customStyle="1" w:styleId="1620">
    <w:name w:val="表格首行首列"/>
    <w:basedOn w:val="585"/>
    <w:qFormat/>
    <w:uiPriority w:val="0"/>
    <w:pPr>
      <w:adjustRightInd w:val="0"/>
      <w:snapToGrid w:val="0"/>
      <w:spacing w:beforeLines="50" w:afterLines="50" w:line="240" w:lineRule="auto"/>
      <w:jc w:val="center"/>
    </w:pPr>
    <w:rPr>
      <w:b/>
      <w:kern w:val="2"/>
      <w:sz w:val="21"/>
    </w:rPr>
  </w:style>
  <w:style w:type="paragraph" w:customStyle="1" w:styleId="1621">
    <w:name w:val="bodytext"/>
    <w:basedOn w:val="1"/>
    <w:qFormat/>
    <w:uiPriority w:val="0"/>
    <w:pPr>
      <w:widowControl/>
      <w:spacing w:before="100" w:beforeAutospacing="1" w:after="100" w:afterAutospacing="1"/>
      <w:jc w:val="left"/>
    </w:pPr>
    <w:rPr>
      <w:rFonts w:hAnsi="宋体"/>
    </w:rPr>
  </w:style>
  <w:style w:type="paragraph" w:customStyle="1" w:styleId="1622">
    <w:name w:val="_Style 6"/>
    <w:basedOn w:val="1"/>
    <w:qFormat/>
    <w:uiPriority w:val="0"/>
    <w:pPr>
      <w:widowControl/>
      <w:spacing w:line="400" w:lineRule="exact"/>
      <w:jc w:val="center"/>
    </w:pPr>
    <w:rPr>
      <w:rFonts w:ascii="Verdana" w:hAnsi="Verdana"/>
      <w:sz w:val="21"/>
      <w:lang w:eastAsia="en-US"/>
    </w:rPr>
  </w:style>
  <w:style w:type="paragraph" w:customStyle="1" w:styleId="1623">
    <w:name w:val="样式 四号 首行缩进:  0.74 厘米 行距: 1.5 倍行距"/>
    <w:basedOn w:val="1"/>
    <w:qFormat/>
    <w:uiPriority w:val="0"/>
    <w:pPr>
      <w:spacing w:line="312" w:lineRule="auto"/>
      <w:ind w:firstLine="420"/>
    </w:pPr>
    <w:rPr>
      <w:rFonts w:cs="宋体"/>
    </w:rPr>
  </w:style>
  <w:style w:type="paragraph" w:customStyle="1" w:styleId="1624">
    <w:name w:val="样式 标题 7标题 7 Char2标题 7 Char Char1标题 7 Char1 Char Char1标题 7 Ch..."/>
    <w:basedOn w:val="10"/>
    <w:qFormat/>
    <w:uiPriority w:val="0"/>
    <w:pPr>
      <w:tabs>
        <w:tab w:val="clear" w:pos="1276"/>
      </w:tabs>
      <w:spacing w:line="360" w:lineRule="auto"/>
      <w:ind w:left="0" w:firstLine="0"/>
    </w:pPr>
    <w:rPr>
      <w:rFonts w:ascii="Times New Roman" w:cs="宋体"/>
      <w:bCs/>
      <w:sz w:val="28"/>
      <w:szCs w:val="20"/>
      <w:lang w:val="en-GB" w:eastAsia="en-US"/>
    </w:rPr>
  </w:style>
  <w:style w:type="paragraph" w:customStyle="1" w:styleId="1625">
    <w:name w:val="样式 宋体 四号 行距: 1.5 倍行距2"/>
    <w:basedOn w:val="1"/>
    <w:qFormat/>
    <w:uiPriority w:val="0"/>
    <w:pPr>
      <w:spacing w:line="312" w:lineRule="auto"/>
      <w:ind w:firstLine="202" w:firstLineChars="202"/>
    </w:pPr>
    <w:rPr>
      <w:rFonts w:hAnsi="宋体" w:cs="宋体"/>
    </w:rPr>
  </w:style>
  <w:style w:type="paragraph" w:customStyle="1" w:styleId="1626">
    <w:name w:val="p16"/>
    <w:basedOn w:val="1"/>
    <w:qFormat/>
    <w:uiPriority w:val="0"/>
    <w:pPr>
      <w:widowControl/>
      <w:spacing w:before="152" w:after="160" w:line="360" w:lineRule="auto"/>
      <w:jc w:val="center"/>
    </w:pPr>
    <w:rPr>
      <w:rFonts w:ascii="仿宋_GB2312" w:hAnsi="宋体" w:eastAsia="仿宋_GB2312" w:cs="宋体"/>
    </w:rPr>
  </w:style>
  <w:style w:type="paragraph" w:customStyle="1" w:styleId="1627">
    <w:name w:val="图形位置"/>
    <w:basedOn w:val="1"/>
    <w:next w:val="1"/>
    <w:qFormat/>
    <w:uiPriority w:val="0"/>
    <w:rPr>
      <w:rFonts w:eastAsia="仿宋_GB2312"/>
      <w:sz w:val="28"/>
    </w:rPr>
  </w:style>
  <w:style w:type="paragraph" w:customStyle="1" w:styleId="1628">
    <w:name w:val="我的标题2"/>
    <w:basedOn w:val="1"/>
    <w:next w:val="1"/>
    <w:qFormat/>
    <w:uiPriority w:val="0"/>
    <w:pPr>
      <w:widowControl/>
      <w:spacing w:line="300" w:lineRule="auto"/>
      <w:jc w:val="left"/>
    </w:pPr>
    <w:rPr>
      <w:rFonts w:hAnsi="宋体"/>
      <w:b/>
      <w:bCs/>
      <w:spacing w:val="6"/>
    </w:rPr>
  </w:style>
  <w:style w:type="paragraph" w:customStyle="1" w:styleId="1629">
    <w:name w:val="figure_no"/>
    <w:basedOn w:val="1"/>
    <w:next w:val="1"/>
    <w:qFormat/>
    <w:uiPriority w:val="0"/>
    <w:pPr>
      <w:widowControl/>
      <w:spacing w:line="360" w:lineRule="auto"/>
      <w:jc w:val="center"/>
    </w:pPr>
    <w:rPr>
      <w:spacing w:val="20"/>
    </w:rPr>
  </w:style>
  <w:style w:type="paragraph" w:customStyle="1" w:styleId="1630">
    <w:name w:val="观点"/>
    <w:next w:val="195"/>
    <w:qFormat/>
    <w:uiPriority w:val="0"/>
    <w:pPr>
      <w:tabs>
        <w:tab w:val="left" w:pos="360"/>
        <w:tab w:val="left" w:pos="397"/>
      </w:tabs>
      <w:spacing w:line="360" w:lineRule="auto"/>
    </w:pPr>
    <w:rPr>
      <w:rFonts w:ascii="Arial" w:hAnsi="Arial" w:eastAsia="黑体" w:cs="Times New Roman"/>
      <w:b/>
      <w:bCs/>
      <w:kern w:val="2"/>
      <w:sz w:val="24"/>
      <w:szCs w:val="28"/>
      <w:lang w:val="en-US" w:eastAsia="zh-CN" w:bidi="ar-SA"/>
    </w:rPr>
  </w:style>
  <w:style w:type="paragraph" w:customStyle="1" w:styleId="1631">
    <w:name w:val="xl91"/>
    <w:basedOn w:val="1"/>
    <w:qFormat/>
    <w:uiPriority w:val="0"/>
    <w:pPr>
      <w:widowControl/>
      <w:spacing w:before="100" w:beforeAutospacing="1" w:after="100" w:afterAutospacing="1"/>
      <w:jc w:val="left"/>
      <w:textAlignment w:val="center"/>
    </w:pPr>
    <w:rPr>
      <w:rFonts w:hAnsi="宋体" w:cs="宋体"/>
      <w:szCs w:val="21"/>
    </w:rPr>
  </w:style>
  <w:style w:type="paragraph" w:customStyle="1" w:styleId="1632">
    <w:name w:val="样式 标题 3第二层条第三层h3H31.1.1 标题 3l3CT3h4Heading 3 - old3rd..."/>
    <w:basedOn w:val="5"/>
    <w:qFormat/>
    <w:uiPriority w:val="0"/>
    <w:pPr>
      <w:tabs>
        <w:tab w:val="left" w:pos="900"/>
        <w:tab w:val="clear" w:pos="709"/>
      </w:tabs>
      <w:spacing w:before="240" w:after="120" w:line="240" w:lineRule="auto"/>
      <w:ind w:left="833" w:hanging="720"/>
      <w:jc w:val="left"/>
    </w:pPr>
    <w:rPr>
      <w:rFonts w:cs="宋体"/>
      <w:sz w:val="30"/>
      <w:szCs w:val="20"/>
    </w:rPr>
  </w:style>
  <w:style w:type="paragraph" w:customStyle="1" w:styleId="1633">
    <w:name w:val="样式 标题 2 + 四号"/>
    <w:basedOn w:val="4"/>
    <w:qFormat/>
    <w:uiPriority w:val="0"/>
    <w:pPr>
      <w:tabs>
        <w:tab w:val="clear" w:pos="567"/>
      </w:tabs>
      <w:spacing w:line="415" w:lineRule="auto"/>
      <w:ind w:left="200" w:leftChars="200" w:firstLine="0"/>
    </w:pPr>
    <w:rPr>
      <w:sz w:val="28"/>
    </w:rPr>
  </w:style>
  <w:style w:type="paragraph" w:customStyle="1" w:styleId="1634">
    <w:name w:val="xl43"/>
    <w:basedOn w:val="1"/>
    <w:qFormat/>
    <w:uiPriority w:val="0"/>
    <w:pPr>
      <w:widowControl/>
      <w:pBdr>
        <w:bottom w:val="single" w:color="auto" w:sz="4" w:space="0"/>
        <w:right w:val="single" w:color="auto" w:sz="4" w:space="0"/>
      </w:pBdr>
      <w:spacing w:before="100" w:beforeAutospacing="1" w:after="100" w:afterAutospacing="1"/>
      <w:jc w:val="center"/>
    </w:pPr>
    <w:rPr>
      <w:rFonts w:hAnsi="宋体" w:eastAsia="Arial Unicode MS"/>
      <w:bCs/>
      <w:snapToGrid w:val="0"/>
      <w:sz w:val="28"/>
      <w:szCs w:val="28"/>
    </w:rPr>
  </w:style>
  <w:style w:type="paragraph" w:customStyle="1" w:styleId="1635">
    <w:name w:val="吴标题2"/>
    <w:basedOn w:val="1"/>
    <w:qFormat/>
    <w:uiPriority w:val="0"/>
    <w:pPr>
      <w:widowControl/>
      <w:tabs>
        <w:tab w:val="left" w:pos="425"/>
        <w:tab w:val="left" w:pos="900"/>
      </w:tabs>
      <w:spacing w:line="360" w:lineRule="auto"/>
      <w:ind w:left="840" w:hanging="420"/>
      <w:jc w:val="left"/>
    </w:pPr>
    <w:rPr>
      <w:rFonts w:ascii="Arial" w:hAnsi="Arial" w:eastAsia="微软雅黑"/>
      <w:b/>
      <w:sz w:val="32"/>
    </w:rPr>
  </w:style>
  <w:style w:type="paragraph" w:customStyle="1" w:styleId="1636">
    <w:name w:val="设计方案"/>
    <w:basedOn w:val="1"/>
    <w:qFormat/>
    <w:uiPriority w:val="0"/>
    <w:pPr>
      <w:widowControl/>
      <w:spacing w:after="160" w:line="240" w:lineRule="exact"/>
      <w:jc w:val="left"/>
    </w:pPr>
  </w:style>
  <w:style w:type="paragraph" w:customStyle="1" w:styleId="1637">
    <w:name w:val="CM75"/>
    <w:basedOn w:val="1111"/>
    <w:next w:val="1111"/>
    <w:qFormat/>
    <w:uiPriority w:val="0"/>
    <w:pPr>
      <w:spacing w:line="626" w:lineRule="atLeast"/>
    </w:pPr>
    <w:rPr>
      <w:rFonts w:ascii="黑体" w:hAnsi="Times New Roman" w:eastAsia="黑体" w:cs="Times New Roman"/>
      <w:color w:val="auto"/>
    </w:rPr>
  </w:style>
  <w:style w:type="paragraph" w:customStyle="1" w:styleId="1638">
    <w:name w:val="数标题1"/>
    <w:basedOn w:val="1"/>
    <w:qFormat/>
    <w:uiPriority w:val="0"/>
    <w:pPr>
      <w:tabs>
        <w:tab w:val="left" w:pos="1335"/>
      </w:tabs>
      <w:adjustRightInd w:val="0"/>
      <w:spacing w:before="120" w:line="360" w:lineRule="auto"/>
      <w:ind w:left="1335" w:hanging="795"/>
      <w:textAlignment w:val="baseline"/>
    </w:pPr>
    <w:rPr>
      <w:b/>
    </w:rPr>
  </w:style>
  <w:style w:type="paragraph" w:customStyle="1" w:styleId="1639">
    <w:name w:val="xl10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hAnsi="宋体" w:cs="宋体"/>
      <w:sz w:val="18"/>
      <w:szCs w:val="18"/>
    </w:rPr>
  </w:style>
  <w:style w:type="paragraph" w:customStyle="1" w:styleId="1640">
    <w:name w:val="样式 正文首行缩进2字 + 仿宋_GB2312 段前: 自动 段后: 自动"/>
    <w:basedOn w:val="1"/>
    <w:qFormat/>
    <w:uiPriority w:val="0"/>
    <w:pPr>
      <w:spacing w:before="100" w:beforeAutospacing="1" w:after="100" w:afterAutospacing="1"/>
      <w:ind w:firstLine="200" w:firstLineChars="200"/>
    </w:pPr>
    <w:rPr>
      <w:rFonts w:ascii="仿宋_GB2312" w:hAnsi="Calibri" w:eastAsia="仿宋_GB2312"/>
      <w:sz w:val="28"/>
    </w:rPr>
  </w:style>
  <w:style w:type="paragraph" w:customStyle="1" w:styleId="1641">
    <w:name w:val="封面样式 _正文 + 小三 加粗 居中"/>
    <w:basedOn w:val="585"/>
    <w:qFormat/>
    <w:uiPriority w:val="0"/>
    <w:pPr>
      <w:adjustRightInd w:val="0"/>
      <w:snapToGrid w:val="0"/>
      <w:jc w:val="center"/>
    </w:pPr>
    <w:rPr>
      <w:rFonts w:cs="宋体"/>
      <w:b/>
      <w:bCs/>
      <w:kern w:val="2"/>
      <w:sz w:val="30"/>
      <w:szCs w:val="20"/>
    </w:rPr>
  </w:style>
  <w:style w:type="paragraph" w:customStyle="1" w:styleId="1642">
    <w:name w:val="Arial 9 texte"/>
    <w:basedOn w:val="1"/>
    <w:qFormat/>
    <w:uiPriority w:val="0"/>
    <w:pPr>
      <w:widowControl/>
      <w:jc w:val="left"/>
    </w:pPr>
    <w:rPr>
      <w:rFonts w:ascii="Arial" w:hAnsi="Arial"/>
      <w:snapToGrid w:val="0"/>
      <w:sz w:val="18"/>
      <w:lang w:val="fr-FR" w:eastAsia="fr-FR"/>
    </w:rPr>
  </w:style>
  <w:style w:type="paragraph" w:customStyle="1" w:styleId="1643">
    <w:name w:val="黑正文"/>
    <w:basedOn w:val="1"/>
    <w:qFormat/>
    <w:uiPriority w:val="0"/>
    <w:pPr>
      <w:widowControl/>
      <w:spacing w:line="360" w:lineRule="auto"/>
      <w:ind w:left="655"/>
      <w:jc w:val="left"/>
    </w:pPr>
    <w:rPr>
      <w:rFonts w:hAnsi="宋体"/>
      <w:b/>
    </w:rPr>
  </w:style>
  <w:style w:type="paragraph" w:customStyle="1" w:styleId="1644">
    <w:name w:val="样式 标题 2sect 1.2Heading 2 HiddenHeading 2 CCBSheading 2第一章 标..."/>
    <w:basedOn w:val="1"/>
    <w:qFormat/>
    <w:uiPriority w:val="0"/>
    <w:pPr>
      <w:tabs>
        <w:tab w:val="left" w:pos="576"/>
      </w:tabs>
      <w:spacing w:line="360" w:lineRule="auto"/>
      <w:ind w:left="576" w:hanging="576"/>
    </w:pPr>
  </w:style>
  <w:style w:type="paragraph" w:customStyle="1" w:styleId="1645">
    <w:name w:val="信息标题2"/>
    <w:basedOn w:val="22"/>
    <w:next w:val="22"/>
    <w:qFormat/>
    <w:uiPriority w:val="0"/>
    <w:pPr>
      <w:spacing w:before="120" w:after="240" w:line="400" w:lineRule="exact"/>
      <w:ind w:hanging="108"/>
      <w:jc w:val="left"/>
    </w:pPr>
    <w:rPr>
      <w:rFonts w:ascii="Arial Black" w:hAnsi="Arial Black" w:cs="Times New Roman"/>
      <w:bCs/>
      <w:sz w:val="30"/>
    </w:rPr>
  </w:style>
  <w:style w:type="paragraph" w:customStyle="1" w:styleId="1646">
    <w:name w:val="pa-4"/>
    <w:basedOn w:val="1"/>
    <w:qFormat/>
    <w:uiPriority w:val="0"/>
    <w:pPr>
      <w:widowControl/>
      <w:spacing w:line="280" w:lineRule="atLeast"/>
      <w:ind w:firstLine="200"/>
    </w:pPr>
    <w:rPr>
      <w:rFonts w:hAnsi="宋体" w:cs="宋体"/>
    </w:rPr>
  </w:style>
  <w:style w:type="paragraph" w:customStyle="1" w:styleId="1647">
    <w:name w:val="正文 + 宋体"/>
    <w:basedOn w:val="1"/>
    <w:qFormat/>
    <w:uiPriority w:val="0"/>
    <w:pPr>
      <w:adjustRightInd w:val="0"/>
      <w:spacing w:line="360" w:lineRule="auto"/>
      <w:ind w:firstLine="200" w:firstLineChars="200"/>
      <w:textAlignment w:val="baseline"/>
    </w:pPr>
    <w:rPr>
      <w:sz w:val="21"/>
      <w:szCs w:val="21"/>
    </w:rPr>
  </w:style>
  <w:style w:type="paragraph" w:customStyle="1" w:styleId="1648">
    <w:name w:val="f14b"/>
    <w:basedOn w:val="1"/>
    <w:qFormat/>
    <w:uiPriority w:val="0"/>
    <w:pPr>
      <w:widowControl/>
      <w:spacing w:before="100" w:beforeAutospacing="1" w:after="100" w:afterAutospacing="1"/>
      <w:jc w:val="left"/>
    </w:pPr>
    <w:rPr>
      <w:rFonts w:hAnsi="宋体" w:cs="宋体"/>
    </w:rPr>
  </w:style>
  <w:style w:type="paragraph" w:customStyle="1" w:styleId="1649">
    <w:name w:val="xl207"/>
    <w:basedOn w:val="1"/>
    <w:qFormat/>
    <w:uiPriority w:val="0"/>
    <w:pPr>
      <w:widowControl/>
      <w:pBdr>
        <w:top w:val="single" w:color="auto" w:sz="4" w:space="0"/>
        <w:left w:val="double" w:color="auto" w:sz="6" w:space="0"/>
        <w:right w:val="single" w:color="auto" w:sz="4" w:space="0"/>
      </w:pBdr>
      <w:spacing w:before="100" w:beforeAutospacing="1" w:after="100" w:afterAutospacing="1"/>
      <w:jc w:val="left"/>
      <w:textAlignment w:val="center"/>
    </w:pPr>
    <w:rPr>
      <w:rFonts w:hAnsi="宋体" w:cs="宋体"/>
    </w:rPr>
  </w:style>
  <w:style w:type="paragraph" w:customStyle="1" w:styleId="1650">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sz w:val="30"/>
    </w:rPr>
  </w:style>
  <w:style w:type="paragraph" w:customStyle="1" w:styleId="1651">
    <w:name w:val="Table_Heading_Center"/>
    <w:basedOn w:val="1"/>
    <w:qFormat/>
    <w:uiPriority w:val="0"/>
    <w:pPr>
      <w:keepNext/>
      <w:keepLines/>
      <w:widowControl/>
      <w:spacing w:before="40" w:after="40"/>
      <w:jc w:val="center"/>
    </w:pPr>
    <w:rPr>
      <w:rFonts w:ascii="Arial" w:hAnsi="Arial"/>
      <w:b/>
      <w:sz w:val="20"/>
    </w:rPr>
  </w:style>
  <w:style w:type="paragraph" w:customStyle="1" w:styleId="1652">
    <w:name w:val="样式 正文文本缩进 2 + (西文) 仿宋_GB2312 小四 左侧:  2 字符"/>
    <w:basedOn w:val="52"/>
    <w:qFormat/>
    <w:uiPriority w:val="0"/>
    <w:pPr>
      <w:spacing w:after="120" w:line="480" w:lineRule="auto"/>
      <w:ind w:left="420" w:leftChars="200" w:firstLine="0"/>
    </w:pPr>
    <w:rPr>
      <w:rFonts w:ascii="Calibri" w:hAnsi="Calibri" w:eastAsia="宋体"/>
      <w:sz w:val="21"/>
      <w:szCs w:val="22"/>
    </w:rPr>
  </w:style>
  <w:style w:type="paragraph" w:customStyle="1" w:styleId="1653">
    <w:name w:val="样式 标题 3市检方案标题3第二层条level_3PIM 3H3Level 3 Headh3sect1.2.3..."/>
    <w:basedOn w:val="1"/>
    <w:qFormat/>
    <w:uiPriority w:val="0"/>
    <w:pPr>
      <w:tabs>
        <w:tab w:val="left" w:pos="420"/>
      </w:tabs>
      <w:spacing w:line="360" w:lineRule="auto"/>
      <w:ind w:left="420" w:hanging="420"/>
    </w:pPr>
  </w:style>
  <w:style w:type="paragraph" w:customStyle="1" w:styleId="1654">
    <w:name w:val="pa-12"/>
    <w:basedOn w:val="1"/>
    <w:qFormat/>
    <w:uiPriority w:val="0"/>
    <w:pPr>
      <w:widowControl/>
      <w:spacing w:line="280" w:lineRule="atLeast"/>
      <w:ind w:hanging="420"/>
    </w:pPr>
    <w:rPr>
      <w:rFonts w:hAnsi="宋体" w:cs="宋体"/>
    </w:rPr>
  </w:style>
  <w:style w:type="paragraph" w:customStyle="1" w:styleId="1655">
    <w:name w:val="Sidebar Heading 2"/>
    <w:basedOn w:val="3"/>
    <w:next w:val="1443"/>
    <w:qFormat/>
    <w:uiPriority w:val="0"/>
    <w:pPr>
      <w:keepLines w:val="0"/>
      <w:widowControl/>
      <w:tabs>
        <w:tab w:val="clear" w:pos="1276"/>
      </w:tabs>
      <w:spacing w:before="0" w:after="0" w:line="220" w:lineRule="atLeast"/>
      <w:ind w:left="0" w:firstLine="0"/>
      <w:jc w:val="left"/>
    </w:pPr>
    <w:rPr>
      <w:rFonts w:ascii="Arial" w:hAnsi="Arial" w:eastAsia="宋体" w:cs="Arial"/>
      <w:bCs w:val="0"/>
      <w:kern w:val="0"/>
      <w:sz w:val="16"/>
      <w:szCs w:val="20"/>
      <w:u w:val="single"/>
      <w:lang w:eastAsia="en-US" w:bidi="he-IL"/>
    </w:rPr>
  </w:style>
  <w:style w:type="paragraph" w:customStyle="1" w:styleId="1656">
    <w:name w:val="Char Char Char Char Char Char Char Char Char Char Char Char Char Char Char Char"/>
    <w:basedOn w:val="1"/>
    <w:qFormat/>
    <w:uiPriority w:val="0"/>
    <w:pPr>
      <w:tabs>
        <w:tab w:val="left" w:pos="360"/>
      </w:tabs>
    </w:pPr>
  </w:style>
  <w:style w:type="paragraph" w:customStyle="1" w:styleId="1657">
    <w:name w:val="招标文件1.1"/>
    <w:qFormat/>
    <w:uiPriority w:val="0"/>
    <w:pPr>
      <w:tabs>
        <w:tab w:val="left" w:pos="630"/>
        <w:tab w:val="left" w:pos="1740"/>
      </w:tabs>
      <w:spacing w:line="480" w:lineRule="exact"/>
      <w:ind w:left="1740" w:hanging="420"/>
      <w:outlineLvl w:val="2"/>
    </w:pPr>
    <w:rPr>
      <w:rFonts w:ascii="宋体" w:hAnsi="Times New Roman" w:eastAsia="宋体" w:cs="Times New Roman"/>
      <w:b/>
      <w:spacing w:val="10"/>
      <w:w w:val="95"/>
      <w:sz w:val="24"/>
      <w:lang w:val="en-US" w:eastAsia="zh-CN" w:bidi="ar-SA"/>
    </w:rPr>
  </w:style>
  <w:style w:type="paragraph" w:customStyle="1" w:styleId="1658">
    <w:name w:val="样式 标题 5 + 仿宋_GB2312"/>
    <w:basedOn w:val="7"/>
    <w:qFormat/>
    <w:uiPriority w:val="0"/>
    <w:pPr>
      <w:widowControl w:val="0"/>
      <w:tabs>
        <w:tab w:val="left" w:pos="1008"/>
      </w:tabs>
      <w:spacing w:beforeLines="50" w:afterLines="50"/>
      <w:ind w:left="1008" w:hanging="1008"/>
      <w:jc w:val="both"/>
    </w:pPr>
    <w:rPr>
      <w:rFonts w:ascii="仿宋_GB2312" w:hAnsi="仿宋_GB2312"/>
      <w:bCs/>
      <w:sz w:val="28"/>
      <w:szCs w:val="28"/>
    </w:rPr>
  </w:style>
  <w:style w:type="paragraph" w:customStyle="1" w:styleId="1659">
    <w:name w:val="表头"/>
    <w:basedOn w:val="1"/>
    <w:qFormat/>
    <w:uiPriority w:val="0"/>
    <w:pPr>
      <w:widowControl/>
      <w:jc w:val="center"/>
    </w:pPr>
    <w:rPr>
      <w:rFonts w:hAnsi="宋体" w:cs="宋体"/>
      <w:b/>
      <w:szCs w:val="21"/>
    </w:rPr>
  </w:style>
  <w:style w:type="paragraph" w:customStyle="1" w:styleId="1660">
    <w:name w:val="页脚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1661">
    <w:name w:val="页脚 New New New New New New New New New New"/>
    <w:basedOn w:val="1"/>
    <w:qFormat/>
    <w:uiPriority w:val="0"/>
    <w:pPr>
      <w:tabs>
        <w:tab w:val="center" w:pos="4153"/>
        <w:tab w:val="right" w:pos="8306"/>
      </w:tabs>
      <w:snapToGrid w:val="0"/>
    </w:pPr>
    <w:rPr>
      <w:sz w:val="18"/>
      <w:szCs w:val="18"/>
    </w:rPr>
  </w:style>
  <w:style w:type="paragraph" w:customStyle="1" w:styleId="1662">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663">
    <w:name w:val="附录三级条标题"/>
    <w:basedOn w:val="1"/>
    <w:next w:val="1"/>
    <w:qFormat/>
    <w:uiPriority w:val="0"/>
    <w:pPr>
      <w:widowControl/>
      <w:tabs>
        <w:tab w:val="left" w:pos="900"/>
      </w:tabs>
      <w:wordWrap w:val="0"/>
      <w:overflowPunct w:val="0"/>
      <w:autoSpaceDE w:val="0"/>
      <w:autoSpaceDN w:val="0"/>
      <w:ind w:left="900" w:hanging="420"/>
      <w:textAlignment w:val="baseline"/>
      <w:outlineLvl w:val="4"/>
    </w:pPr>
    <w:rPr>
      <w:rFonts w:ascii="黑体" w:eastAsia="黑体"/>
      <w:kern w:val="21"/>
    </w:rPr>
  </w:style>
  <w:style w:type="paragraph" w:customStyle="1" w:styleId="1664">
    <w:name w:val="样式 正文文字缩进 + 宋体 居中 行距: 固定值 24 磅"/>
    <w:basedOn w:val="35"/>
    <w:qFormat/>
    <w:uiPriority w:val="0"/>
    <w:pPr>
      <w:adjustRightInd/>
      <w:snapToGrid/>
      <w:spacing w:line="240" w:lineRule="auto"/>
      <w:ind w:left="80" w:leftChars="38" w:firstLine="0" w:firstLineChars="0"/>
    </w:pPr>
    <w:rPr>
      <w:rFonts w:ascii="宋体" w:hAnsi="宋体" w:cs="宋体"/>
      <w:kern w:val="0"/>
      <w:sz w:val="20"/>
      <w:szCs w:val="20"/>
    </w:rPr>
  </w:style>
  <w:style w:type="paragraph" w:customStyle="1" w:styleId="1665">
    <w:name w:val="标题二"/>
    <w:basedOn w:val="4"/>
    <w:next w:val="34"/>
    <w:qFormat/>
    <w:uiPriority w:val="0"/>
    <w:pPr>
      <w:spacing w:line="416" w:lineRule="auto"/>
      <w:ind w:left="567"/>
    </w:pPr>
    <w:rPr>
      <w:rFonts w:ascii="Times New Roman" w:hAnsi="Times New Roman" w:eastAsia="宋体"/>
    </w:rPr>
  </w:style>
  <w:style w:type="paragraph" w:customStyle="1" w:styleId="1666">
    <w:name w:val="内容 Char"/>
    <w:basedOn w:val="1"/>
    <w:qFormat/>
    <w:uiPriority w:val="0"/>
    <w:pPr>
      <w:spacing w:line="360" w:lineRule="auto"/>
      <w:ind w:firstLine="560" w:firstLineChars="200"/>
    </w:pPr>
    <w:rPr>
      <w:rFonts w:hAnsi="宋体"/>
      <w:spacing w:val="20"/>
      <w:lang w:bidi="th-TH"/>
    </w:rPr>
  </w:style>
  <w:style w:type="paragraph" w:customStyle="1" w:styleId="1667">
    <w:name w:val="xl219"/>
    <w:basedOn w:val="1"/>
    <w:qFormat/>
    <w:uiPriority w:val="0"/>
    <w:pPr>
      <w:widowControl/>
      <w:pBdr>
        <w:bottom w:val="single" w:color="auto" w:sz="4" w:space="0"/>
      </w:pBdr>
      <w:spacing w:before="100" w:beforeAutospacing="1" w:after="100" w:afterAutospacing="1"/>
      <w:jc w:val="center"/>
    </w:pPr>
    <w:rPr>
      <w:rFonts w:hAnsi="宋体" w:cs="宋体"/>
    </w:rPr>
  </w:style>
  <w:style w:type="paragraph" w:customStyle="1" w:styleId="1668">
    <w:name w:val="正文-列表-●"/>
    <w:basedOn w:val="1"/>
    <w:next w:val="1"/>
    <w:qFormat/>
    <w:uiPriority w:val="0"/>
    <w:pPr>
      <w:widowControl/>
      <w:spacing w:line="360" w:lineRule="auto"/>
      <w:ind w:left="620" w:leftChars="200" w:hanging="420"/>
      <w:jc w:val="left"/>
    </w:pPr>
    <w:rPr>
      <w:szCs w:val="28"/>
      <w:lang w:val="en-GB"/>
    </w:rPr>
  </w:style>
  <w:style w:type="paragraph" w:customStyle="1" w:styleId="1669">
    <w:name w:val="Char Char Char Char Char Char Char Char Char Char Char Char Char"/>
    <w:basedOn w:val="1"/>
    <w:qFormat/>
    <w:uiPriority w:val="0"/>
    <w:pPr>
      <w:widowControl/>
      <w:spacing w:after="160" w:line="240" w:lineRule="exact"/>
      <w:jc w:val="left"/>
    </w:pPr>
    <w:rPr>
      <w:rFonts w:ascii="Verdana" w:hAnsi="Verdana"/>
      <w:sz w:val="20"/>
      <w:lang w:eastAsia="en-US"/>
    </w:rPr>
  </w:style>
  <w:style w:type="paragraph" w:customStyle="1" w:styleId="1670">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hAnsi="宋体" w:cs="宋体"/>
      <w:sz w:val="18"/>
      <w:szCs w:val="18"/>
    </w:rPr>
  </w:style>
  <w:style w:type="paragraph" w:customStyle="1" w:styleId="1671">
    <w:name w:val="正文幼5号"/>
    <w:basedOn w:val="1"/>
    <w:qFormat/>
    <w:uiPriority w:val="0"/>
    <w:pPr>
      <w:ind w:firstLine="540" w:firstLineChars="225"/>
    </w:pPr>
    <w:rPr>
      <w:rFonts w:ascii="仿宋_GB2312" w:eastAsia="幼圆"/>
    </w:rPr>
  </w:style>
  <w:style w:type="paragraph" w:customStyle="1" w:styleId="1672">
    <w:name w:val="默认段落字体 Char"/>
    <w:basedOn w:val="1"/>
    <w:qFormat/>
    <w:uiPriority w:val="0"/>
    <w:rPr>
      <w:rFonts w:hAnsi="宋体"/>
      <w:bCs/>
      <w:snapToGrid w:val="0"/>
      <w:sz w:val="18"/>
      <w:szCs w:val="18"/>
    </w:rPr>
  </w:style>
  <w:style w:type="paragraph" w:customStyle="1" w:styleId="1673">
    <w:name w:val="Subhead"/>
    <w:basedOn w:val="1"/>
    <w:qFormat/>
    <w:uiPriority w:val="0"/>
    <w:pPr>
      <w:widowControl/>
      <w:overflowPunct w:val="0"/>
      <w:autoSpaceDE w:val="0"/>
      <w:autoSpaceDN w:val="0"/>
      <w:adjustRightInd w:val="0"/>
      <w:spacing w:before="72" w:after="72"/>
      <w:jc w:val="left"/>
      <w:textAlignment w:val="baseline"/>
    </w:pPr>
    <w:rPr>
      <w:rFonts w:ascii="ËÎÌå" w:hAnsi="ËÎÌå"/>
      <w:b/>
      <w:bCs/>
      <w:i/>
      <w:snapToGrid w:val="0"/>
      <w:spacing w:val="20"/>
    </w:rPr>
  </w:style>
  <w:style w:type="paragraph" w:customStyle="1" w:styleId="1674">
    <w:name w:val="样式 标题 4H4h4heading 4sect 1.2.3.4Ref Heading 1rh1sect 1.2....1"/>
    <w:basedOn w:val="6"/>
    <w:qFormat/>
    <w:uiPriority w:val="0"/>
    <w:pPr>
      <w:widowControl w:val="0"/>
      <w:tabs>
        <w:tab w:val="clear" w:pos="851"/>
      </w:tabs>
      <w:spacing w:before="280" w:after="290" w:line="374" w:lineRule="auto"/>
      <w:ind w:left="1271" w:hanging="420"/>
      <w:jc w:val="both"/>
    </w:pPr>
    <w:rPr>
      <w:rFonts w:hint="eastAsia" w:eastAsia="黑体"/>
      <w:b/>
      <w:sz w:val="32"/>
      <w:szCs w:val="28"/>
    </w:rPr>
  </w:style>
  <w:style w:type="paragraph" w:customStyle="1" w:styleId="1675">
    <w:name w:val="首行缩进2字符"/>
    <w:basedOn w:val="1"/>
    <w:qFormat/>
    <w:uiPriority w:val="0"/>
    <w:pPr>
      <w:adjustRightInd w:val="0"/>
      <w:spacing w:line="360" w:lineRule="auto"/>
      <w:ind w:firstLine="420" w:firstLineChars="200"/>
      <w:textAlignment w:val="baseline"/>
    </w:pPr>
  </w:style>
  <w:style w:type="paragraph" w:customStyle="1" w:styleId="1676">
    <w:name w:val="First Line Indent"/>
    <w:basedOn w:val="1"/>
    <w:qFormat/>
    <w:uiPriority w:val="0"/>
    <w:pPr>
      <w:widowControl/>
      <w:overflowPunct w:val="0"/>
      <w:autoSpaceDE w:val="0"/>
      <w:autoSpaceDN w:val="0"/>
      <w:adjustRightInd w:val="0"/>
      <w:ind w:firstLine="720"/>
      <w:jc w:val="left"/>
      <w:textAlignment w:val="baseline"/>
    </w:pPr>
    <w:rPr>
      <w:rFonts w:hAnsi="宋体"/>
      <w:bCs/>
      <w:snapToGrid w:val="0"/>
      <w:spacing w:val="20"/>
    </w:rPr>
  </w:style>
  <w:style w:type="paragraph" w:customStyle="1" w:styleId="1677">
    <w:name w:val="T题注"/>
    <w:basedOn w:val="22"/>
    <w:qFormat/>
    <w:uiPriority w:val="0"/>
    <w:pPr>
      <w:jc w:val="center"/>
    </w:pPr>
    <w:rPr>
      <w:rFonts w:eastAsia="楷体_GB2312"/>
      <w:b/>
      <w:sz w:val="24"/>
      <w:szCs w:val="24"/>
    </w:rPr>
  </w:style>
  <w:style w:type="paragraph" w:customStyle="1" w:styleId="1678">
    <w:name w:val="列表 31"/>
    <w:basedOn w:val="1"/>
    <w:qFormat/>
    <w:uiPriority w:val="0"/>
    <w:pPr>
      <w:widowControl/>
      <w:tabs>
        <w:tab w:val="left" w:pos="0"/>
      </w:tabs>
      <w:ind w:hanging="425"/>
      <w:jc w:val="left"/>
    </w:pPr>
    <w:rPr>
      <w:sz w:val="20"/>
    </w:rPr>
  </w:style>
  <w:style w:type="paragraph" w:customStyle="1" w:styleId="1679">
    <w:name w:val="Lyl3"/>
    <w:basedOn w:val="1177"/>
    <w:qFormat/>
    <w:uiPriority w:val="0"/>
    <w:pPr>
      <w:tabs>
        <w:tab w:val="left" w:pos="1080"/>
        <w:tab w:val="left" w:pos="1260"/>
        <w:tab w:val="left" w:pos="1680"/>
        <w:tab w:val="clear" w:pos="720"/>
      </w:tabs>
      <w:ind w:left="1680" w:hanging="420"/>
    </w:pPr>
    <w:rPr>
      <w:sz w:val="24"/>
      <w:szCs w:val="24"/>
    </w:rPr>
  </w:style>
  <w:style w:type="paragraph" w:customStyle="1" w:styleId="1680">
    <w:name w:val="重点加粗"/>
    <w:basedOn w:val="1"/>
    <w:qFormat/>
    <w:uiPriority w:val="0"/>
    <w:pPr>
      <w:adjustRightInd w:val="0"/>
      <w:snapToGrid w:val="0"/>
      <w:spacing w:line="360" w:lineRule="auto"/>
      <w:ind w:firstLine="200" w:firstLineChars="200"/>
    </w:pPr>
    <w:rPr>
      <w:b/>
    </w:rPr>
  </w:style>
  <w:style w:type="paragraph" w:customStyle="1" w:styleId="168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2"/>
      <w:szCs w:val="22"/>
    </w:rPr>
  </w:style>
  <w:style w:type="paragraph" w:customStyle="1" w:styleId="1682">
    <w:name w:val="CM86"/>
    <w:basedOn w:val="1111"/>
    <w:next w:val="1111"/>
    <w:qFormat/>
    <w:uiPriority w:val="0"/>
    <w:rPr>
      <w:rFonts w:ascii="黑体" w:hAnsi="Times New Roman" w:eastAsia="黑体" w:cs="Times New Roman"/>
      <w:color w:val="auto"/>
    </w:rPr>
  </w:style>
  <w:style w:type="paragraph" w:customStyle="1" w:styleId="1683">
    <w:name w:val="样式 标题 4bulletblbbPIM 4H4h4heading 4sect 1.2.3.4Ref Head..."/>
    <w:basedOn w:val="6"/>
    <w:qFormat/>
    <w:uiPriority w:val="0"/>
    <w:pPr>
      <w:keepNext w:val="0"/>
      <w:tabs>
        <w:tab w:val="left" w:pos="966"/>
        <w:tab w:val="clear" w:pos="851"/>
      </w:tabs>
      <w:autoSpaceDE w:val="0"/>
      <w:autoSpaceDN w:val="0"/>
      <w:adjustRightInd w:val="0"/>
      <w:snapToGrid w:val="0"/>
      <w:spacing w:beforeLines="50"/>
      <w:ind w:left="851" w:hanging="851"/>
      <w:jc w:val="left"/>
      <w:textAlignment w:val="baseline"/>
    </w:pPr>
    <w:rPr>
      <w:rFonts w:ascii="Times New Roman" w:hAnsi="Times New Roman"/>
      <w:b/>
      <w:bCs w:val="0"/>
      <w:snapToGrid w:val="0"/>
      <w:color w:val="000000"/>
      <w:kern w:val="0"/>
      <w:sz w:val="24"/>
      <w:szCs w:val="20"/>
    </w:rPr>
  </w:style>
  <w:style w:type="paragraph" w:customStyle="1" w:styleId="1684">
    <w:name w:val="标题 31"/>
    <w:basedOn w:val="1"/>
    <w:next w:val="9"/>
    <w:qFormat/>
    <w:uiPriority w:val="0"/>
    <w:pPr>
      <w:keepNext/>
      <w:keepLines/>
      <w:spacing w:before="260" w:after="260" w:line="416" w:lineRule="auto"/>
      <w:ind w:left="993"/>
      <w:outlineLvl w:val="2"/>
    </w:pPr>
    <w:rPr>
      <w:b/>
      <w:bCs/>
      <w:sz w:val="32"/>
      <w:szCs w:val="32"/>
    </w:rPr>
  </w:style>
  <w:style w:type="paragraph" w:customStyle="1" w:styleId="1685">
    <w:name w:val="xl26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hAnsi="宋体" w:cs="宋体"/>
      <w:b/>
      <w:bCs/>
      <w:sz w:val="20"/>
    </w:rPr>
  </w:style>
  <w:style w:type="paragraph" w:customStyle="1" w:styleId="1686">
    <w:name w:val="并列正文"/>
    <w:basedOn w:val="1"/>
    <w:qFormat/>
    <w:uiPriority w:val="0"/>
    <w:pPr>
      <w:tabs>
        <w:tab w:val="left" w:pos="420"/>
      </w:tabs>
      <w:autoSpaceDE w:val="0"/>
      <w:spacing w:line="360" w:lineRule="auto"/>
      <w:ind w:left="420" w:hanging="420"/>
    </w:pPr>
    <w:rPr>
      <w:rFonts w:hAnsi="宋体"/>
      <w:bCs/>
      <w:color w:val="000000"/>
    </w:rPr>
  </w:style>
  <w:style w:type="paragraph" w:customStyle="1" w:styleId="1687">
    <w:name w:val="插图编号"/>
    <w:basedOn w:val="1"/>
    <w:next w:val="1"/>
    <w:qFormat/>
    <w:uiPriority w:val="0"/>
    <w:pPr>
      <w:adjustRightInd w:val="0"/>
      <w:spacing w:before="60" w:after="120" w:line="314" w:lineRule="atLeast"/>
      <w:jc w:val="center"/>
    </w:pPr>
    <w:rPr>
      <w:sz w:val="18"/>
    </w:rPr>
  </w:style>
  <w:style w:type="paragraph" w:customStyle="1" w:styleId="1688">
    <w:name w:val="正文一级."/>
    <w:basedOn w:val="1"/>
    <w:qFormat/>
    <w:uiPriority w:val="0"/>
    <w:pPr>
      <w:spacing w:after="120" w:line="360" w:lineRule="auto"/>
    </w:pPr>
    <w:rPr>
      <w:rFonts w:ascii="Calibri" w:hAnsi="Calibri"/>
      <w:kern w:val="28"/>
    </w:rPr>
  </w:style>
  <w:style w:type="paragraph" w:customStyle="1" w:styleId="1689">
    <w:name w:val="样式 组件表格正文 + 段前: 0.15 行 段后: 0.15 行"/>
    <w:basedOn w:val="1201"/>
    <w:qFormat/>
    <w:uiPriority w:val="0"/>
    <w:pPr>
      <w:jc w:val="left"/>
    </w:pPr>
    <w:rPr>
      <w:rFonts w:cs="宋体"/>
      <w:szCs w:val="21"/>
    </w:rPr>
  </w:style>
  <w:style w:type="paragraph" w:customStyle="1" w:styleId="1690">
    <w:name w:val="cellheading"/>
    <w:basedOn w:val="1"/>
    <w:qFormat/>
    <w:uiPriority w:val="0"/>
    <w:pPr>
      <w:widowControl/>
      <w:spacing w:after="144"/>
      <w:jc w:val="left"/>
    </w:pPr>
    <w:rPr>
      <w:rFonts w:ascii="Verdana" w:hAnsi="Verdana" w:eastAsia="Arial Unicode MS" w:cs="Arial Unicode MS"/>
      <w:b/>
      <w:bCs/>
      <w:color w:val="000000"/>
      <w:sz w:val="20"/>
      <w:lang w:eastAsia="en-US"/>
    </w:rPr>
  </w:style>
  <w:style w:type="paragraph" w:customStyle="1" w:styleId="1691">
    <w:name w:val="till3"/>
    <w:basedOn w:val="1"/>
    <w:qFormat/>
    <w:uiPriority w:val="0"/>
    <w:pPr>
      <w:widowControl/>
      <w:spacing w:before="100" w:beforeAutospacing="1" w:after="100" w:afterAutospacing="1"/>
      <w:jc w:val="left"/>
    </w:pPr>
    <w:rPr>
      <w:rFonts w:hAnsi="宋体" w:cs="宋体"/>
    </w:rPr>
  </w:style>
  <w:style w:type="paragraph" w:customStyle="1" w:styleId="169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693">
    <w:name w:val="已访问的超链接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4">
    <w:name w:val="Rubric"/>
    <w:basedOn w:val="1"/>
    <w:qFormat/>
    <w:uiPriority w:val="0"/>
    <w:pPr>
      <w:widowControl/>
      <w:overflowPunct w:val="0"/>
      <w:spacing w:beforeLines="100" w:afterLines="100" w:line="480" w:lineRule="auto"/>
      <w:jc w:val="center"/>
      <w:textAlignment w:val="baseline"/>
    </w:pPr>
    <w:rPr>
      <w:rFonts w:hAnsi="宋体"/>
      <w:b/>
      <w:bCs/>
      <w:snapToGrid w:val="0"/>
      <w:kern w:val="24"/>
      <w:sz w:val="32"/>
    </w:rPr>
  </w:style>
  <w:style w:type="paragraph" w:customStyle="1" w:styleId="1695">
    <w:name w:val="总体设计正文样式"/>
    <w:basedOn w:val="1"/>
    <w:qFormat/>
    <w:uiPriority w:val="0"/>
    <w:pPr>
      <w:spacing w:line="360" w:lineRule="auto"/>
      <w:ind w:firstLine="200" w:firstLineChars="200"/>
    </w:pPr>
    <w:rPr>
      <w:rFonts w:ascii="Times New Roman" w:eastAsia="仿宋_GB2312" w:cs="宋体"/>
      <w:kern w:val="2"/>
    </w:rPr>
  </w:style>
  <w:style w:type="paragraph" w:customStyle="1" w:styleId="1696">
    <w:name w:val="默认段落字体 Para Char Char Char Char111"/>
    <w:basedOn w:val="1"/>
    <w:qFormat/>
    <w:uiPriority w:val="0"/>
  </w:style>
  <w:style w:type="paragraph" w:customStyle="1" w:styleId="1697">
    <w:name w:val="Side bar normal no space after"/>
    <w:basedOn w:val="1443"/>
    <w:qFormat/>
    <w:uiPriority w:val="0"/>
    <w:pPr>
      <w:spacing w:after="40"/>
      <w:ind w:left="187" w:hanging="187"/>
    </w:pPr>
  </w:style>
  <w:style w:type="paragraph" w:customStyle="1" w:styleId="1698">
    <w:name w:val="pa-16"/>
    <w:basedOn w:val="1"/>
    <w:qFormat/>
    <w:uiPriority w:val="0"/>
    <w:pPr>
      <w:widowControl/>
      <w:spacing w:line="240" w:lineRule="atLeast"/>
      <w:ind w:firstLine="200"/>
    </w:pPr>
    <w:rPr>
      <w:rFonts w:hAnsi="宋体" w:cs="宋体"/>
    </w:rPr>
  </w:style>
  <w:style w:type="paragraph" w:customStyle="1" w:styleId="1699">
    <w:name w:val="t22"/>
    <w:basedOn w:val="1"/>
    <w:qFormat/>
    <w:uiPriority w:val="0"/>
    <w:pPr>
      <w:widowControl/>
      <w:spacing w:before="100" w:beforeAutospacing="1" w:after="100" w:afterAutospacing="1" w:line="369" w:lineRule="atLeast"/>
      <w:jc w:val="right"/>
    </w:pPr>
    <w:rPr>
      <w:rFonts w:hAnsi="宋体" w:cs="宋体"/>
    </w:rPr>
  </w:style>
  <w:style w:type="paragraph" w:customStyle="1" w:styleId="1700">
    <w:name w:val="一级正文"/>
    <w:basedOn w:val="1"/>
    <w:qFormat/>
    <w:uiPriority w:val="0"/>
    <w:pPr>
      <w:spacing w:line="360" w:lineRule="auto"/>
      <w:ind w:firstLine="480" w:firstLineChars="200"/>
    </w:pPr>
  </w:style>
  <w:style w:type="paragraph" w:customStyle="1" w:styleId="170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702">
    <w:name w:val="样式 正文内容 + 左  0 字符"/>
    <w:basedOn w:val="384"/>
    <w:qFormat/>
    <w:uiPriority w:val="0"/>
    <w:pPr>
      <w:spacing w:line="360" w:lineRule="auto"/>
      <w:ind w:firstLine="480" w:firstLineChars="200"/>
    </w:pPr>
    <w:rPr>
      <w:rFonts w:ascii="宋体" w:hAnsi="宋体" w:cs="宋体"/>
      <w:spacing w:val="0"/>
      <w:sz w:val="24"/>
    </w:rPr>
  </w:style>
  <w:style w:type="paragraph" w:customStyle="1" w:styleId="1703">
    <w:name w:val="xl7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hAnsi="宋体" w:cs="宋体"/>
      <w:color w:val="000000"/>
      <w:szCs w:val="21"/>
    </w:rPr>
  </w:style>
  <w:style w:type="paragraph" w:customStyle="1" w:styleId="1704">
    <w:name w:val="JQ正文"/>
    <w:qFormat/>
    <w:uiPriority w:val="0"/>
    <w:pPr>
      <w:spacing w:line="288" w:lineRule="auto"/>
      <w:ind w:firstLine="200" w:firstLineChars="200"/>
    </w:pPr>
    <w:rPr>
      <w:rFonts w:ascii="宋体" w:hAnsi="宋体" w:eastAsia="宋体" w:cs="Times New Roman"/>
      <w:kern w:val="2"/>
      <w:sz w:val="21"/>
      <w:szCs w:val="21"/>
      <w:lang w:val="en-US" w:eastAsia="zh-CN" w:bidi="ar-SA"/>
    </w:rPr>
  </w:style>
  <w:style w:type="paragraph" w:customStyle="1" w:styleId="1705">
    <w:name w:val="示例"/>
    <w:next w:val="204"/>
    <w:qFormat/>
    <w:uiPriority w:val="0"/>
    <w:pPr>
      <w:ind w:firstLine="233" w:firstLineChars="233"/>
      <w:jc w:val="both"/>
    </w:pPr>
    <w:rPr>
      <w:rFonts w:ascii="宋体" w:hAnsi="Times New Roman" w:eastAsia="宋体" w:cs="Times New Roman"/>
      <w:sz w:val="18"/>
      <w:lang w:val="en-US" w:eastAsia="zh-CN" w:bidi="ar-SA"/>
    </w:rPr>
  </w:style>
  <w:style w:type="paragraph" w:customStyle="1" w:styleId="1706">
    <w:name w:val="标号"/>
    <w:basedOn w:val="1"/>
    <w:qFormat/>
    <w:uiPriority w:val="0"/>
    <w:pPr>
      <w:tabs>
        <w:tab w:val="left" w:pos="420"/>
      </w:tabs>
      <w:spacing w:line="360" w:lineRule="auto"/>
      <w:ind w:left="420" w:hanging="420"/>
    </w:pPr>
  </w:style>
  <w:style w:type="paragraph" w:customStyle="1" w:styleId="1707">
    <w:name w:val="样式 样式 题注 + Times New Roman 加粗 首行缩进:  2 字符 + 首行缩进:  2 字符"/>
    <w:basedOn w:val="1"/>
    <w:qFormat/>
    <w:uiPriority w:val="0"/>
    <w:pPr>
      <w:snapToGrid w:val="0"/>
      <w:spacing w:after="160" w:line="360" w:lineRule="auto"/>
      <w:ind w:firstLine="480"/>
      <w:jc w:val="center"/>
    </w:pPr>
    <w:rPr>
      <w:rFonts w:eastAsia="仿宋_GB2312" w:cs="宋体"/>
    </w:rPr>
  </w:style>
  <w:style w:type="paragraph" w:customStyle="1" w:styleId="1708">
    <w:name w:val="Table Contents"/>
    <w:basedOn w:val="1"/>
    <w:qFormat/>
    <w:uiPriority w:val="0"/>
    <w:pPr>
      <w:suppressAutoHyphens/>
      <w:autoSpaceDE w:val="0"/>
      <w:spacing w:after="120"/>
      <w:jc w:val="left"/>
    </w:pPr>
    <w:rPr>
      <w:rFonts w:ascii="Helvetica" w:hAnsi="Helvetica"/>
      <w:kern w:val="1"/>
      <w:sz w:val="20"/>
    </w:rPr>
  </w:style>
  <w:style w:type="paragraph" w:customStyle="1" w:styleId="1709">
    <w:name w:val="默认段落字体 Para Char Char Char Char Char Char Char Char Char Char Char Char Char"/>
    <w:basedOn w:val="26"/>
    <w:qFormat/>
    <w:uiPriority w:val="0"/>
    <w:rPr>
      <w:rFonts w:ascii="Tahoma" w:hAnsi="Tahoma"/>
      <w:kern w:val="0"/>
      <w:sz w:val="32"/>
    </w:rPr>
  </w:style>
  <w:style w:type="paragraph" w:customStyle="1" w:styleId="1710">
    <w:name w:val="Floating Caption"/>
    <w:basedOn w:val="22"/>
    <w:qFormat/>
    <w:uiPriority w:val="0"/>
    <w:pPr>
      <w:tabs>
        <w:tab w:val="left" w:pos="408"/>
      </w:tabs>
      <w:spacing w:before="120" w:after="120"/>
      <w:jc w:val="left"/>
    </w:pPr>
    <w:rPr>
      <w:rFonts w:ascii="Times New Roman" w:hAnsi="Times New Roman" w:eastAsia="宋体" w:cs="Times New Roman"/>
      <w:b/>
      <w:snapToGrid w:val="0"/>
      <w:color w:val="000000"/>
      <w:kern w:val="0"/>
      <w:lang w:eastAsia="en-US"/>
    </w:rPr>
  </w:style>
  <w:style w:type="paragraph" w:customStyle="1" w:styleId="1711">
    <w:name w:val="Table bullet"/>
    <w:basedOn w:val="1"/>
    <w:qFormat/>
    <w:uiPriority w:val="0"/>
    <w:pPr>
      <w:spacing w:after="60" w:line="360" w:lineRule="auto"/>
      <w:ind w:left="357" w:hanging="357"/>
      <w:jc w:val="left"/>
    </w:pPr>
    <w:rPr>
      <w:rFonts w:ascii="Arial" w:hAnsi="Arial" w:eastAsia="MS Mincho"/>
      <w:sz w:val="20"/>
      <w:lang w:val="en-GB" w:eastAsia="en-US"/>
    </w:rPr>
  </w:style>
  <w:style w:type="paragraph" w:customStyle="1" w:styleId="1712">
    <w:name w:val="pa-24"/>
    <w:basedOn w:val="1"/>
    <w:qFormat/>
    <w:uiPriority w:val="0"/>
    <w:pPr>
      <w:widowControl/>
      <w:spacing w:line="280" w:lineRule="atLeast"/>
      <w:ind w:hanging="240"/>
    </w:pPr>
    <w:rPr>
      <w:rFonts w:hAnsi="宋体" w:cs="宋体"/>
    </w:rPr>
  </w:style>
  <w:style w:type="paragraph" w:customStyle="1" w:styleId="1713">
    <w:name w:val="样式"/>
    <w:basedOn w:val="9"/>
    <w:qFormat/>
    <w:uiPriority w:val="0"/>
    <w:pPr>
      <w:autoSpaceDE/>
      <w:autoSpaceDN/>
      <w:adjustRightInd/>
      <w:ind w:firstLine="0"/>
      <w:jc w:val="center"/>
      <w:textAlignment w:val="auto"/>
    </w:pPr>
    <w:rPr>
      <w:rFonts w:hAnsi="宋体"/>
      <w:bCs/>
      <w:snapToGrid w:val="0"/>
      <w:sz w:val="18"/>
      <w:szCs w:val="24"/>
    </w:rPr>
  </w:style>
  <w:style w:type="paragraph" w:customStyle="1" w:styleId="1714">
    <w:name w:val="样式 _标题3 + 两端对齐"/>
    <w:basedOn w:val="184"/>
    <w:qFormat/>
    <w:uiPriority w:val="0"/>
    <w:pPr>
      <w:tabs>
        <w:tab w:val="left" w:pos="993"/>
      </w:tabs>
      <w:spacing w:before="0" w:after="0" w:line="360" w:lineRule="auto"/>
      <w:ind w:left="993" w:right="100" w:rightChars="100" w:hanging="567"/>
      <w:jc w:val="left"/>
    </w:pPr>
    <w:rPr>
      <w:rFonts w:ascii="新宋体" w:hAnsi="新宋体" w:eastAsia="新宋体" w:cs="宋体"/>
      <w:b w:val="0"/>
      <w:sz w:val="32"/>
      <w:szCs w:val="20"/>
    </w:rPr>
  </w:style>
  <w:style w:type="paragraph" w:customStyle="1" w:styleId="1715">
    <w:name w:val="正文71"/>
    <w:basedOn w:val="1"/>
    <w:qFormat/>
    <w:uiPriority w:val="0"/>
    <w:pPr>
      <w:widowControl/>
      <w:overflowPunct w:val="0"/>
      <w:autoSpaceDE w:val="0"/>
      <w:autoSpaceDN w:val="0"/>
      <w:adjustRightInd w:val="0"/>
    </w:pPr>
    <w:rPr>
      <w:bCs/>
    </w:rPr>
  </w:style>
  <w:style w:type="paragraph" w:customStyle="1" w:styleId="1716">
    <w:name w:val="样式 标题 1标书1H1h11st levelSection Headl1标题一Heading 0PIM 1...2"/>
    <w:basedOn w:val="3"/>
    <w:qFormat/>
    <w:uiPriority w:val="0"/>
    <w:pPr>
      <w:pageBreakBefore/>
      <w:tabs>
        <w:tab w:val="left" w:pos="1197"/>
        <w:tab w:val="clear" w:pos="1276"/>
      </w:tabs>
      <w:adjustRightInd w:val="0"/>
      <w:snapToGrid w:val="0"/>
      <w:spacing w:before="240" w:after="240" w:line="240" w:lineRule="auto"/>
      <w:ind w:left="1" w:firstLine="288"/>
      <w:textAlignment w:val="baseline"/>
    </w:pPr>
    <w:rPr>
      <w:rFonts w:hAnsi="宋体" w:eastAsia="宋体"/>
      <w:snapToGrid w:val="0"/>
      <w:sz w:val="36"/>
      <w:szCs w:val="20"/>
    </w:rPr>
  </w:style>
  <w:style w:type="paragraph" w:customStyle="1" w:styleId="1717">
    <w:name w:val="CM114"/>
    <w:basedOn w:val="1111"/>
    <w:next w:val="1111"/>
    <w:qFormat/>
    <w:uiPriority w:val="0"/>
    <w:pPr>
      <w:spacing w:after="720"/>
    </w:pPr>
    <w:rPr>
      <w:rFonts w:ascii="黑体" w:hAnsi="Times New Roman" w:eastAsia="黑体" w:cs="Times New Roman"/>
      <w:color w:val="auto"/>
    </w:rPr>
  </w:style>
  <w:style w:type="paragraph" w:customStyle="1" w:styleId="1718">
    <w:name w:val="图号"/>
    <w:basedOn w:val="1"/>
    <w:qFormat/>
    <w:uiPriority w:val="0"/>
    <w:pPr>
      <w:autoSpaceDE w:val="0"/>
      <w:autoSpaceDN w:val="0"/>
      <w:adjustRightInd w:val="0"/>
      <w:spacing w:before="105" w:line="360" w:lineRule="auto"/>
      <w:jc w:val="center"/>
    </w:pPr>
    <w:rPr>
      <w:rFonts w:hAnsi="宋体" w:cs="宋体"/>
      <w:bCs/>
      <w:snapToGrid w:val="0"/>
      <w:sz w:val="18"/>
      <w:szCs w:val="21"/>
    </w:rPr>
  </w:style>
  <w:style w:type="paragraph" w:customStyle="1" w:styleId="1719">
    <w:name w:val="figuredescription"/>
    <w:basedOn w:val="1"/>
    <w:qFormat/>
    <w:uiPriority w:val="0"/>
    <w:pPr>
      <w:widowControl/>
      <w:spacing w:before="100" w:beforeAutospacing="1" w:after="100" w:afterAutospacing="1"/>
      <w:jc w:val="left"/>
    </w:pPr>
    <w:rPr>
      <w:rFonts w:hAnsi="宋体" w:cs="宋体"/>
    </w:rPr>
  </w:style>
  <w:style w:type="paragraph" w:customStyle="1" w:styleId="1720">
    <w:name w:val="样式 _正文段落 + 首行缩进:  2 字符 段前: 0.15 行 段后: 0.15 行2"/>
    <w:basedOn w:val="185"/>
    <w:qFormat/>
    <w:uiPriority w:val="0"/>
    <w:pPr>
      <w:spacing w:beforeLines="0" w:afterLines="0"/>
      <w:ind w:firstLine="420"/>
    </w:pPr>
    <w:rPr>
      <w:rFonts w:cs="宋体"/>
      <w:kern w:val="2"/>
      <w:szCs w:val="20"/>
    </w:rPr>
  </w:style>
  <w:style w:type="paragraph" w:customStyle="1" w:styleId="1721">
    <w:name w:val="正文(首行缩进)"/>
    <w:basedOn w:val="1"/>
    <w:qFormat/>
    <w:uiPriority w:val="0"/>
    <w:pPr>
      <w:spacing w:line="360" w:lineRule="auto"/>
      <w:ind w:firstLine="200" w:firstLineChars="200"/>
    </w:pPr>
    <w:rPr>
      <w:rFonts w:ascii="Arial Narrow" w:hAnsi="Arial Narrow" w:eastAsia="楷体_GB2312"/>
      <w:kern w:val="2"/>
      <w:szCs w:val="24"/>
    </w:rPr>
  </w:style>
  <w:style w:type="paragraph" w:customStyle="1" w:styleId="1722">
    <w:name w:val="CM25"/>
    <w:basedOn w:val="1111"/>
    <w:next w:val="1111"/>
    <w:qFormat/>
    <w:uiPriority w:val="0"/>
    <w:pPr>
      <w:spacing w:line="546" w:lineRule="atLeast"/>
    </w:pPr>
    <w:rPr>
      <w:rFonts w:ascii="黑体" w:hAnsi="Times New Roman" w:eastAsia="黑体" w:cs="Times New Roman"/>
      <w:color w:val="auto"/>
    </w:rPr>
  </w:style>
  <w:style w:type="paragraph" w:customStyle="1" w:styleId="1723">
    <w:name w:val="CM13"/>
    <w:basedOn w:val="1111"/>
    <w:next w:val="1111"/>
    <w:qFormat/>
    <w:uiPriority w:val="0"/>
    <w:pPr>
      <w:spacing w:line="468" w:lineRule="atLeast"/>
    </w:pPr>
    <w:rPr>
      <w:rFonts w:ascii="宋体" w:hAnsi="Times New Roman" w:cs="Times New Roman"/>
      <w:color w:val="auto"/>
    </w:rPr>
  </w:style>
  <w:style w:type="paragraph" w:customStyle="1" w:styleId="1724">
    <w:name w:val="pa-8"/>
    <w:basedOn w:val="1"/>
    <w:qFormat/>
    <w:uiPriority w:val="0"/>
    <w:pPr>
      <w:widowControl/>
      <w:spacing w:line="280" w:lineRule="atLeast"/>
      <w:ind w:hanging="620"/>
    </w:pPr>
    <w:rPr>
      <w:rFonts w:hAnsi="宋体" w:cs="宋体"/>
    </w:rPr>
  </w:style>
  <w:style w:type="paragraph" w:customStyle="1" w:styleId="1725">
    <w:name w:val="bg1"/>
    <w:basedOn w:val="1"/>
    <w:qFormat/>
    <w:uiPriority w:val="0"/>
    <w:pPr>
      <w:widowControl/>
      <w:pBdr>
        <w:top w:val="single" w:color="D0D0D0" w:sz="4" w:space="0"/>
        <w:left w:val="single" w:color="D0D0D0" w:sz="4" w:space="23"/>
        <w:bottom w:val="single" w:color="D0D0D0" w:sz="4" w:space="0"/>
        <w:right w:val="single" w:color="D0D0D0" w:sz="4" w:space="23"/>
      </w:pBdr>
      <w:spacing w:before="100" w:beforeAutospacing="1" w:after="100" w:afterAutospacing="1" w:line="380" w:lineRule="atLeast"/>
      <w:jc w:val="left"/>
    </w:pPr>
    <w:rPr>
      <w:rFonts w:hAnsi="宋体" w:cs="宋体"/>
      <w:sz w:val="16"/>
      <w:szCs w:val="16"/>
    </w:rPr>
  </w:style>
  <w:style w:type="paragraph" w:customStyle="1" w:styleId="1726">
    <w:name w:val="CM78"/>
    <w:basedOn w:val="1111"/>
    <w:next w:val="1111"/>
    <w:qFormat/>
    <w:uiPriority w:val="0"/>
    <w:pPr>
      <w:spacing w:line="623" w:lineRule="atLeast"/>
    </w:pPr>
    <w:rPr>
      <w:rFonts w:ascii="黑体" w:hAnsi="Times New Roman" w:eastAsia="黑体" w:cs="Times New Roman"/>
      <w:color w:val="auto"/>
    </w:rPr>
  </w:style>
  <w:style w:type="paragraph" w:customStyle="1" w:styleId="1727">
    <w:name w:val="Computer Code"/>
    <w:basedOn w:val="1111"/>
    <w:next w:val="1111"/>
    <w:qFormat/>
    <w:uiPriority w:val="0"/>
    <w:rPr>
      <w:rFonts w:ascii="Garamond" w:hAnsi="Garamond" w:cs="Times New Roman"/>
      <w:color w:val="auto"/>
    </w:rPr>
  </w:style>
  <w:style w:type="paragraph" w:customStyle="1" w:styleId="1728">
    <w:name w:val="样式 _标题4 + 段前: 14 磅 段后: 14.5 磅 右  0 字符"/>
    <w:basedOn w:val="1"/>
    <w:qFormat/>
    <w:uiPriority w:val="0"/>
    <w:pPr>
      <w:keepNext/>
      <w:keepLines/>
      <w:tabs>
        <w:tab w:val="left" w:pos="6971"/>
      </w:tabs>
      <w:spacing w:before="40" w:after="50" w:line="377" w:lineRule="auto"/>
      <w:ind w:left="6971" w:right="240" w:rightChars="100" w:hanging="851"/>
      <w:jc w:val="left"/>
      <w:outlineLvl w:val="3"/>
    </w:pPr>
    <w:rPr>
      <w:rFonts w:hAnsi="宋体" w:cs="宋体"/>
      <w:b/>
      <w:bCs/>
      <w:sz w:val="28"/>
    </w:rPr>
  </w:style>
  <w:style w:type="paragraph" w:customStyle="1" w:styleId="1729">
    <w:name w:val="列项——（一级）"/>
    <w:qFormat/>
    <w:uiPriority w:val="0"/>
    <w:pPr>
      <w:widowControl w:val="0"/>
      <w:tabs>
        <w:tab w:val="left" w:pos="1140"/>
      </w:tabs>
      <w:ind w:left="840" w:hanging="420"/>
      <w:jc w:val="both"/>
    </w:pPr>
    <w:rPr>
      <w:rFonts w:ascii="宋体" w:hAnsi="Times New Roman" w:eastAsia="宋体" w:cs="Times New Roman"/>
      <w:sz w:val="21"/>
      <w:lang w:val="en-US" w:eastAsia="zh-CN" w:bidi="ar-SA"/>
    </w:rPr>
  </w:style>
  <w:style w:type="paragraph" w:customStyle="1" w:styleId="1730">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sz w:val="20"/>
    </w:rPr>
  </w:style>
  <w:style w:type="paragraph" w:customStyle="1" w:styleId="1731">
    <w:name w:val="xl15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1732">
    <w:name w:val="版权"/>
    <w:basedOn w:val="1"/>
    <w:qFormat/>
    <w:uiPriority w:val="0"/>
    <w:pPr>
      <w:spacing w:before="120" w:line="400" w:lineRule="exact"/>
      <w:ind w:hanging="108"/>
      <w:jc w:val="center"/>
    </w:pPr>
    <w:rPr>
      <w:rFonts w:ascii="楷体_GB2312" w:hAnsi="Tahoma" w:eastAsia="楷体_GB2312"/>
      <w:b/>
      <w:bCs/>
    </w:rPr>
  </w:style>
  <w:style w:type="paragraph" w:customStyle="1" w:styleId="1733">
    <w:name w:val="Body Single"/>
    <w:basedOn w:val="1"/>
    <w:qFormat/>
    <w:uiPriority w:val="0"/>
    <w:pPr>
      <w:widowControl/>
      <w:overflowPunct w:val="0"/>
      <w:autoSpaceDE w:val="0"/>
      <w:autoSpaceDN w:val="0"/>
      <w:adjustRightInd w:val="0"/>
      <w:jc w:val="left"/>
      <w:textAlignment w:val="baseline"/>
    </w:pPr>
    <w:rPr>
      <w:rFonts w:hAnsi="宋体"/>
      <w:bCs/>
      <w:snapToGrid w:val="0"/>
      <w:spacing w:val="20"/>
    </w:rPr>
  </w:style>
  <w:style w:type="paragraph" w:customStyle="1" w:styleId="1734">
    <w:name w:val="二级项目"/>
    <w:basedOn w:val="1251"/>
    <w:qFormat/>
    <w:uiPriority w:val="0"/>
    <w:pPr>
      <w:ind w:left="981"/>
    </w:pPr>
  </w:style>
  <w:style w:type="paragraph" w:customStyle="1" w:styleId="1735">
    <w:name w:val="xl218"/>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hAnsi="宋体" w:cs="宋体"/>
    </w:rPr>
  </w:style>
  <w:style w:type="paragraph" w:customStyle="1" w:styleId="1736">
    <w:name w:val="ANNEX"/>
    <w:basedOn w:val="1"/>
    <w:next w:val="1"/>
    <w:qFormat/>
    <w:uiPriority w:val="0"/>
    <w:pPr>
      <w:keepNext/>
      <w:pageBreakBefore/>
      <w:widowControl/>
      <w:overflowPunct w:val="0"/>
      <w:autoSpaceDE w:val="0"/>
      <w:autoSpaceDN w:val="0"/>
      <w:adjustRightInd w:val="0"/>
      <w:spacing w:after="760" w:line="310" w:lineRule="exact"/>
      <w:jc w:val="center"/>
      <w:textAlignment w:val="baseline"/>
      <w:outlineLvl w:val="0"/>
    </w:pPr>
    <w:rPr>
      <w:rFonts w:ascii="Arial" w:hAnsi="Arial" w:cs="Angsana New"/>
      <w:b/>
      <w:sz w:val="28"/>
      <w:lang w:val="en-GB"/>
    </w:rPr>
  </w:style>
  <w:style w:type="paragraph" w:customStyle="1" w:styleId="1737">
    <w:name w:val="残联可研"/>
    <w:basedOn w:val="1"/>
    <w:qFormat/>
    <w:uiPriority w:val="0"/>
    <w:pPr>
      <w:spacing w:line="300" w:lineRule="auto"/>
    </w:pPr>
    <w:rPr>
      <w:rFonts w:eastAsia="仿宋_GB2312"/>
      <w:sz w:val="28"/>
    </w:rPr>
  </w:style>
  <w:style w:type="paragraph" w:customStyle="1" w:styleId="1738">
    <w:name w:val="正文2.25"/>
    <w:basedOn w:val="1"/>
    <w:qFormat/>
    <w:uiPriority w:val="0"/>
    <w:pPr>
      <w:spacing w:line="360" w:lineRule="auto"/>
      <w:ind w:firstLine="540" w:firstLineChars="225"/>
    </w:pPr>
  </w:style>
  <w:style w:type="paragraph" w:customStyle="1" w:styleId="1739">
    <w:name w:val="pa-13"/>
    <w:basedOn w:val="1"/>
    <w:qFormat/>
    <w:uiPriority w:val="0"/>
    <w:pPr>
      <w:widowControl/>
      <w:spacing w:line="280" w:lineRule="atLeast"/>
      <w:ind w:firstLine="200"/>
    </w:pPr>
    <w:rPr>
      <w:rFonts w:hAnsi="宋体" w:cs="宋体"/>
    </w:rPr>
  </w:style>
  <w:style w:type="paragraph" w:customStyle="1" w:styleId="1740">
    <w:name w:val="prev"/>
    <w:basedOn w:val="1"/>
    <w:qFormat/>
    <w:uiPriority w:val="0"/>
    <w:pPr>
      <w:widowControl/>
      <w:spacing w:before="100" w:beforeAutospacing="1" w:after="100" w:afterAutospacing="1"/>
      <w:jc w:val="left"/>
    </w:pPr>
    <w:rPr>
      <w:rFonts w:hAnsi="宋体" w:cs="宋体"/>
    </w:rPr>
  </w:style>
  <w:style w:type="paragraph" w:customStyle="1" w:styleId="1741">
    <w:name w:val="Table Title"/>
    <w:basedOn w:val="1"/>
    <w:next w:val="1"/>
    <w:qFormat/>
    <w:uiPriority w:val="0"/>
    <w:pPr>
      <w:keepNext/>
      <w:widowControl/>
      <w:spacing w:after="240"/>
      <w:jc w:val="center"/>
    </w:pPr>
    <w:rPr>
      <w:b/>
      <w:lang w:eastAsia="en-US"/>
    </w:rPr>
  </w:style>
  <w:style w:type="paragraph" w:customStyle="1" w:styleId="1742">
    <w:name w:val="Outline (Indented)"/>
    <w:basedOn w:val="1"/>
    <w:qFormat/>
    <w:uiPriority w:val="0"/>
    <w:pPr>
      <w:widowControl/>
      <w:overflowPunct w:val="0"/>
      <w:autoSpaceDE w:val="0"/>
      <w:autoSpaceDN w:val="0"/>
      <w:adjustRightInd w:val="0"/>
      <w:jc w:val="left"/>
      <w:textAlignment w:val="baseline"/>
    </w:pPr>
    <w:rPr>
      <w:rFonts w:hAnsi="宋体"/>
      <w:bCs/>
      <w:snapToGrid w:val="0"/>
      <w:spacing w:val="20"/>
    </w:rPr>
  </w:style>
  <w:style w:type="paragraph" w:customStyle="1" w:styleId="1743">
    <w:name w:val="正文加点1"/>
    <w:basedOn w:val="9"/>
    <w:qFormat/>
    <w:uiPriority w:val="0"/>
    <w:pPr>
      <w:tabs>
        <w:tab w:val="left" w:pos="420"/>
      </w:tabs>
      <w:autoSpaceDE/>
      <w:autoSpaceDN/>
      <w:adjustRightInd/>
      <w:spacing w:beforeLines="50" w:afterLines="50" w:line="360" w:lineRule="auto"/>
      <w:ind w:left="420" w:firstLine="0"/>
      <w:textAlignment w:val="auto"/>
    </w:pPr>
    <w:rPr>
      <w:rFonts w:ascii="Arial" w:hAnsi="Arial"/>
      <w:b/>
      <w:kern w:val="2"/>
      <w:sz w:val="24"/>
      <w:szCs w:val="24"/>
    </w:rPr>
  </w:style>
  <w:style w:type="paragraph" w:customStyle="1" w:styleId="1744">
    <w:name w:val="中文摘要标题"/>
    <w:next w:val="1"/>
    <w:qFormat/>
    <w:uiPriority w:val="0"/>
    <w:pPr>
      <w:spacing w:beforeLines="100" w:line="400" w:lineRule="exact"/>
      <w:jc w:val="center"/>
    </w:pPr>
    <w:rPr>
      <w:rFonts w:ascii="Times New Roman" w:hAnsi="Times New Roman" w:eastAsia="黑体" w:cs="Times New Roman"/>
      <w:sz w:val="30"/>
      <w:lang w:val="en-US" w:eastAsia="zh-CN" w:bidi="ar-SA"/>
    </w:rPr>
  </w:style>
  <w:style w:type="paragraph" w:customStyle="1" w:styleId="1745">
    <w:name w:val="a"/>
    <w:basedOn w:val="1"/>
    <w:qFormat/>
    <w:uiPriority w:val="0"/>
    <w:pPr>
      <w:widowControl/>
      <w:spacing w:line="312" w:lineRule="auto"/>
      <w:ind w:left="680" w:hanging="340"/>
      <w:jc w:val="left"/>
    </w:pPr>
    <w:rPr>
      <w:rFonts w:hint="eastAsia" w:hAnsi="宋体"/>
      <w:szCs w:val="21"/>
    </w:rPr>
  </w:style>
  <w:style w:type="paragraph" w:customStyle="1" w:styleId="1746">
    <w:name w:val="样式 标题 4H4h4heading 4sect 1.2.3.4Ref Heading 1rh1sect 1.2....4"/>
    <w:basedOn w:val="6"/>
    <w:qFormat/>
    <w:uiPriority w:val="0"/>
    <w:pPr>
      <w:widowControl w:val="0"/>
      <w:tabs>
        <w:tab w:val="clear" w:pos="851"/>
      </w:tabs>
      <w:spacing w:before="280" w:after="290" w:line="374" w:lineRule="auto"/>
      <w:ind w:left="1271" w:hanging="420"/>
      <w:jc w:val="both"/>
    </w:pPr>
    <w:rPr>
      <w:rFonts w:ascii="Arial" w:hAnsi="Arial" w:eastAsia="黑体"/>
      <w:b/>
      <w:color w:val="FF6600"/>
      <w:sz w:val="30"/>
      <w:szCs w:val="28"/>
    </w:rPr>
  </w:style>
  <w:style w:type="paragraph" w:customStyle="1" w:styleId="1747">
    <w:name w:val="简单回函地址"/>
    <w:basedOn w:val="1"/>
    <w:qFormat/>
    <w:uiPriority w:val="0"/>
    <w:rPr>
      <w:rFonts w:hAnsi="宋体"/>
      <w:bCs/>
      <w:snapToGrid w:val="0"/>
      <w:sz w:val="18"/>
      <w:szCs w:val="18"/>
    </w:rPr>
  </w:style>
  <w:style w:type="paragraph" w:customStyle="1" w:styleId="1748">
    <w:name w:val="CM42"/>
    <w:basedOn w:val="1111"/>
    <w:next w:val="1111"/>
    <w:qFormat/>
    <w:uiPriority w:val="0"/>
    <w:pPr>
      <w:spacing w:line="626" w:lineRule="atLeast"/>
    </w:pPr>
    <w:rPr>
      <w:rFonts w:ascii="黑体" w:hAnsi="Times New Roman" w:eastAsia="黑体" w:cs="Times New Roman"/>
      <w:color w:val="auto"/>
    </w:rPr>
  </w:style>
  <w:style w:type="paragraph" w:customStyle="1" w:styleId="1749">
    <w:name w:val="xl280"/>
    <w:basedOn w:val="1"/>
    <w:qFormat/>
    <w:uiPriority w:val="0"/>
    <w:pPr>
      <w:widowControl/>
      <w:spacing w:before="100" w:beforeAutospacing="1" w:after="100" w:afterAutospacing="1"/>
      <w:jc w:val="center"/>
      <w:textAlignment w:val="center"/>
    </w:pPr>
    <w:rPr>
      <w:rFonts w:hAnsi="宋体" w:cs="宋体"/>
      <w:b/>
      <w:bCs/>
      <w:sz w:val="36"/>
      <w:szCs w:val="36"/>
    </w:rPr>
  </w:style>
  <w:style w:type="paragraph" w:customStyle="1" w:styleId="1750">
    <w:name w:val="WW-纯文本"/>
    <w:basedOn w:val="1"/>
    <w:qFormat/>
    <w:uiPriority w:val="0"/>
    <w:rPr>
      <w:rFonts w:hAnsi="宋体"/>
      <w:kern w:val="1"/>
      <w:lang w:eastAsia="ar-SA"/>
    </w:rPr>
  </w:style>
  <w:style w:type="paragraph" w:customStyle="1" w:styleId="1751">
    <w:name w:val="表格栏标题"/>
    <w:basedOn w:val="1389"/>
    <w:qFormat/>
    <w:uiPriority w:val="0"/>
    <w:pPr>
      <w:jc w:val="center"/>
    </w:pPr>
    <w:rPr>
      <w:b/>
      <w:bCs/>
    </w:rPr>
  </w:style>
  <w:style w:type="paragraph" w:customStyle="1" w:styleId="1752">
    <w:name w:val="批注框文本13"/>
    <w:basedOn w:val="1"/>
    <w:qFormat/>
    <w:uiPriority w:val="0"/>
    <w:pPr>
      <w:widowControl/>
      <w:spacing w:line="360" w:lineRule="auto"/>
      <w:jc w:val="left"/>
    </w:pPr>
    <w:rPr>
      <w:rFonts w:ascii="Tahoma" w:hAnsi="Tahoma" w:cs="Tahoma"/>
      <w:sz w:val="16"/>
      <w:szCs w:val="16"/>
      <w:lang w:val="en-GB" w:eastAsia="en-US"/>
    </w:rPr>
  </w:style>
  <w:style w:type="paragraph" w:customStyle="1" w:styleId="1753">
    <w:name w:val="WW-正文文字缩进 2"/>
    <w:basedOn w:val="1"/>
    <w:qFormat/>
    <w:uiPriority w:val="0"/>
    <w:pPr>
      <w:suppressAutoHyphens/>
      <w:ind w:firstLine="420"/>
    </w:pPr>
    <w:rPr>
      <w:kern w:val="1"/>
    </w:rPr>
  </w:style>
  <w:style w:type="paragraph" w:customStyle="1" w:styleId="1754">
    <w:name w:val="Table"/>
    <w:qFormat/>
    <w:uiPriority w:val="0"/>
    <w:rPr>
      <w:rFonts w:ascii="Times New Roman" w:hAnsi="Times New Roman" w:eastAsia="宋体" w:cs="Times New Roman"/>
      <w:sz w:val="21"/>
      <w:lang w:val="en-US" w:eastAsia="en-US" w:bidi="ar-SA"/>
    </w:rPr>
  </w:style>
  <w:style w:type="paragraph" w:customStyle="1" w:styleId="1755">
    <w:name w:val="pa-1"/>
    <w:basedOn w:val="1"/>
    <w:qFormat/>
    <w:uiPriority w:val="0"/>
    <w:pPr>
      <w:widowControl/>
      <w:spacing w:line="280" w:lineRule="atLeast"/>
    </w:pPr>
    <w:rPr>
      <w:rFonts w:hAnsi="宋体" w:cs="宋体"/>
    </w:rPr>
  </w:style>
  <w:style w:type="paragraph" w:customStyle="1" w:styleId="1756">
    <w:name w:val="文档副标题"/>
    <w:basedOn w:val="1"/>
    <w:qFormat/>
    <w:uiPriority w:val="0"/>
    <w:pPr>
      <w:tabs>
        <w:tab w:val="left" w:pos="840"/>
      </w:tabs>
      <w:spacing w:line="360" w:lineRule="auto"/>
      <w:jc w:val="center"/>
      <w:outlineLvl w:val="0"/>
    </w:pPr>
    <w:rPr>
      <w:rFonts w:ascii="Arial" w:hAnsi="Arial" w:cs="Arial"/>
      <w:b/>
      <w:bCs/>
      <w:kern w:val="2"/>
      <w:sz w:val="48"/>
      <w:szCs w:val="32"/>
    </w:rPr>
  </w:style>
  <w:style w:type="paragraph" w:customStyle="1" w:styleId="1757">
    <w:name w:val="main"/>
    <w:basedOn w:val="1"/>
    <w:qFormat/>
    <w:uiPriority w:val="0"/>
    <w:pPr>
      <w:widowControl/>
      <w:spacing w:before="100" w:beforeAutospacing="1" w:after="100" w:afterAutospacing="1"/>
      <w:jc w:val="left"/>
    </w:pPr>
    <w:rPr>
      <w:rFonts w:hAnsi="宋体" w:cs="宋体"/>
    </w:rPr>
  </w:style>
  <w:style w:type="paragraph" w:customStyle="1" w:styleId="1758">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hAnsi="宋体" w:cs="宋体"/>
      <w:sz w:val="20"/>
    </w:rPr>
  </w:style>
  <w:style w:type="paragraph" w:customStyle="1" w:styleId="1759">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cs="宋体"/>
      <w:sz w:val="18"/>
      <w:szCs w:val="18"/>
    </w:rPr>
  </w:style>
  <w:style w:type="paragraph" w:customStyle="1" w:styleId="1760">
    <w:name w:val="样式 标题 1H1H11H12H13H14H15H16H17H18H19H110H111H112H1..."/>
    <w:basedOn w:val="3"/>
    <w:qFormat/>
    <w:uiPriority w:val="0"/>
    <w:pPr>
      <w:pageBreakBefore/>
      <w:widowControl/>
      <w:tabs>
        <w:tab w:val="clear" w:pos="1276"/>
      </w:tabs>
      <w:autoSpaceDE w:val="0"/>
      <w:autoSpaceDN w:val="0"/>
      <w:adjustRightInd w:val="0"/>
      <w:snapToGrid w:val="0"/>
      <w:spacing w:beforeLines="100" w:afterLines="100" w:line="360" w:lineRule="auto"/>
      <w:ind w:left="0" w:firstLine="0"/>
      <w:jc w:val="left"/>
    </w:pPr>
    <w:rPr>
      <w:rFonts w:hAnsi="宋体"/>
      <w:bCs w:val="0"/>
      <w:snapToGrid w:val="0"/>
      <w:color w:val="000000"/>
      <w:kern w:val="0"/>
      <w:sz w:val="36"/>
      <w:szCs w:val="20"/>
    </w:rPr>
  </w:style>
  <w:style w:type="paragraph" w:customStyle="1" w:styleId="1761">
    <w:name w:val="txt2"/>
    <w:basedOn w:val="1"/>
    <w:qFormat/>
    <w:uiPriority w:val="0"/>
    <w:pPr>
      <w:widowControl/>
      <w:spacing w:before="100" w:beforeAutospacing="1" w:after="100" w:afterAutospacing="1" w:line="403" w:lineRule="atLeast"/>
      <w:jc w:val="left"/>
    </w:pPr>
    <w:rPr>
      <w:rFonts w:hAnsi="宋体" w:cs="宋体"/>
    </w:rPr>
  </w:style>
  <w:style w:type="paragraph" w:customStyle="1" w:styleId="1762">
    <w:name w:val="Char Char1 Char Char Char Char"/>
    <w:basedOn w:val="26"/>
    <w:qFormat/>
    <w:uiPriority w:val="0"/>
    <w:rPr>
      <w:rFonts w:ascii="Tahoma" w:hAnsi="Tahoma"/>
      <w:kern w:val="0"/>
      <w:sz w:val="32"/>
    </w:rPr>
  </w:style>
  <w:style w:type="paragraph" w:customStyle="1" w:styleId="1763">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2"/>
      <w:szCs w:val="22"/>
    </w:rPr>
  </w:style>
  <w:style w:type="paragraph" w:customStyle="1" w:styleId="1764">
    <w:name w:val="一、"/>
    <w:basedOn w:val="1"/>
    <w:qFormat/>
    <w:uiPriority w:val="0"/>
    <w:pPr>
      <w:spacing w:before="120" w:after="120"/>
    </w:pPr>
  </w:style>
  <w:style w:type="paragraph" w:customStyle="1" w:styleId="1765">
    <w:name w:val="需求书用目录1"/>
    <w:basedOn w:val="1"/>
    <w:qFormat/>
    <w:uiPriority w:val="0"/>
    <w:pPr>
      <w:spacing w:before="360" w:after="40"/>
      <w:outlineLvl w:val="0"/>
    </w:pPr>
    <w:rPr>
      <w:rFonts w:hAnsi="宋体"/>
      <w:bCs/>
    </w:rPr>
  </w:style>
  <w:style w:type="paragraph" w:customStyle="1" w:styleId="1766">
    <w:name w:val="标题 39"/>
    <w:basedOn w:val="1"/>
    <w:qFormat/>
    <w:uiPriority w:val="0"/>
    <w:pPr>
      <w:adjustRightInd w:val="0"/>
      <w:snapToGrid w:val="0"/>
      <w:ind w:left="-2" w:leftChars="-1"/>
    </w:pPr>
    <w:rPr>
      <w:rFonts w:ascii="Arial" w:hAnsi="Arial" w:cs="Arial"/>
    </w:rPr>
  </w:style>
  <w:style w:type="paragraph" w:customStyle="1" w:styleId="176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768">
    <w:name w:val="页脚 New New New"/>
    <w:basedOn w:val="1"/>
    <w:qFormat/>
    <w:uiPriority w:val="0"/>
    <w:pPr>
      <w:tabs>
        <w:tab w:val="center" w:pos="4153"/>
        <w:tab w:val="right" w:pos="8306"/>
      </w:tabs>
      <w:snapToGrid w:val="0"/>
      <w:jc w:val="left"/>
    </w:pPr>
    <w:rPr>
      <w:sz w:val="18"/>
      <w:szCs w:val="18"/>
    </w:rPr>
  </w:style>
  <w:style w:type="paragraph" w:customStyle="1" w:styleId="1769">
    <w:name w:val="标题 41"/>
    <w:basedOn w:val="1"/>
    <w:qFormat/>
    <w:uiPriority w:val="0"/>
    <w:rPr>
      <w:rFonts w:hint="eastAsia" w:ascii="Calibri" w:hAnsi="Calibri"/>
    </w:rPr>
  </w:style>
  <w:style w:type="paragraph" w:customStyle="1" w:styleId="1770">
    <w:name w:val="normal-chinese"/>
    <w:basedOn w:val="1"/>
    <w:qFormat/>
    <w:uiPriority w:val="0"/>
    <w:pPr>
      <w:spacing w:before="120" w:after="120" w:line="360" w:lineRule="auto"/>
      <w:ind w:right="216" w:firstLine="425"/>
    </w:pPr>
    <w:rPr>
      <w:rFonts w:hAnsi="宋体"/>
      <w:szCs w:val="21"/>
    </w:rPr>
  </w:style>
  <w:style w:type="paragraph" w:customStyle="1" w:styleId="1771">
    <w:name w:val="样式 幼圆 12 磅 加粗 段前: 18 磅 段后: 15.6 磅 行距: 最小值 18 磅 Char Char"/>
    <w:basedOn w:val="1"/>
    <w:qFormat/>
    <w:uiPriority w:val="0"/>
    <w:pPr>
      <w:adjustRightInd w:val="0"/>
      <w:snapToGrid w:val="0"/>
      <w:spacing w:before="360" w:after="240" w:line="340" w:lineRule="atLeast"/>
    </w:pPr>
    <w:rPr>
      <w:rFonts w:hAnsi="宋体"/>
      <w:b/>
      <w:bCs/>
      <w:szCs w:val="21"/>
    </w:rPr>
  </w:style>
  <w:style w:type="paragraph" w:customStyle="1" w:styleId="1772">
    <w:name w:val="纯文本12"/>
    <w:basedOn w:val="1"/>
    <w:qFormat/>
    <w:uiPriority w:val="0"/>
    <w:pPr>
      <w:adjustRightInd w:val="0"/>
      <w:textAlignment w:val="baseline"/>
    </w:pPr>
    <w:rPr>
      <w:rFonts w:hAnsi="Courier New"/>
    </w:rPr>
  </w:style>
  <w:style w:type="paragraph" w:customStyle="1" w:styleId="1773">
    <w:name w:val="A数字标号"/>
    <w:qFormat/>
    <w:uiPriority w:val="0"/>
    <w:pPr>
      <w:spacing w:line="300" w:lineRule="auto"/>
    </w:pPr>
    <w:rPr>
      <w:rFonts w:ascii="Times New Roman" w:hAnsi="Times New Roman" w:eastAsia="宋体" w:cs="Times New Roman"/>
      <w:kern w:val="2"/>
      <w:sz w:val="24"/>
      <w:szCs w:val="24"/>
      <w:lang w:val="en-US" w:eastAsia="zh-CN" w:bidi="ar-SA"/>
    </w:rPr>
  </w:style>
  <w:style w:type="paragraph" w:customStyle="1" w:styleId="1774">
    <w:name w:val="3级标题"/>
    <w:basedOn w:val="6"/>
    <w:next w:val="1"/>
    <w:qFormat/>
    <w:uiPriority w:val="0"/>
    <w:pPr>
      <w:widowControl w:val="0"/>
      <w:tabs>
        <w:tab w:val="left" w:pos="960"/>
        <w:tab w:val="left" w:pos="994"/>
        <w:tab w:val="clear" w:pos="851"/>
      </w:tabs>
      <w:adjustRightInd w:val="0"/>
      <w:snapToGrid w:val="0"/>
      <w:spacing w:beforeLines="50" w:afterLines="25" w:line="240" w:lineRule="auto"/>
      <w:ind w:left="909" w:hanging="709"/>
      <w:jc w:val="both"/>
      <w:outlineLvl w:val="2"/>
    </w:pPr>
    <w:rPr>
      <w:rFonts w:ascii="Arial" w:hAnsi="Arial" w:eastAsia="黑体"/>
      <w:szCs w:val="28"/>
    </w:rPr>
  </w:style>
  <w:style w:type="paragraph" w:customStyle="1" w:styleId="1775">
    <w:name w:val="Style2"/>
    <w:basedOn w:val="1"/>
    <w:qFormat/>
    <w:uiPriority w:val="0"/>
    <w:pPr>
      <w:widowControl/>
      <w:tabs>
        <w:tab w:val="left" w:pos="907"/>
      </w:tabs>
      <w:overflowPunct w:val="0"/>
      <w:adjustRightInd w:val="0"/>
      <w:snapToGrid w:val="0"/>
      <w:spacing w:line="360" w:lineRule="auto"/>
      <w:ind w:left="907" w:hanging="397"/>
      <w:jc w:val="left"/>
      <w:textAlignment w:val="baseline"/>
    </w:pPr>
    <w:rPr>
      <w:rFonts w:ascii="Arial" w:hAnsi="Arial"/>
      <w:bCs/>
      <w:snapToGrid w:val="0"/>
      <w:kern w:val="24"/>
    </w:rPr>
  </w:style>
  <w:style w:type="paragraph" w:customStyle="1" w:styleId="1776">
    <w:name w:val="Char Char Char Char Char Char Char Char Char Char Char Char Char Char Char Char2"/>
    <w:basedOn w:val="1"/>
    <w:qFormat/>
    <w:uiPriority w:val="0"/>
    <w:pPr>
      <w:tabs>
        <w:tab w:val="left" w:pos="360"/>
      </w:tabs>
    </w:pPr>
  </w:style>
  <w:style w:type="paragraph" w:customStyle="1" w:styleId="1777">
    <w:name w:val="样式 首行缩进:  2 字符1"/>
    <w:basedOn w:val="1"/>
    <w:qFormat/>
    <w:uiPriority w:val="0"/>
    <w:pPr>
      <w:spacing w:line="360" w:lineRule="auto"/>
      <w:ind w:firstLine="480" w:firstLineChars="200"/>
    </w:pPr>
    <w:rPr>
      <w:rFonts w:cs="宋体"/>
    </w:rPr>
  </w:style>
  <w:style w:type="paragraph" w:customStyle="1" w:styleId="1778">
    <w:name w:val="(文字) (文字)11"/>
    <w:basedOn w:val="1"/>
    <w:qFormat/>
    <w:uiPriority w:val="0"/>
  </w:style>
  <w:style w:type="paragraph" w:customStyle="1" w:styleId="1779">
    <w:name w:val="普通(网站)1"/>
    <w:basedOn w:val="1"/>
    <w:qFormat/>
    <w:uiPriority w:val="0"/>
    <w:pPr>
      <w:widowControl/>
      <w:spacing w:before="100" w:beforeAutospacing="1" w:after="100" w:afterAutospacing="1"/>
      <w:jc w:val="left"/>
    </w:pPr>
    <w:rPr>
      <w:rFonts w:hAnsi="宋体"/>
      <w:sz w:val="18"/>
      <w:szCs w:val="18"/>
    </w:rPr>
  </w:style>
  <w:style w:type="paragraph" w:customStyle="1" w:styleId="1780">
    <w:name w:val="Block Line"/>
    <w:basedOn w:val="1"/>
    <w:qFormat/>
    <w:uiPriority w:val="0"/>
    <w:pPr>
      <w:widowControl/>
      <w:pBdr>
        <w:top w:val="single" w:color="auto" w:sz="6" w:space="0"/>
      </w:pBdr>
      <w:overflowPunct w:val="0"/>
      <w:autoSpaceDE w:val="0"/>
      <w:autoSpaceDN w:val="0"/>
      <w:adjustRightInd w:val="0"/>
      <w:spacing w:before="160"/>
      <w:ind w:left="1701"/>
      <w:jc w:val="left"/>
      <w:textAlignment w:val="baseline"/>
    </w:pPr>
    <w:rPr>
      <w:sz w:val="16"/>
    </w:rPr>
  </w:style>
  <w:style w:type="paragraph" w:customStyle="1" w:styleId="1781">
    <w:name w:val="页脚 New New New New New New New New New New New New New New New New New"/>
    <w:basedOn w:val="1552"/>
    <w:qFormat/>
    <w:uiPriority w:val="0"/>
    <w:pPr>
      <w:tabs>
        <w:tab w:val="center" w:pos="4153"/>
        <w:tab w:val="right" w:pos="8306"/>
      </w:tabs>
      <w:snapToGrid w:val="0"/>
      <w:jc w:val="left"/>
    </w:pPr>
    <w:rPr>
      <w:sz w:val="18"/>
      <w:szCs w:val="18"/>
    </w:rPr>
  </w:style>
  <w:style w:type="paragraph" w:customStyle="1" w:styleId="1782">
    <w:name w:val="正文编号1"/>
    <w:basedOn w:val="1"/>
    <w:qFormat/>
    <w:uiPriority w:val="0"/>
    <w:pPr>
      <w:tabs>
        <w:tab w:val="left" w:leader="dot" w:pos="1701"/>
        <w:tab w:val="left" w:pos="9072"/>
      </w:tabs>
      <w:adjustRightInd w:val="0"/>
      <w:snapToGrid w:val="0"/>
      <w:spacing w:before="120" w:after="120" w:line="360" w:lineRule="atLeast"/>
      <w:ind w:left="2342" w:hanging="471"/>
    </w:pPr>
    <w:rPr>
      <w:rFonts w:hAnsi="宋体"/>
      <w:bCs/>
      <w:snapToGrid w:val="0"/>
      <w:kern w:val="21"/>
      <w:sz w:val="18"/>
    </w:rPr>
  </w:style>
  <w:style w:type="paragraph" w:customStyle="1" w:styleId="1783">
    <w:name w:val="样式 标题 2H2Underrubrik1prop2第一章 标题 2Heading 2 HiddenHeading ..."/>
    <w:basedOn w:val="4"/>
    <w:qFormat/>
    <w:uiPriority w:val="0"/>
    <w:pPr>
      <w:tabs>
        <w:tab w:val="left" w:pos="1260"/>
        <w:tab w:val="clear" w:pos="567"/>
      </w:tabs>
      <w:spacing w:line="360" w:lineRule="auto"/>
      <w:ind w:left="965" w:hanging="425"/>
    </w:pPr>
    <w:rPr>
      <w:rFonts w:eastAsia="楷体_GB2312"/>
      <w:sz w:val="36"/>
    </w:rPr>
  </w:style>
  <w:style w:type="paragraph" w:customStyle="1" w:styleId="1784">
    <w:name w:val="副标题3"/>
    <w:basedOn w:val="84"/>
    <w:qFormat/>
    <w:uiPriority w:val="0"/>
    <w:pPr>
      <w:adjustRightInd w:val="0"/>
      <w:snapToGrid w:val="0"/>
      <w:ind w:left="-2" w:leftChars="-1"/>
    </w:pPr>
    <w:rPr>
      <w:sz w:val="24"/>
    </w:rPr>
  </w:style>
  <w:style w:type="paragraph" w:customStyle="1" w:styleId="1785">
    <w:name w:val="zRevTab"/>
    <w:basedOn w:val="1"/>
    <w:qFormat/>
    <w:uiPriority w:val="0"/>
    <w:pPr>
      <w:widowControl/>
      <w:jc w:val="left"/>
    </w:pPr>
    <w:rPr>
      <w:rFonts w:ascii="Arial" w:hAnsi="Arial"/>
      <w:sz w:val="22"/>
      <w:lang w:eastAsia="en-US"/>
    </w:rPr>
  </w:style>
  <w:style w:type="paragraph" w:customStyle="1" w:styleId="178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787">
    <w:name w:val="标题 71"/>
    <w:basedOn w:val="1"/>
    <w:next w:val="1"/>
    <w:qFormat/>
    <w:uiPriority w:val="0"/>
    <w:pPr>
      <w:keepNext/>
      <w:keepLines/>
      <w:tabs>
        <w:tab w:val="left" w:pos="7771"/>
      </w:tabs>
      <w:spacing w:before="240" w:after="64" w:line="320" w:lineRule="auto"/>
      <w:ind w:left="6527" w:hanging="1276"/>
      <w:outlineLvl w:val="6"/>
    </w:pPr>
    <w:rPr>
      <w:b/>
      <w:bCs/>
    </w:rPr>
  </w:style>
  <w:style w:type="paragraph" w:customStyle="1" w:styleId="1788">
    <w:name w:val="参考文献"/>
    <w:next w:val="1"/>
    <w:qFormat/>
    <w:uiPriority w:val="0"/>
    <w:pPr>
      <w:spacing w:line="400" w:lineRule="exact"/>
    </w:pPr>
    <w:rPr>
      <w:rFonts w:ascii="Times New Roman" w:hAnsi="Times New Roman" w:eastAsia="宋体" w:cs="Times New Roman"/>
      <w:sz w:val="21"/>
      <w:lang w:val="en-US" w:eastAsia="zh-CN" w:bidi="ar-SA"/>
    </w:rPr>
  </w:style>
  <w:style w:type="paragraph" w:customStyle="1" w:styleId="1789">
    <w:name w:val="样式 样式 _标题4 + 段前: 14 磅 段后: 14.5 磅 行距: 多倍行距 1.57 字行 + 右侧:  1 字符"/>
    <w:basedOn w:val="1243"/>
    <w:qFormat/>
    <w:uiPriority w:val="0"/>
  </w:style>
  <w:style w:type="paragraph" w:customStyle="1" w:styleId="1790">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791">
    <w:name w:val="xl38"/>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bCs/>
      <w:snapToGrid w:val="0"/>
      <w:sz w:val="28"/>
      <w:szCs w:val="28"/>
    </w:rPr>
  </w:style>
  <w:style w:type="paragraph" w:customStyle="1" w:styleId="1792">
    <w:name w:val="(标书)正文"/>
    <w:basedOn w:val="1"/>
    <w:qFormat/>
    <w:uiPriority w:val="0"/>
    <w:pPr>
      <w:spacing w:line="380" w:lineRule="exact"/>
    </w:pPr>
    <w:rPr>
      <w:rFonts w:hAnsi="宋体"/>
      <w:b/>
      <w:bCs/>
      <w:snapToGrid w:val="0"/>
      <w:spacing w:val="10"/>
      <w:sz w:val="30"/>
      <w:szCs w:val="30"/>
    </w:rPr>
  </w:style>
  <w:style w:type="paragraph" w:customStyle="1" w:styleId="1793">
    <w:name w:val="jq4图片"/>
    <w:next w:val="1"/>
    <w:qFormat/>
    <w:uiPriority w:val="0"/>
    <w:pPr>
      <w:spacing w:before="50" w:after="50" w:line="300" w:lineRule="auto"/>
      <w:ind w:firstLine="200"/>
      <w:jc w:val="center"/>
    </w:pPr>
    <w:rPr>
      <w:rFonts w:ascii="Arial" w:hAnsi="Arial" w:eastAsia="宋体" w:cs="Times New Roman"/>
      <w:kern w:val="2"/>
      <w:sz w:val="21"/>
      <w:szCs w:val="24"/>
      <w:lang w:val="en-US" w:eastAsia="zh-CN" w:bidi="ar-SA"/>
    </w:rPr>
  </w:style>
  <w:style w:type="paragraph" w:customStyle="1" w:styleId="1794">
    <w:name w:val="xl40"/>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Cs/>
      <w:snapToGrid w:val="0"/>
      <w:sz w:val="28"/>
      <w:szCs w:val="28"/>
    </w:rPr>
  </w:style>
  <w:style w:type="paragraph" w:customStyle="1" w:styleId="1795">
    <w:name w:val="xl67"/>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hAnsi="宋体" w:cs="宋体"/>
      <w:b/>
      <w:bCs/>
    </w:rPr>
  </w:style>
  <w:style w:type="paragraph" w:customStyle="1" w:styleId="1796">
    <w:name w:val="Char Char Char Char Char Char Char Char Char"/>
    <w:basedOn w:val="1"/>
    <w:qFormat/>
    <w:uiPriority w:val="0"/>
    <w:pPr>
      <w:widowControl/>
      <w:spacing w:after="160" w:line="240" w:lineRule="exact"/>
      <w:jc w:val="left"/>
    </w:pPr>
    <w:rPr>
      <w:rFonts w:ascii="Verdana" w:hAnsi="Verdana" w:eastAsia="仿宋_GB2312"/>
      <w:lang w:eastAsia="en-US"/>
    </w:rPr>
  </w:style>
  <w:style w:type="paragraph" w:customStyle="1" w:styleId="1797">
    <w:name w:val="xl2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Cs w:val="21"/>
    </w:rPr>
  </w:style>
  <w:style w:type="paragraph" w:customStyle="1" w:styleId="1798">
    <w:name w:val="Char Char Char1 Char Char Char Char"/>
    <w:basedOn w:val="1"/>
    <w:qFormat/>
    <w:uiPriority w:val="0"/>
    <w:pPr>
      <w:widowControl/>
      <w:spacing w:after="100" w:afterAutospacing="1" w:line="240" w:lineRule="exact"/>
      <w:jc w:val="left"/>
    </w:pPr>
    <w:rPr>
      <w:rFonts w:ascii="Verdana" w:hAnsi="Verdana" w:eastAsia="仿宋_GB2312"/>
      <w:lang w:eastAsia="en-US"/>
    </w:rPr>
  </w:style>
  <w:style w:type="paragraph" w:customStyle="1" w:styleId="1799">
    <w:name w:val="body 1"/>
    <w:basedOn w:val="1"/>
    <w:qFormat/>
    <w:uiPriority w:val="0"/>
    <w:pPr>
      <w:keepLines/>
      <w:widowControl/>
      <w:tabs>
        <w:tab w:val="left" w:pos="1008"/>
        <w:tab w:val="left" w:pos="1728"/>
        <w:tab w:val="left" w:pos="2592"/>
      </w:tabs>
      <w:spacing w:before="40" w:after="120"/>
      <w:jc w:val="left"/>
      <w:outlineLvl w:val="0"/>
    </w:pPr>
    <w:rPr>
      <w:rFonts w:ascii="Book Antiqua" w:hAnsi="Book Antiqua"/>
      <w:b/>
      <w:sz w:val="20"/>
      <w:lang w:val="en-GB" w:eastAsia="en-US"/>
    </w:rPr>
  </w:style>
  <w:style w:type="paragraph" w:customStyle="1" w:styleId="1800">
    <w:name w:val="样式 标题 2Heading 2 HiddenHeading 2 CCBSTitre3HD2h2H2H21H22..."/>
    <w:basedOn w:val="4"/>
    <w:qFormat/>
    <w:uiPriority w:val="0"/>
    <w:pPr>
      <w:tabs>
        <w:tab w:val="left" w:pos="1436"/>
        <w:tab w:val="clear" w:pos="567"/>
      </w:tabs>
      <w:spacing w:beforeLines="50" w:afterLines="50" w:line="300" w:lineRule="auto"/>
      <w:ind w:left="540"/>
    </w:pPr>
    <w:rPr>
      <w:rFonts w:ascii="宋体" w:hAnsi="宋体" w:eastAsia="宋体"/>
      <w:bCs w:val="0"/>
      <w:color w:val="000000"/>
      <w:kern w:val="0"/>
      <w:sz w:val="28"/>
      <w:szCs w:val="20"/>
    </w:rPr>
  </w:style>
  <w:style w:type="paragraph" w:customStyle="1" w:styleId="1801">
    <w:name w:val="Bullet1"/>
    <w:basedOn w:val="1"/>
    <w:qFormat/>
    <w:uiPriority w:val="0"/>
    <w:pPr>
      <w:widowControl/>
      <w:tabs>
        <w:tab w:val="left" w:pos="420"/>
      </w:tabs>
      <w:spacing w:line="360" w:lineRule="auto"/>
      <w:ind w:left="420" w:right="144" w:hanging="420"/>
      <w:jc w:val="left"/>
    </w:pPr>
    <w:rPr>
      <w:rFonts w:ascii="Book Antiqua" w:hAnsi="Book Antiqua"/>
      <w:bCs/>
      <w:lang w:val="en-CA"/>
    </w:rPr>
  </w:style>
  <w:style w:type="paragraph" w:customStyle="1" w:styleId="1802">
    <w:name w:val="Table Heading"/>
    <w:basedOn w:val="1"/>
    <w:qFormat/>
    <w:uiPriority w:val="0"/>
    <w:pPr>
      <w:widowControl/>
      <w:jc w:val="center"/>
    </w:pPr>
    <w:rPr>
      <w:rFonts w:ascii="Arial" w:hAnsi="Arial"/>
      <w:b/>
      <w:bCs/>
      <w:snapToGrid w:val="0"/>
      <w:sz w:val="18"/>
    </w:rPr>
  </w:style>
  <w:style w:type="paragraph" w:customStyle="1" w:styleId="1803">
    <w:name w:val="p17"/>
    <w:basedOn w:val="1"/>
    <w:qFormat/>
    <w:uiPriority w:val="0"/>
    <w:pPr>
      <w:widowControl/>
    </w:pPr>
    <w:rPr>
      <w:rFonts w:ascii="Arial" w:hAnsi="Arial" w:cs="Arial"/>
      <w:szCs w:val="21"/>
    </w:rPr>
  </w:style>
  <w:style w:type="paragraph" w:customStyle="1" w:styleId="1804">
    <w:name w:val="样式 表格首行首列 + 段前: 0.5 行 段后: 0.5 行"/>
    <w:basedOn w:val="1620"/>
    <w:qFormat/>
    <w:uiPriority w:val="0"/>
    <w:rPr>
      <w:rFonts w:cs="宋体"/>
      <w:bCs/>
      <w:szCs w:val="21"/>
    </w:rPr>
  </w:style>
  <w:style w:type="paragraph" w:customStyle="1" w:styleId="1805">
    <w:name w:val="样式 题注 + 加粗"/>
    <w:basedOn w:val="22"/>
    <w:qFormat/>
    <w:uiPriority w:val="0"/>
    <w:pPr>
      <w:tabs>
        <w:tab w:val="left" w:pos="1440"/>
        <w:tab w:val="left" w:pos="1800"/>
      </w:tabs>
      <w:spacing w:line="480" w:lineRule="auto"/>
    </w:pPr>
    <w:rPr>
      <w:rFonts w:ascii="宋体" w:hAnsi="宋体" w:eastAsia="宋体" w:cs="Times New Roman"/>
      <w:kern w:val="0"/>
      <w:sz w:val="21"/>
      <w:szCs w:val="21"/>
    </w:rPr>
  </w:style>
  <w:style w:type="paragraph" w:customStyle="1" w:styleId="1806">
    <w:name w:val="二级条标题"/>
    <w:basedOn w:val="1086"/>
    <w:next w:val="1"/>
    <w:qFormat/>
    <w:uiPriority w:val="0"/>
    <w:pPr>
      <w:tabs>
        <w:tab w:val="left" w:pos="1682"/>
        <w:tab w:val="clear" w:pos="1262"/>
      </w:tabs>
      <w:ind w:left="1682"/>
      <w:outlineLvl w:val="3"/>
    </w:pPr>
  </w:style>
  <w:style w:type="paragraph" w:customStyle="1" w:styleId="1807">
    <w:name w:val="CM26"/>
    <w:basedOn w:val="1111"/>
    <w:next w:val="1111"/>
    <w:qFormat/>
    <w:uiPriority w:val="0"/>
    <w:pPr>
      <w:spacing w:line="631" w:lineRule="atLeast"/>
    </w:pPr>
    <w:rPr>
      <w:rFonts w:ascii="黑体" w:hAnsi="Times New Roman" w:eastAsia="黑体" w:cs="Times New Roman"/>
      <w:color w:val="auto"/>
    </w:rPr>
  </w:style>
  <w:style w:type="paragraph" w:customStyle="1" w:styleId="1808">
    <w:name w:val="标准编号"/>
    <w:basedOn w:val="1"/>
    <w:qFormat/>
    <w:uiPriority w:val="0"/>
    <w:pPr>
      <w:spacing w:line="360" w:lineRule="auto"/>
      <w:jc w:val="center"/>
    </w:pPr>
    <w:rPr>
      <w:rFonts w:ascii="黑体" w:eastAsia="黑体"/>
      <w:b/>
      <w:bCs/>
      <w:sz w:val="30"/>
    </w:rPr>
  </w:style>
  <w:style w:type="paragraph" w:customStyle="1" w:styleId="180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color w:val="000000"/>
      <w:szCs w:val="21"/>
    </w:rPr>
  </w:style>
  <w:style w:type="paragraph" w:customStyle="1" w:styleId="1810">
    <w:name w:val="xl120"/>
    <w:basedOn w:val="1"/>
    <w:qFormat/>
    <w:uiPriority w:val="0"/>
    <w:pPr>
      <w:widowControl/>
      <w:spacing w:before="100" w:beforeAutospacing="1" w:after="100" w:afterAutospacing="1"/>
      <w:jc w:val="left"/>
      <w:textAlignment w:val="center"/>
    </w:pPr>
    <w:rPr>
      <w:rFonts w:hAnsi="宋体" w:cs="宋体"/>
    </w:rPr>
  </w:style>
  <w:style w:type="paragraph" w:customStyle="1" w:styleId="1811">
    <w:name w:val="正文11"/>
    <w:basedOn w:val="1"/>
    <w:qFormat/>
    <w:uiPriority w:val="0"/>
    <w:pPr>
      <w:spacing w:line="360" w:lineRule="auto"/>
      <w:ind w:firstLine="425"/>
    </w:pPr>
  </w:style>
  <w:style w:type="paragraph" w:customStyle="1" w:styleId="1812">
    <w:name w:val="表头样式"/>
    <w:basedOn w:val="1"/>
    <w:qFormat/>
    <w:uiPriority w:val="0"/>
    <w:pPr>
      <w:autoSpaceDE w:val="0"/>
      <w:autoSpaceDN w:val="0"/>
      <w:adjustRightInd w:val="0"/>
      <w:spacing w:line="360" w:lineRule="auto"/>
      <w:jc w:val="left"/>
    </w:pPr>
    <w:rPr>
      <w:b/>
      <w:bCs/>
      <w:szCs w:val="21"/>
    </w:rPr>
  </w:style>
  <w:style w:type="paragraph" w:customStyle="1" w:styleId="181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2"/>
      <w:szCs w:val="22"/>
    </w:rPr>
  </w:style>
  <w:style w:type="paragraph" w:customStyle="1" w:styleId="1814">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1815">
    <w:name w:val="图标题"/>
    <w:next w:val="195"/>
    <w:qFormat/>
    <w:uiPriority w:val="0"/>
    <w:pPr>
      <w:tabs>
        <w:tab w:val="left" w:pos="360"/>
      </w:tabs>
      <w:ind w:left="360" w:hanging="360"/>
      <w:jc w:val="center"/>
      <w:outlineLvl w:val="8"/>
    </w:pPr>
    <w:rPr>
      <w:rFonts w:ascii="Arial" w:hAnsi="Arial" w:eastAsia="宋体" w:cs="Times New Roman"/>
      <w:bCs/>
      <w:kern w:val="2"/>
      <w:sz w:val="24"/>
      <w:szCs w:val="27"/>
      <w:lang w:val="en-US" w:eastAsia="zh-CN" w:bidi="ar-SA"/>
    </w:rPr>
  </w:style>
  <w:style w:type="paragraph" w:customStyle="1" w:styleId="1816">
    <w:name w:val="xl15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cs="Arial"/>
      <w:sz w:val="18"/>
      <w:szCs w:val="18"/>
    </w:rPr>
  </w:style>
  <w:style w:type="paragraph" w:customStyle="1" w:styleId="1817">
    <w:name w:val="样式 标题 2 + 四号 段前: 15.6 磅 段后: 0 磅 行距: 多倍行距 1.73 字行"/>
    <w:basedOn w:val="4"/>
    <w:qFormat/>
    <w:uiPriority w:val="0"/>
    <w:pPr>
      <w:tabs>
        <w:tab w:val="clear" w:pos="567"/>
      </w:tabs>
      <w:spacing w:before="0" w:after="0" w:line="360" w:lineRule="auto"/>
      <w:ind w:left="200" w:leftChars="200" w:firstLine="0"/>
    </w:pPr>
    <w:rPr>
      <w:rFonts w:cs="宋体"/>
      <w:sz w:val="28"/>
      <w:szCs w:val="20"/>
    </w:rPr>
  </w:style>
  <w:style w:type="paragraph" w:customStyle="1" w:styleId="1818">
    <w:name w:val="标题 1 New New"/>
    <w:basedOn w:val="1"/>
    <w:next w:val="1"/>
    <w:qFormat/>
    <w:uiPriority w:val="0"/>
    <w:pPr>
      <w:keepNext/>
      <w:keepLines/>
      <w:tabs>
        <w:tab w:val="left" w:pos="432"/>
      </w:tabs>
      <w:spacing w:before="340" w:after="330" w:line="576" w:lineRule="auto"/>
      <w:outlineLvl w:val="0"/>
    </w:pPr>
    <w:rPr>
      <w:b/>
      <w:bCs/>
      <w:kern w:val="44"/>
      <w:sz w:val="36"/>
      <w:szCs w:val="44"/>
    </w:rPr>
  </w:style>
  <w:style w:type="paragraph" w:customStyle="1" w:styleId="1819">
    <w:name w:val="其他发布部门"/>
    <w:basedOn w:val="1"/>
    <w:qFormat/>
    <w:uiPriority w:val="0"/>
    <w:pPr>
      <w:widowControl/>
      <w:spacing w:line="0" w:lineRule="atLeast"/>
      <w:jc w:val="center"/>
    </w:pPr>
    <w:rPr>
      <w:rFonts w:ascii="黑体" w:eastAsia="黑体"/>
      <w:spacing w:val="20"/>
      <w:w w:val="135"/>
      <w:sz w:val="36"/>
    </w:rPr>
  </w:style>
  <w:style w:type="paragraph" w:customStyle="1" w:styleId="1820">
    <w:name w:val="Highlight"/>
    <w:basedOn w:val="1"/>
    <w:qFormat/>
    <w:uiPriority w:val="0"/>
    <w:pPr>
      <w:widowControl/>
      <w:spacing w:before="240" w:after="120" w:line="288" w:lineRule="auto"/>
      <w:ind w:firstLine="454"/>
      <w:jc w:val="left"/>
    </w:pPr>
    <w:rPr>
      <w:b/>
      <w:u w:val="single"/>
    </w:rPr>
  </w:style>
  <w:style w:type="paragraph" w:customStyle="1" w:styleId="1821">
    <w:name w:val="xl27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0"/>
    </w:rPr>
  </w:style>
  <w:style w:type="paragraph" w:customStyle="1" w:styleId="1822">
    <w:name w:val="样式 标题 5H5Level 3 - iPIM 5Titre5Block Label1.1.1口h5Secon..."/>
    <w:basedOn w:val="7"/>
    <w:qFormat/>
    <w:uiPriority w:val="0"/>
    <w:pPr>
      <w:widowControl w:val="0"/>
      <w:jc w:val="left"/>
    </w:pPr>
    <w:rPr>
      <w:rFonts w:ascii="Times New Roman" w:hAnsi="Times New Roman" w:cs="宋体"/>
      <w:bCs/>
      <w:sz w:val="28"/>
      <w:szCs w:val="20"/>
    </w:rPr>
  </w:style>
  <w:style w:type="paragraph" w:customStyle="1" w:styleId="1823">
    <w:name w:val="图中文字"/>
    <w:basedOn w:val="1"/>
    <w:qFormat/>
    <w:uiPriority w:val="0"/>
    <w:pPr>
      <w:adjustRightInd w:val="0"/>
      <w:snapToGrid w:val="0"/>
      <w:spacing w:line="0" w:lineRule="atLeast"/>
      <w:jc w:val="center"/>
    </w:pPr>
  </w:style>
  <w:style w:type="paragraph" w:customStyle="1" w:styleId="1824">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FF0000"/>
    </w:rPr>
  </w:style>
  <w:style w:type="paragraph" w:customStyle="1" w:styleId="1825">
    <w:name w:val="jd-标题2"/>
    <w:basedOn w:val="4"/>
    <w:qFormat/>
    <w:uiPriority w:val="0"/>
    <w:pPr>
      <w:tabs>
        <w:tab w:val="left" w:pos="1467"/>
        <w:tab w:val="clear" w:pos="567"/>
      </w:tabs>
      <w:spacing w:line="240" w:lineRule="auto"/>
      <w:ind w:left="1467"/>
    </w:pPr>
  </w:style>
  <w:style w:type="paragraph" w:customStyle="1" w:styleId="1826">
    <w:name w:val="标题 32"/>
    <w:basedOn w:val="1"/>
    <w:qFormat/>
    <w:uiPriority w:val="0"/>
    <w:pPr>
      <w:spacing w:afterLines="100" w:line="360" w:lineRule="auto"/>
    </w:pPr>
    <w:rPr>
      <w:rFonts w:ascii="Times New Roman"/>
      <w:kern w:val="2"/>
      <w:szCs w:val="24"/>
    </w:rPr>
  </w:style>
  <w:style w:type="paragraph" w:customStyle="1" w:styleId="1827">
    <w:name w:val="Char Char Char Char Char Char Char Char Char Char Char Char Char Char Char Char Char Char Char Char Char Char Char Char Char Char Char2"/>
    <w:basedOn w:val="1"/>
    <w:qFormat/>
    <w:uiPriority w:val="0"/>
    <w:pPr>
      <w:widowControl/>
      <w:spacing w:after="160" w:line="240" w:lineRule="exact"/>
      <w:jc w:val="left"/>
    </w:pPr>
    <w:rPr>
      <w:rFonts w:ascii="Arial" w:hAnsi="Arial" w:cs="Arial"/>
      <w:sz w:val="20"/>
      <w:lang w:eastAsia="en-US"/>
    </w:rPr>
  </w:style>
  <w:style w:type="paragraph" w:customStyle="1" w:styleId="1828">
    <w:name w:val="插图（绿盟科技）"/>
    <w:next w:val="1067"/>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829">
    <w:name w:val="Char1 Char Char Char1"/>
    <w:basedOn w:val="1"/>
    <w:qFormat/>
    <w:uiPriority w:val="0"/>
    <w:rPr>
      <w:rFonts w:ascii="Tahoma" w:hAnsi="Tahoma"/>
    </w:rPr>
  </w:style>
  <w:style w:type="paragraph" w:customStyle="1" w:styleId="1830">
    <w:name w:val="Char1 Char Char Char Char Char Char1"/>
    <w:basedOn w:val="1"/>
    <w:qFormat/>
    <w:uiPriority w:val="0"/>
    <w:rPr>
      <w:rFonts w:ascii="Tahoma" w:hAnsi="Tahoma"/>
    </w:rPr>
  </w:style>
  <w:style w:type="paragraph" w:customStyle="1" w:styleId="1831">
    <w:name w:val="Char Char1 Char Char Char Char Char Char Char Char1"/>
    <w:basedOn w:val="1"/>
    <w:qFormat/>
    <w:uiPriority w:val="0"/>
    <w:pPr>
      <w:widowControl/>
      <w:spacing w:after="160" w:line="240" w:lineRule="exact"/>
      <w:jc w:val="left"/>
    </w:pPr>
    <w:rPr>
      <w:rFonts w:ascii="Verdana" w:hAnsi="Verdana"/>
      <w:sz w:val="20"/>
      <w:lang w:eastAsia="en-US"/>
    </w:rPr>
  </w:style>
  <w:style w:type="paragraph" w:customStyle="1" w:styleId="1832">
    <w:name w:val="_正文加粗"/>
    <w:basedOn w:val="585"/>
    <w:next w:val="185"/>
    <w:qFormat/>
    <w:uiPriority w:val="0"/>
    <w:rPr>
      <w:b/>
    </w:rPr>
  </w:style>
  <w:style w:type="paragraph" w:customStyle="1" w:styleId="1833">
    <w:name w:val="列表3"/>
    <w:basedOn w:val="1"/>
    <w:qFormat/>
    <w:uiPriority w:val="0"/>
    <w:pPr>
      <w:adjustRightInd w:val="0"/>
      <w:spacing w:line="360" w:lineRule="auto"/>
      <w:ind w:left="902" w:hanging="482"/>
      <w:textAlignment w:val="baseline"/>
    </w:pPr>
    <w:rPr>
      <w:rFonts w:ascii="昆仑仿宋" w:eastAsia="昆仑仿宋"/>
    </w:rPr>
  </w:style>
  <w:style w:type="paragraph" w:customStyle="1" w:styleId="1834">
    <w:name w:val="圆点"/>
    <w:basedOn w:val="585"/>
    <w:qFormat/>
    <w:uiPriority w:val="0"/>
    <w:pPr>
      <w:tabs>
        <w:tab w:val="left" w:pos="0"/>
      </w:tabs>
      <w:adjustRightInd w:val="0"/>
      <w:snapToGrid w:val="0"/>
    </w:pPr>
    <w:rPr>
      <w:kern w:val="2"/>
    </w:rPr>
  </w:style>
  <w:style w:type="paragraph" w:customStyle="1" w:styleId="1835">
    <w:name w:val="普通 (Web)"/>
    <w:basedOn w:val="1"/>
    <w:qFormat/>
    <w:uiPriority w:val="0"/>
    <w:pPr>
      <w:widowControl/>
      <w:spacing w:before="100" w:beforeAutospacing="1" w:after="100" w:afterAutospacing="1"/>
      <w:jc w:val="left"/>
    </w:pPr>
    <w:rPr>
      <w:rFonts w:hAnsi="宋体"/>
    </w:rPr>
  </w:style>
  <w:style w:type="paragraph" w:customStyle="1" w:styleId="1836">
    <w:name w:val="XX标题4"/>
    <w:basedOn w:val="6"/>
    <w:qFormat/>
    <w:uiPriority w:val="0"/>
    <w:pPr>
      <w:widowControl w:val="0"/>
      <w:adjustRightInd w:val="0"/>
      <w:spacing w:before="120" w:after="120"/>
      <w:jc w:val="both"/>
    </w:pPr>
    <w:rPr>
      <w:rFonts w:ascii="Arial" w:hAnsi="Arial"/>
      <w:b/>
      <w:snapToGrid w:val="0"/>
      <w:kern w:val="0"/>
      <w:szCs w:val="28"/>
    </w:rPr>
  </w:style>
  <w:style w:type="paragraph" w:customStyle="1" w:styleId="1837">
    <w:name w:val="CM111"/>
    <w:basedOn w:val="1111"/>
    <w:next w:val="1111"/>
    <w:qFormat/>
    <w:uiPriority w:val="0"/>
    <w:pPr>
      <w:spacing w:after="170"/>
    </w:pPr>
    <w:rPr>
      <w:rFonts w:ascii="黑体" w:hAnsi="Times New Roman" w:eastAsia="黑体" w:cs="Times New Roman"/>
      <w:color w:val="auto"/>
    </w:rPr>
  </w:style>
  <w:style w:type="paragraph" w:customStyle="1" w:styleId="1838">
    <w:name w:val="绿盟科技--列表（符号一级）"/>
    <w:basedOn w:val="1"/>
    <w:qFormat/>
    <w:uiPriority w:val="0"/>
    <w:pPr>
      <w:widowControl/>
      <w:spacing w:line="300" w:lineRule="auto"/>
      <w:ind w:left="420" w:hanging="420"/>
      <w:jc w:val="left"/>
    </w:pPr>
    <w:rPr>
      <w:rFonts w:ascii="Arial" w:hAnsi="Arial"/>
      <w:szCs w:val="21"/>
    </w:rPr>
  </w:style>
  <w:style w:type="paragraph" w:customStyle="1" w:styleId="1839">
    <w:name w:val="附录表标题"/>
    <w:next w:val="1"/>
    <w:qFormat/>
    <w:uiPriority w:val="0"/>
    <w:pPr>
      <w:tabs>
        <w:tab w:val="left" w:pos="840"/>
      </w:tabs>
      <w:ind w:left="840" w:hanging="420"/>
      <w:jc w:val="center"/>
      <w:textAlignment w:val="baseline"/>
    </w:pPr>
    <w:rPr>
      <w:rFonts w:ascii="黑体" w:hAnsi="Times New Roman" w:eastAsia="黑体" w:cs="Times New Roman"/>
      <w:kern w:val="21"/>
      <w:sz w:val="21"/>
      <w:lang w:val="en-US" w:eastAsia="zh-CN" w:bidi="ar-SA"/>
    </w:rPr>
  </w:style>
  <w:style w:type="paragraph" w:customStyle="1" w:styleId="1840">
    <w:name w:val="cright1"/>
    <w:basedOn w:val="1"/>
    <w:qFormat/>
    <w:uiPriority w:val="0"/>
    <w:pPr>
      <w:widowControl/>
      <w:wordWrap w:val="0"/>
      <w:jc w:val="left"/>
    </w:pPr>
    <w:rPr>
      <w:rFonts w:hAnsi="宋体" w:cs="宋体"/>
      <w:color w:val="383838"/>
    </w:rPr>
  </w:style>
  <w:style w:type="paragraph" w:customStyle="1" w:styleId="1841">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42">
    <w:name w:val="ddddd"/>
    <w:basedOn w:val="1"/>
    <w:qFormat/>
    <w:uiPriority w:val="0"/>
    <w:pPr>
      <w:pageBreakBefore/>
    </w:pPr>
    <w:rPr>
      <w:rFonts w:ascii="Tahoma" w:hAnsi="Tahoma"/>
    </w:rPr>
  </w:style>
  <w:style w:type="paragraph" w:customStyle="1" w:styleId="1843">
    <w:name w:val="投标文件2"/>
    <w:basedOn w:val="1"/>
    <w:qFormat/>
    <w:uiPriority w:val="0"/>
    <w:pPr>
      <w:tabs>
        <w:tab w:val="left" w:pos="0"/>
      </w:tabs>
      <w:autoSpaceDE w:val="0"/>
      <w:autoSpaceDN w:val="0"/>
      <w:jc w:val="center"/>
    </w:pPr>
    <w:rPr>
      <w:rFonts w:hAnsi="宋体"/>
      <w:b/>
    </w:rPr>
  </w:style>
  <w:style w:type="paragraph" w:customStyle="1" w:styleId="1844">
    <w:name w:val="xl2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0"/>
    </w:rPr>
  </w:style>
  <w:style w:type="paragraph" w:customStyle="1" w:styleId="1845">
    <w:name w:val="自定义草稿"/>
    <w:basedOn w:val="915"/>
    <w:next w:val="915"/>
    <w:qFormat/>
    <w:uiPriority w:val="0"/>
    <w:pPr>
      <w:ind w:firstLine="482" w:firstLineChars="0"/>
      <w:jc w:val="right"/>
    </w:pPr>
    <w:rPr>
      <w:rFonts w:ascii="仿宋_GB2312" w:eastAsia="仿宋_GB2312"/>
      <w:b/>
    </w:rPr>
  </w:style>
  <w:style w:type="paragraph" w:customStyle="1" w:styleId="1846">
    <w:name w:val="section list"/>
    <w:basedOn w:val="1"/>
    <w:qFormat/>
    <w:uiPriority w:val="0"/>
    <w:pPr>
      <w:widowControl/>
      <w:tabs>
        <w:tab w:val="left" w:pos="720"/>
      </w:tabs>
      <w:spacing w:line="360" w:lineRule="auto"/>
      <w:ind w:left="720" w:hanging="360"/>
      <w:jc w:val="left"/>
    </w:pPr>
    <w:rPr>
      <w:lang w:val="en-GB" w:eastAsia="en-US"/>
    </w:rPr>
  </w:style>
  <w:style w:type="paragraph" w:customStyle="1" w:styleId="1847">
    <w:name w:val="注意说明技巧"/>
    <w:next w:val="1"/>
    <w:qFormat/>
    <w:uiPriority w:val="0"/>
    <w:pPr>
      <w:spacing w:beforeLines="50" w:afterLines="50" w:line="314" w:lineRule="atLeast"/>
      <w:ind w:left="857" w:hanging="857" w:hangingChars="305"/>
      <w:jc w:val="both"/>
    </w:pPr>
    <w:rPr>
      <w:rFonts w:ascii="Times New Roman" w:hAnsi="Times New Roman" w:eastAsia="楷体_GB2312" w:cs="Times New Roman"/>
      <w:sz w:val="21"/>
      <w:szCs w:val="21"/>
      <w:lang w:val="en-US" w:eastAsia="zh-CN" w:bidi="ar-SA"/>
    </w:rPr>
  </w:style>
  <w:style w:type="paragraph" w:customStyle="1" w:styleId="1848">
    <w:name w:val="批注框文本1"/>
    <w:basedOn w:val="1"/>
    <w:qFormat/>
    <w:uiPriority w:val="0"/>
    <w:rPr>
      <w:rFonts w:hAnsi="宋体"/>
      <w:bCs/>
      <w:snapToGrid w:val="0"/>
      <w:sz w:val="16"/>
      <w:szCs w:val="16"/>
    </w:rPr>
  </w:style>
  <w:style w:type="paragraph" w:customStyle="1" w:styleId="1849">
    <w:name w:val="列出段落31"/>
    <w:basedOn w:val="1"/>
    <w:qFormat/>
    <w:uiPriority w:val="0"/>
    <w:pPr>
      <w:ind w:firstLine="420" w:firstLineChars="200"/>
    </w:pPr>
  </w:style>
  <w:style w:type="paragraph" w:customStyle="1" w:styleId="1850">
    <w:name w:val="Comment Subject"/>
    <w:basedOn w:val="28"/>
    <w:next w:val="28"/>
    <w:qFormat/>
    <w:uiPriority w:val="0"/>
    <w:pPr>
      <w:widowControl/>
      <w:spacing w:line="360" w:lineRule="auto"/>
    </w:pPr>
    <w:rPr>
      <w:b/>
      <w:bCs/>
      <w:kern w:val="0"/>
      <w:sz w:val="20"/>
      <w:szCs w:val="20"/>
      <w:lang w:val="en-GB" w:eastAsia="en-US"/>
    </w:rPr>
  </w:style>
  <w:style w:type="paragraph" w:customStyle="1" w:styleId="1851">
    <w:name w:val="Normal (Justified)"/>
    <w:basedOn w:val="1"/>
    <w:qFormat/>
    <w:uiPriority w:val="0"/>
    <w:pPr>
      <w:widowControl/>
    </w:pPr>
    <w:rPr>
      <w:snapToGrid w:val="0"/>
      <w:kern w:val="28"/>
    </w:rPr>
  </w:style>
  <w:style w:type="paragraph" w:customStyle="1" w:styleId="1852">
    <w:name w:val="样式 正文首行缩进 + 首行缩进:  2 字符"/>
    <w:basedOn w:val="1"/>
    <w:qFormat/>
    <w:uiPriority w:val="0"/>
    <w:pPr>
      <w:spacing w:line="360" w:lineRule="auto"/>
      <w:ind w:firstLine="482" w:firstLineChars="200"/>
    </w:pPr>
    <w:rPr>
      <w:rFonts w:eastAsia="仿宋_GB2312"/>
      <w:b/>
      <w:bCs/>
      <w:lang w:bidi="th-TH"/>
    </w:rPr>
  </w:style>
  <w:style w:type="paragraph" w:customStyle="1" w:styleId="1853">
    <w:name w:val="CM119"/>
    <w:basedOn w:val="1111"/>
    <w:next w:val="1111"/>
    <w:qFormat/>
    <w:uiPriority w:val="0"/>
    <w:pPr>
      <w:spacing w:after="515"/>
    </w:pPr>
    <w:rPr>
      <w:rFonts w:ascii="黑体" w:hAnsi="Times New Roman" w:eastAsia="黑体" w:cs="Times New Roman"/>
      <w:color w:val="auto"/>
    </w:rPr>
  </w:style>
  <w:style w:type="paragraph" w:customStyle="1" w:styleId="1854">
    <w:name w:val="!my（1）"/>
    <w:qFormat/>
    <w:uiPriority w:val="0"/>
    <w:pPr>
      <w:tabs>
        <w:tab w:val="left" w:pos="1395"/>
      </w:tabs>
      <w:spacing w:beforeLines="50" w:afterLines="50" w:line="360" w:lineRule="auto"/>
      <w:ind w:left="1395" w:hanging="855"/>
      <w:contextualSpacing/>
    </w:pPr>
    <w:rPr>
      <w:rFonts w:ascii="Times New Roman" w:hAnsi="Times New Roman" w:eastAsia="宋体" w:cs="Times New Roman"/>
      <w:kern w:val="2"/>
      <w:sz w:val="24"/>
      <w:szCs w:val="24"/>
      <w:lang w:val="en-US" w:eastAsia="zh-CN" w:bidi="ar-SA"/>
    </w:rPr>
  </w:style>
  <w:style w:type="paragraph" w:customStyle="1" w:styleId="1855">
    <w:name w:val="PreCovery2A"/>
    <w:basedOn w:val="1"/>
    <w:qFormat/>
    <w:uiPriority w:val="0"/>
    <w:pPr>
      <w:widowControl/>
      <w:ind w:left="1440"/>
    </w:pPr>
    <w:rPr>
      <w:rFonts w:ascii="Arial" w:hAnsi="Arial"/>
      <w:sz w:val="22"/>
      <w:lang w:eastAsia="en-US"/>
    </w:rPr>
  </w:style>
  <w:style w:type="paragraph" w:customStyle="1" w:styleId="1856">
    <w:name w:val="Table Paragraph"/>
    <w:basedOn w:val="1"/>
    <w:qFormat/>
    <w:uiPriority w:val="0"/>
    <w:pPr>
      <w:widowControl/>
      <w:jc w:val="left"/>
    </w:pPr>
    <w:rPr>
      <w:sz w:val="22"/>
      <w:lang w:eastAsia="en-US"/>
    </w:rPr>
  </w:style>
  <w:style w:type="paragraph" w:customStyle="1" w:styleId="1857">
    <w:name w:val="首行缩进:  0.74 厘米 行距: 多倍行距 1.3 字行"/>
    <w:basedOn w:val="1"/>
    <w:qFormat/>
    <w:uiPriority w:val="0"/>
    <w:pPr>
      <w:spacing w:line="312" w:lineRule="auto"/>
      <w:ind w:firstLine="420"/>
    </w:pPr>
    <w:rPr>
      <w:rFonts w:cs="宋体"/>
    </w:rPr>
  </w:style>
  <w:style w:type="paragraph" w:customStyle="1" w:styleId="1858">
    <w:name w:val="CM68"/>
    <w:basedOn w:val="1111"/>
    <w:next w:val="1111"/>
    <w:qFormat/>
    <w:uiPriority w:val="0"/>
    <w:rPr>
      <w:rFonts w:ascii="黑体" w:hAnsi="Times New Roman" w:eastAsia="黑体" w:cs="Times New Roman"/>
      <w:color w:val="auto"/>
    </w:rPr>
  </w:style>
  <w:style w:type="paragraph" w:customStyle="1" w:styleId="1859">
    <w:name w:val="VCTable"/>
    <w:basedOn w:val="1"/>
    <w:qFormat/>
    <w:uiPriority w:val="0"/>
    <w:pPr>
      <w:widowControl/>
      <w:spacing w:line="360" w:lineRule="auto"/>
      <w:ind w:left="720"/>
      <w:jc w:val="left"/>
    </w:pPr>
    <w:rPr>
      <w:color w:val="000000"/>
      <w:lang w:val="en-GB" w:eastAsia="en-US"/>
    </w:rPr>
  </w:style>
  <w:style w:type="paragraph" w:customStyle="1" w:styleId="1860">
    <w:name w:val="mcontenk0"/>
    <w:basedOn w:val="1"/>
    <w:qFormat/>
    <w:uiPriority w:val="0"/>
    <w:pPr>
      <w:widowControl/>
      <w:jc w:val="left"/>
    </w:pPr>
    <w:rPr>
      <w:rFonts w:hAnsi="宋体" w:cs="宋体"/>
    </w:rPr>
  </w:style>
  <w:style w:type="paragraph" w:customStyle="1" w:styleId="1861">
    <w:name w:val="defaultfont"/>
    <w:basedOn w:val="1"/>
    <w:qFormat/>
    <w:uiPriority w:val="0"/>
    <w:pPr>
      <w:widowControl/>
      <w:spacing w:before="100" w:beforeAutospacing="1" w:after="100" w:afterAutospacing="1"/>
      <w:jc w:val="left"/>
    </w:pPr>
    <w:rPr>
      <w:rFonts w:ascii="Arial" w:hAnsi="Arial" w:eastAsia="Arial Unicode MS" w:cs="Arial"/>
      <w:szCs w:val="21"/>
    </w:rPr>
  </w:style>
  <w:style w:type="paragraph" w:customStyle="1" w:styleId="1862">
    <w:name w:val="btd"/>
    <w:basedOn w:val="1"/>
    <w:qFormat/>
    <w:uiPriority w:val="0"/>
    <w:pPr>
      <w:widowControl/>
      <w:spacing w:before="100" w:beforeAutospacing="1" w:after="100" w:afterAutospacing="1" w:line="240" w:lineRule="atLeast"/>
      <w:jc w:val="left"/>
    </w:pPr>
    <w:rPr>
      <w:rFonts w:hAnsi="宋体" w:cs="宋体"/>
      <w:bCs/>
      <w:snapToGrid w:val="0"/>
      <w:color w:val="333333"/>
      <w:sz w:val="18"/>
      <w:szCs w:val="18"/>
    </w:rPr>
  </w:style>
  <w:style w:type="paragraph" w:customStyle="1" w:styleId="1863">
    <w:name w:val="目录标题"/>
    <w:basedOn w:val="22"/>
    <w:qFormat/>
    <w:uiPriority w:val="0"/>
    <w:pPr>
      <w:spacing w:before="120" w:after="240" w:line="400" w:lineRule="exact"/>
      <w:ind w:hanging="108"/>
      <w:jc w:val="center"/>
    </w:pPr>
    <w:rPr>
      <w:rFonts w:cs="Times New Roman"/>
      <w:b/>
      <w:bCs/>
      <w:sz w:val="44"/>
    </w:rPr>
  </w:style>
  <w:style w:type="paragraph" w:customStyle="1" w:styleId="1864">
    <w:name w:val="样式 标题 2h22Header 2l2Level 2 Headheading 2sect 1.2DO NOT ..."/>
    <w:basedOn w:val="1"/>
    <w:qFormat/>
    <w:uiPriority w:val="0"/>
    <w:pPr>
      <w:tabs>
        <w:tab w:val="left" w:pos="567"/>
      </w:tabs>
      <w:ind w:left="567" w:hanging="567"/>
    </w:pPr>
  </w:style>
  <w:style w:type="paragraph" w:customStyle="1" w:styleId="186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b/>
      <w:bCs/>
      <w:sz w:val="20"/>
    </w:rPr>
  </w:style>
  <w:style w:type="paragraph" w:customStyle="1" w:styleId="1866">
    <w:name w:val="段落"/>
    <w:basedOn w:val="1"/>
    <w:qFormat/>
    <w:uiPriority w:val="0"/>
    <w:pPr>
      <w:widowControl/>
      <w:overflowPunct w:val="0"/>
      <w:autoSpaceDE w:val="0"/>
      <w:autoSpaceDN w:val="0"/>
      <w:adjustRightInd w:val="0"/>
      <w:spacing w:before="120" w:after="120" w:line="0" w:lineRule="atLeast"/>
      <w:ind w:firstLine="567"/>
      <w:textAlignment w:val="baseline"/>
    </w:pPr>
    <w:rPr>
      <w:rFonts w:cs="Angsana New"/>
      <w:sz w:val="28"/>
      <w:lang w:val="en-GB"/>
    </w:rPr>
  </w:style>
  <w:style w:type="paragraph" w:customStyle="1" w:styleId="1867">
    <w:name w:val="pa-25"/>
    <w:basedOn w:val="1"/>
    <w:qFormat/>
    <w:uiPriority w:val="0"/>
    <w:pPr>
      <w:widowControl/>
      <w:spacing w:line="280" w:lineRule="atLeast"/>
    </w:pPr>
    <w:rPr>
      <w:rFonts w:hAnsi="宋体" w:cs="宋体"/>
    </w:rPr>
  </w:style>
  <w:style w:type="paragraph" w:customStyle="1" w:styleId="1868">
    <w:name w:val="四级无标题条"/>
    <w:basedOn w:val="1"/>
    <w:qFormat/>
    <w:uiPriority w:val="0"/>
  </w:style>
  <w:style w:type="paragraph" w:customStyle="1" w:styleId="1869">
    <w:name w:val="xl27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hAnsi="宋体" w:cs="宋体"/>
      <w:b/>
      <w:bCs/>
      <w:sz w:val="20"/>
    </w:rPr>
  </w:style>
  <w:style w:type="paragraph" w:customStyle="1" w:styleId="1870">
    <w:name w:val="样式 样式 样式1 + 左侧:  0.67 字符 + 左侧:  0.67 字符"/>
    <w:basedOn w:val="1"/>
    <w:qFormat/>
    <w:uiPriority w:val="0"/>
    <w:pPr>
      <w:spacing w:line="360" w:lineRule="auto"/>
      <w:ind w:left="161" w:leftChars="67" w:firstLine="566" w:firstLineChars="236"/>
    </w:pPr>
    <w:rPr>
      <w:rFonts w:hAnsi="宋体" w:cs="宋体"/>
    </w:rPr>
  </w:style>
  <w:style w:type="paragraph" w:customStyle="1" w:styleId="1871">
    <w:name w:val="数字编号"/>
    <w:basedOn w:val="1"/>
    <w:qFormat/>
    <w:uiPriority w:val="0"/>
    <w:pPr>
      <w:tabs>
        <w:tab w:val="left" w:pos="432"/>
        <w:tab w:val="left" w:pos="960"/>
      </w:tabs>
      <w:spacing w:line="360" w:lineRule="auto"/>
      <w:ind w:left="432" w:hanging="144"/>
    </w:pPr>
  </w:style>
  <w:style w:type="paragraph" w:customStyle="1" w:styleId="1872">
    <w:name w:val="reader-word-layer"/>
    <w:basedOn w:val="1"/>
    <w:qFormat/>
    <w:uiPriority w:val="0"/>
    <w:pPr>
      <w:widowControl/>
      <w:spacing w:before="100" w:beforeAutospacing="1" w:after="100" w:afterAutospacing="1"/>
      <w:jc w:val="left"/>
    </w:pPr>
    <w:rPr>
      <w:rFonts w:hAnsi="宋体" w:cs="宋体"/>
      <w:szCs w:val="24"/>
    </w:rPr>
  </w:style>
  <w:style w:type="paragraph" w:customStyle="1" w:styleId="1873">
    <w:name w:val="xl193"/>
    <w:basedOn w:val="1"/>
    <w:qFormat/>
    <w:uiPriority w:val="0"/>
    <w:pPr>
      <w:widowControl/>
      <w:pBdr>
        <w:bottom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1874">
    <w:name w:val="PreCovery4"/>
    <w:basedOn w:val="1608"/>
    <w:qFormat/>
    <w:uiPriority w:val="0"/>
    <w:pPr>
      <w:ind w:left="2880"/>
    </w:pPr>
  </w:style>
  <w:style w:type="paragraph" w:customStyle="1" w:styleId="1875">
    <w:name w:val="a b c"/>
    <w:basedOn w:val="1"/>
    <w:qFormat/>
    <w:uiPriority w:val="0"/>
    <w:pPr>
      <w:tabs>
        <w:tab w:val="left" w:pos="180"/>
        <w:tab w:val="left" w:pos="898"/>
      </w:tabs>
      <w:spacing w:line="360" w:lineRule="auto"/>
      <w:ind w:left="898" w:hanging="420"/>
      <w:jc w:val="left"/>
    </w:pPr>
    <w:rPr>
      <w:rFonts w:hAnsi="宋体" w:cs="Arial"/>
    </w:rPr>
  </w:style>
  <w:style w:type="paragraph" w:customStyle="1" w:styleId="1876">
    <w:name w:val="文本块1"/>
    <w:basedOn w:val="1"/>
    <w:qFormat/>
    <w:uiPriority w:val="0"/>
    <w:pPr>
      <w:autoSpaceDE w:val="0"/>
      <w:autoSpaceDN w:val="0"/>
      <w:adjustRightInd w:val="0"/>
      <w:jc w:val="left"/>
    </w:pPr>
  </w:style>
  <w:style w:type="paragraph" w:customStyle="1" w:styleId="187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878">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1879">
    <w:name w:val="TableText_Stibo_Grayed"/>
    <w:basedOn w:val="1880"/>
    <w:qFormat/>
    <w:uiPriority w:val="0"/>
    <w:pPr>
      <w:spacing w:before="0" w:beforeAutospacing="0" w:after="0" w:afterAutospacing="0" w:line="240" w:lineRule="auto"/>
    </w:pPr>
    <w:rPr>
      <w:rFonts w:ascii="Helvetica" w:hAnsi="Helvetica" w:cs="Times New Roman"/>
      <w:color w:val="999999"/>
      <w:sz w:val="18"/>
      <w:szCs w:val="24"/>
      <w:lang w:eastAsia="en-US" w:bidi="ar-SA"/>
    </w:rPr>
  </w:style>
  <w:style w:type="paragraph" w:customStyle="1" w:styleId="1880">
    <w:name w:val="tabletext"/>
    <w:basedOn w:val="1"/>
    <w:qFormat/>
    <w:uiPriority w:val="0"/>
    <w:pPr>
      <w:widowControl/>
      <w:spacing w:before="100" w:beforeAutospacing="1" w:after="100" w:afterAutospacing="1" w:line="217" w:lineRule="atLeast"/>
      <w:jc w:val="left"/>
    </w:pPr>
    <w:rPr>
      <w:rFonts w:hAnsi="宋体" w:cs="宋体"/>
      <w:sz w:val="16"/>
      <w:szCs w:val="16"/>
      <w:lang w:bidi="th-TH"/>
    </w:rPr>
  </w:style>
  <w:style w:type="paragraph" w:customStyle="1" w:styleId="1881">
    <w:name w:val="Char Char Char Char Char Char1 Char Char Char Char"/>
    <w:basedOn w:val="1"/>
    <w:qFormat/>
    <w:uiPriority w:val="0"/>
  </w:style>
  <w:style w:type="paragraph" w:customStyle="1" w:styleId="1882">
    <w:name w:val="Task Text"/>
    <w:basedOn w:val="1"/>
    <w:qFormat/>
    <w:uiPriority w:val="0"/>
    <w:pPr>
      <w:autoSpaceDE w:val="0"/>
      <w:autoSpaceDN w:val="0"/>
      <w:adjustRightInd w:val="0"/>
      <w:spacing w:before="28" w:after="28"/>
      <w:ind w:left="360"/>
    </w:pPr>
    <w:rPr>
      <w:rFonts w:ascii="Arial" w:hAnsi="Arial" w:cs="Arial"/>
      <w:sz w:val="20"/>
    </w:rPr>
  </w:style>
  <w:style w:type="paragraph" w:customStyle="1" w:styleId="1883">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hAnsi="宋体" w:cs="宋体"/>
      <w:b/>
      <w:bCs/>
      <w:sz w:val="22"/>
      <w:szCs w:val="22"/>
    </w:rPr>
  </w:style>
  <w:style w:type="paragraph" w:customStyle="1" w:styleId="1884">
    <w:name w:val="页脚 New New New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1885">
    <w:name w:val="编号3 Char"/>
    <w:basedOn w:val="1"/>
    <w:qFormat/>
    <w:uiPriority w:val="0"/>
    <w:pPr>
      <w:tabs>
        <w:tab w:val="left" w:pos="420"/>
      </w:tabs>
      <w:ind w:left="420" w:hanging="420"/>
    </w:pPr>
  </w:style>
  <w:style w:type="paragraph" w:customStyle="1" w:styleId="1886">
    <w:name w:val="Char Char Char Char1 Char Char Char Char Char Char Char Char Char Char Char1 Char Char Char1 Char Char Char1 Char"/>
    <w:basedOn w:val="1"/>
    <w:qFormat/>
    <w:uiPriority w:val="0"/>
    <w:rPr>
      <w:rFonts w:ascii="Tahoma" w:hAnsi="Tahoma"/>
    </w:rPr>
  </w:style>
  <w:style w:type="paragraph" w:customStyle="1" w:styleId="1887">
    <w:name w:val="12v"/>
    <w:basedOn w:val="1"/>
    <w:qFormat/>
    <w:uiPriority w:val="0"/>
    <w:pPr>
      <w:widowControl/>
      <w:spacing w:before="100" w:beforeAutospacing="1" w:after="100" w:afterAutospacing="1"/>
      <w:jc w:val="left"/>
    </w:pPr>
    <w:rPr>
      <w:rFonts w:hint="eastAsia" w:hAnsi="宋体"/>
      <w:sz w:val="18"/>
      <w:szCs w:val="18"/>
    </w:rPr>
  </w:style>
  <w:style w:type="paragraph" w:customStyle="1" w:styleId="1888">
    <w:name w:val="样式 标题 3H3标题 3 CharH3 Charl3CTh3Level 3 Topic HeadingHead..."/>
    <w:basedOn w:val="10"/>
    <w:qFormat/>
    <w:uiPriority w:val="0"/>
    <w:pPr>
      <w:tabs>
        <w:tab w:val="clear" w:pos="1276"/>
      </w:tabs>
      <w:spacing w:line="320" w:lineRule="auto"/>
      <w:ind w:left="0" w:firstLine="0"/>
    </w:pPr>
    <w:rPr>
      <w:rFonts w:hAnsi="宋体"/>
      <w:szCs w:val="20"/>
      <w:lang w:val="en-GB" w:eastAsia="en-US"/>
    </w:rPr>
  </w:style>
  <w:style w:type="paragraph" w:customStyle="1" w:styleId="1889">
    <w:name w:val="bt6"/>
    <w:basedOn w:val="1"/>
    <w:qFormat/>
    <w:uiPriority w:val="0"/>
    <w:pPr>
      <w:spacing w:after="120" w:line="300" w:lineRule="auto"/>
      <w:ind w:firstLine="425"/>
      <w:outlineLvl w:val="5"/>
    </w:pPr>
    <w:rPr>
      <w:b/>
    </w:rPr>
  </w:style>
  <w:style w:type="paragraph" w:customStyle="1" w:styleId="1890">
    <w:name w:val="PreCovery1A"/>
    <w:basedOn w:val="1"/>
    <w:qFormat/>
    <w:uiPriority w:val="0"/>
    <w:pPr>
      <w:widowControl/>
      <w:ind w:left="720"/>
    </w:pPr>
    <w:rPr>
      <w:rFonts w:ascii="Arial" w:hAnsi="Arial"/>
      <w:sz w:val="22"/>
      <w:lang w:eastAsia="en-US"/>
    </w:rPr>
  </w:style>
  <w:style w:type="paragraph" w:customStyle="1" w:styleId="1891">
    <w:name w:val="xl10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Arial" w:hAnsi="Arial" w:cs="Arial"/>
      <w:sz w:val="20"/>
    </w:rPr>
  </w:style>
  <w:style w:type="paragraph" w:customStyle="1" w:styleId="1892">
    <w:name w:val="Char Char 字元 Char Char1 Char 字元 Char Char 字元 Char Char1 字元2 Char Char Char"/>
    <w:basedOn w:val="1"/>
    <w:qFormat/>
    <w:uiPriority w:val="0"/>
    <w:pPr>
      <w:widowControl/>
      <w:spacing w:after="160" w:line="240" w:lineRule="exact"/>
      <w:jc w:val="left"/>
    </w:pPr>
    <w:rPr>
      <w:rFonts w:ascii="Verdana" w:hAnsi="Verdana"/>
      <w:sz w:val="20"/>
      <w:lang w:eastAsia="en-US"/>
    </w:rPr>
  </w:style>
  <w:style w:type="paragraph" w:customStyle="1" w:styleId="1893">
    <w:name w:val="Char5"/>
    <w:basedOn w:val="1"/>
    <w:qFormat/>
    <w:uiPriority w:val="0"/>
    <w:pPr>
      <w:widowControl/>
      <w:spacing w:after="160" w:line="240" w:lineRule="exact"/>
      <w:jc w:val="left"/>
    </w:pPr>
    <w:rPr>
      <w:rFonts w:ascii="Verdana" w:hAnsi="Verdana"/>
      <w:sz w:val="20"/>
      <w:lang w:eastAsia="en-US"/>
    </w:rPr>
  </w:style>
  <w:style w:type="paragraph" w:customStyle="1" w:styleId="1894">
    <w:name w:val="5.1.1"/>
    <w:basedOn w:val="1"/>
    <w:qFormat/>
    <w:uiPriority w:val="0"/>
    <w:pPr>
      <w:tabs>
        <w:tab w:val="left" w:pos="360"/>
        <w:tab w:val="left" w:pos="3004"/>
      </w:tabs>
      <w:spacing w:line="360" w:lineRule="auto"/>
      <w:outlineLvl w:val="4"/>
    </w:pPr>
    <w:rPr>
      <w:rFonts w:hAnsi="宋体"/>
      <w:szCs w:val="21"/>
    </w:rPr>
  </w:style>
  <w:style w:type="paragraph" w:customStyle="1" w:styleId="1895">
    <w:name w:val="项目编号A"/>
    <w:basedOn w:val="1"/>
    <w:qFormat/>
    <w:uiPriority w:val="0"/>
    <w:pPr>
      <w:tabs>
        <w:tab w:val="left" w:pos="620"/>
      </w:tabs>
      <w:spacing w:line="360" w:lineRule="auto"/>
      <w:ind w:left="618" w:hanging="420"/>
    </w:pPr>
  </w:style>
  <w:style w:type="paragraph" w:customStyle="1" w:styleId="1896">
    <w:name w:val="标题四"/>
    <w:basedOn w:val="1897"/>
    <w:qFormat/>
    <w:uiPriority w:val="0"/>
    <w:pPr>
      <w:tabs>
        <w:tab w:val="left" w:pos="360"/>
        <w:tab w:val="left" w:pos="425"/>
        <w:tab w:val="left" w:pos="1080"/>
      </w:tabs>
    </w:pPr>
    <w:rPr>
      <w:rFonts w:ascii="黑体" w:hAnsi="黑体"/>
      <w:sz w:val="24"/>
    </w:rPr>
  </w:style>
  <w:style w:type="paragraph" w:customStyle="1" w:styleId="1897">
    <w:name w:val="l标题4"/>
    <w:basedOn w:val="1898"/>
    <w:next w:val="1"/>
    <w:qFormat/>
    <w:uiPriority w:val="0"/>
    <w:pPr>
      <w:tabs>
        <w:tab w:val="left" w:pos="360"/>
        <w:tab w:val="left" w:pos="425"/>
      </w:tabs>
      <w:spacing w:line="360" w:lineRule="auto"/>
      <w:ind w:left="851" w:hanging="851"/>
      <w:outlineLvl w:val="3"/>
    </w:pPr>
    <w:rPr>
      <w:sz w:val="28"/>
    </w:rPr>
  </w:style>
  <w:style w:type="paragraph" w:customStyle="1" w:styleId="1898">
    <w:name w:val="l标题1"/>
    <w:next w:val="1"/>
    <w:qFormat/>
    <w:uiPriority w:val="0"/>
    <w:pPr>
      <w:keepNext/>
      <w:tabs>
        <w:tab w:val="left" w:pos="425"/>
      </w:tabs>
      <w:spacing w:beforeLines="100" w:afterLines="100"/>
      <w:ind w:left="425" w:hanging="425"/>
      <w:outlineLvl w:val="0"/>
    </w:pPr>
    <w:rPr>
      <w:rFonts w:ascii="Times New Roman" w:hAnsi="Times New Roman" w:eastAsia="宋体" w:cs="Times New Roman"/>
      <w:b/>
      <w:sz w:val="36"/>
      <w:lang w:val="en-US" w:eastAsia="zh-CN" w:bidi="ar-SA"/>
    </w:rPr>
  </w:style>
  <w:style w:type="paragraph" w:customStyle="1" w:styleId="1899">
    <w:name w:val="CM76"/>
    <w:basedOn w:val="1111"/>
    <w:next w:val="1111"/>
    <w:qFormat/>
    <w:uiPriority w:val="0"/>
    <w:pPr>
      <w:spacing w:line="626" w:lineRule="atLeast"/>
    </w:pPr>
    <w:rPr>
      <w:rFonts w:ascii="黑体" w:hAnsi="Times New Roman" w:eastAsia="黑体" w:cs="Times New Roman"/>
      <w:color w:val="auto"/>
    </w:rPr>
  </w:style>
  <w:style w:type="paragraph" w:customStyle="1" w:styleId="1900">
    <w:name w:val="t12"/>
    <w:basedOn w:val="1"/>
    <w:qFormat/>
    <w:uiPriority w:val="0"/>
    <w:pPr>
      <w:widowControl/>
      <w:spacing w:before="100" w:beforeAutospacing="1" w:after="100" w:afterAutospacing="1" w:line="369" w:lineRule="atLeast"/>
      <w:jc w:val="left"/>
    </w:pPr>
    <w:rPr>
      <w:rFonts w:hAnsi="宋体" w:cs="宋体"/>
      <w:b/>
      <w:bCs/>
      <w:sz w:val="16"/>
      <w:szCs w:val="16"/>
    </w:rPr>
  </w:style>
  <w:style w:type="paragraph" w:customStyle="1" w:styleId="1901">
    <w:name w:val="t2"/>
    <w:basedOn w:val="1"/>
    <w:qFormat/>
    <w:uiPriority w:val="0"/>
    <w:pPr>
      <w:widowControl/>
      <w:spacing w:before="100" w:beforeAutospacing="1" w:after="100" w:afterAutospacing="1"/>
      <w:jc w:val="left"/>
    </w:pPr>
    <w:rPr>
      <w:rFonts w:hAnsi="宋体" w:cs="宋体"/>
    </w:rPr>
  </w:style>
  <w:style w:type="paragraph" w:customStyle="1" w:styleId="1902">
    <w:name w:val="一般文字"/>
    <w:basedOn w:val="1"/>
    <w:next w:val="1"/>
    <w:qFormat/>
    <w:uiPriority w:val="0"/>
    <w:pPr>
      <w:autoSpaceDE w:val="0"/>
      <w:autoSpaceDN w:val="0"/>
      <w:adjustRightInd w:val="0"/>
      <w:jc w:val="left"/>
    </w:pPr>
    <w:rPr>
      <w:rFonts w:ascii="Arial" w:hAnsi="Arial"/>
      <w:bCs/>
      <w:snapToGrid w:val="0"/>
      <w:sz w:val="20"/>
      <w:szCs w:val="18"/>
    </w:rPr>
  </w:style>
  <w:style w:type="paragraph" w:customStyle="1" w:styleId="1903">
    <w:name w:val="X标题2"/>
    <w:basedOn w:val="1211"/>
    <w:qFormat/>
    <w:uiPriority w:val="0"/>
    <w:pPr>
      <w:tabs>
        <w:tab w:val="left" w:pos="630"/>
        <w:tab w:val="clear" w:pos="720"/>
      </w:tabs>
      <w:ind w:left="630" w:hanging="630"/>
      <w:outlineLvl w:val="1"/>
    </w:pPr>
    <w:rPr>
      <w:kern w:val="24"/>
    </w:rPr>
  </w:style>
  <w:style w:type="paragraph" w:customStyle="1" w:styleId="1904">
    <w:name w:val="副标题2"/>
    <w:basedOn w:val="84"/>
    <w:qFormat/>
    <w:uiPriority w:val="0"/>
    <w:pPr>
      <w:adjustRightInd w:val="0"/>
      <w:snapToGrid w:val="0"/>
      <w:ind w:left="-2" w:leftChars="-1"/>
    </w:pPr>
    <w:rPr>
      <w:sz w:val="24"/>
      <w:lang w:val="en-GB" w:eastAsia="en-US"/>
    </w:rPr>
  </w:style>
  <w:style w:type="paragraph" w:customStyle="1" w:styleId="1905">
    <w:name w:val="_正文段落斜体"/>
    <w:basedOn w:val="185"/>
    <w:next w:val="185"/>
    <w:qFormat/>
    <w:uiPriority w:val="0"/>
    <w:rPr>
      <w:i/>
    </w:rPr>
  </w:style>
  <w:style w:type="paragraph" w:customStyle="1" w:styleId="1906">
    <w:name w:val="页眉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907">
    <w:name w:val="xl6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Ansi="宋体" w:cs="宋体"/>
      <w:sz w:val="22"/>
      <w:szCs w:val="22"/>
    </w:rPr>
  </w:style>
  <w:style w:type="paragraph" w:customStyle="1" w:styleId="1908">
    <w:name w:val="样式 样式 宋体 四号 行距: 最小值 12 磅 首行缩进:  1.92 字符 + 首行缩进:  1.92 字符"/>
    <w:basedOn w:val="1"/>
    <w:qFormat/>
    <w:uiPriority w:val="0"/>
    <w:pPr>
      <w:spacing w:line="360" w:lineRule="auto"/>
      <w:ind w:firstLine="420" w:firstLineChars="200"/>
    </w:pPr>
  </w:style>
  <w:style w:type="paragraph" w:customStyle="1" w:styleId="1909">
    <w:name w:val="Char Char Char Char Char Char1 Char Char Char Char Char Char Char Char Char Char Char Char Char Char Char Char Char1"/>
    <w:basedOn w:val="1"/>
    <w:qFormat/>
    <w:uiPriority w:val="0"/>
    <w:pPr>
      <w:widowControl/>
      <w:spacing w:after="160" w:line="240" w:lineRule="exact"/>
      <w:jc w:val="left"/>
    </w:pPr>
    <w:rPr>
      <w:rFonts w:ascii="Verdana" w:hAnsi="Verdana" w:eastAsia="仿宋_GB2312"/>
      <w:lang w:eastAsia="en-US"/>
    </w:rPr>
  </w:style>
  <w:style w:type="paragraph" w:customStyle="1" w:styleId="1910">
    <w:name w:val="xl2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hAnsi="宋体" w:cs="宋体"/>
      <w:b/>
      <w:bCs/>
      <w:sz w:val="20"/>
    </w:rPr>
  </w:style>
  <w:style w:type="paragraph" w:customStyle="1" w:styleId="1911">
    <w:name w:val="样式 宋体正文"/>
    <w:basedOn w:val="1"/>
    <w:qFormat/>
    <w:uiPriority w:val="0"/>
    <w:pPr>
      <w:spacing w:line="360" w:lineRule="auto"/>
      <w:ind w:firstLine="560" w:firstLineChars="200"/>
    </w:pPr>
    <w:rPr>
      <w:rFonts w:hAnsi="宋体"/>
      <w:kern w:val="2"/>
    </w:rPr>
  </w:style>
  <w:style w:type="paragraph" w:customStyle="1" w:styleId="1912">
    <w:name w:val="样式 标题 3 + 四号 段前: 6 磅 段后: 6 磅 行距: 多倍行距 1.72 字行"/>
    <w:basedOn w:val="5"/>
    <w:qFormat/>
    <w:uiPriority w:val="0"/>
    <w:pPr>
      <w:tabs>
        <w:tab w:val="left" w:pos="1276"/>
        <w:tab w:val="clear" w:pos="709"/>
      </w:tabs>
      <w:spacing w:before="120" w:after="120"/>
    </w:pPr>
    <w:rPr>
      <w:rFonts w:cs="宋体"/>
      <w:sz w:val="28"/>
      <w:szCs w:val="20"/>
    </w:rPr>
  </w:style>
  <w:style w:type="paragraph" w:customStyle="1" w:styleId="1913">
    <w:name w:val="pa-14"/>
    <w:basedOn w:val="1"/>
    <w:qFormat/>
    <w:uiPriority w:val="0"/>
    <w:pPr>
      <w:widowControl/>
      <w:spacing w:line="280" w:lineRule="atLeast"/>
      <w:ind w:firstLine="200"/>
    </w:pPr>
    <w:rPr>
      <w:rFonts w:hAnsi="宋体" w:cs="宋体"/>
    </w:rPr>
  </w:style>
  <w:style w:type="paragraph" w:customStyle="1" w:styleId="1914">
    <w:name w:val="正文(靠右)"/>
    <w:basedOn w:val="1"/>
    <w:qFormat/>
    <w:uiPriority w:val="0"/>
    <w:pPr>
      <w:spacing w:before="80" w:after="80" w:line="288" w:lineRule="auto"/>
      <w:ind w:left="1134"/>
    </w:pPr>
  </w:style>
  <w:style w:type="paragraph" w:customStyle="1" w:styleId="1915">
    <w:name w:val="Pa0"/>
    <w:basedOn w:val="1"/>
    <w:next w:val="1"/>
    <w:qFormat/>
    <w:uiPriority w:val="0"/>
    <w:pPr>
      <w:autoSpaceDE w:val="0"/>
      <w:autoSpaceDN w:val="0"/>
      <w:adjustRightInd w:val="0"/>
      <w:spacing w:line="221" w:lineRule="atLeast"/>
      <w:jc w:val="left"/>
    </w:pPr>
    <w:rPr>
      <w:rFonts w:ascii="JBBOMW+IBM-BodoniBELight" w:eastAsia="JBBOMW+IBM-BodoniBELight"/>
      <w:lang w:bidi="he-IL"/>
    </w:rPr>
  </w:style>
  <w:style w:type="paragraph" w:customStyle="1" w:styleId="1916">
    <w:name w:val="CM79"/>
    <w:basedOn w:val="1111"/>
    <w:next w:val="1111"/>
    <w:qFormat/>
    <w:uiPriority w:val="0"/>
    <w:pPr>
      <w:spacing w:line="626" w:lineRule="atLeast"/>
    </w:pPr>
    <w:rPr>
      <w:rFonts w:ascii="黑体" w:hAnsi="Times New Roman" w:eastAsia="黑体" w:cs="Times New Roman"/>
      <w:color w:val="auto"/>
    </w:rPr>
  </w:style>
  <w:style w:type="paragraph" w:customStyle="1" w:styleId="1917">
    <w:name w:val="xl46"/>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Cs/>
      <w:snapToGrid w:val="0"/>
      <w:sz w:val="28"/>
      <w:szCs w:val="28"/>
    </w:rPr>
  </w:style>
  <w:style w:type="paragraph" w:customStyle="1" w:styleId="1918">
    <w:name w:val="bg"/>
    <w:basedOn w:val="1"/>
    <w:qFormat/>
    <w:uiPriority w:val="0"/>
    <w:pPr>
      <w:widowControl/>
      <w:spacing w:before="100" w:beforeAutospacing="1" w:after="100" w:afterAutospacing="1"/>
      <w:jc w:val="left"/>
    </w:pPr>
    <w:rPr>
      <w:rFonts w:hAnsi="宋体" w:cs="宋体"/>
    </w:rPr>
  </w:style>
  <w:style w:type="paragraph" w:customStyle="1" w:styleId="1919">
    <w:name w:val="素材2"/>
    <w:basedOn w:val="1"/>
    <w:qFormat/>
    <w:uiPriority w:val="0"/>
    <w:pPr>
      <w:snapToGrid w:val="0"/>
      <w:spacing w:line="500" w:lineRule="atLeast"/>
      <w:ind w:firstLine="567"/>
    </w:pPr>
    <w:rPr>
      <w:rFonts w:hAnsi="宋体"/>
      <w:bCs/>
      <w:snapToGrid w:val="0"/>
      <w:sz w:val="27"/>
    </w:rPr>
  </w:style>
  <w:style w:type="paragraph" w:customStyle="1" w:styleId="1920">
    <w:name w:val="图表说明"/>
    <w:basedOn w:val="1"/>
    <w:next w:val="9"/>
    <w:qFormat/>
    <w:uiPriority w:val="0"/>
    <w:pPr>
      <w:widowControl/>
      <w:spacing w:before="200" w:after="200" w:line="288" w:lineRule="auto"/>
      <w:jc w:val="center"/>
    </w:pPr>
    <w:rPr>
      <w:rFonts w:ascii="Arial" w:hAnsi="Arial"/>
      <w:b/>
      <w:bCs/>
      <w:u w:val="single"/>
    </w:rPr>
  </w:style>
  <w:style w:type="paragraph" w:customStyle="1" w:styleId="1921">
    <w:name w:val="标题 4 New"/>
    <w:basedOn w:val="1"/>
    <w:next w:val="1"/>
    <w:qFormat/>
    <w:uiPriority w:val="0"/>
    <w:pPr>
      <w:keepNext/>
      <w:keepLines/>
      <w:tabs>
        <w:tab w:val="left" w:pos="432"/>
      </w:tabs>
      <w:spacing w:before="280" w:after="290" w:line="372" w:lineRule="auto"/>
      <w:ind w:left="2100" w:hanging="420"/>
      <w:outlineLvl w:val="3"/>
    </w:pPr>
    <w:rPr>
      <w:rFonts w:ascii="Arial" w:hAnsi="Arial" w:eastAsia="黑体"/>
      <w:b/>
      <w:bCs/>
      <w:sz w:val="28"/>
      <w:szCs w:val="28"/>
    </w:rPr>
  </w:style>
  <w:style w:type="paragraph" w:customStyle="1" w:styleId="1922">
    <w:name w:val="NW加重项"/>
    <w:next w:val="1923"/>
    <w:qFormat/>
    <w:uiPriority w:val="0"/>
    <w:pPr>
      <w:keepNext/>
      <w:spacing w:before="240" w:after="120"/>
    </w:pPr>
    <w:rPr>
      <w:rFonts w:ascii="Times New Roman" w:hAnsi="Times New Roman" w:eastAsia="黑体" w:cs="Times New Roman"/>
      <w:b/>
      <w:sz w:val="24"/>
      <w:lang w:val="en-US" w:eastAsia="zh-CN" w:bidi="ar-SA"/>
    </w:rPr>
  </w:style>
  <w:style w:type="paragraph" w:customStyle="1" w:styleId="1923">
    <w:name w:val="NW正文"/>
    <w:basedOn w:val="35"/>
    <w:qFormat/>
    <w:uiPriority w:val="0"/>
    <w:pPr>
      <w:adjustRightInd/>
      <w:snapToGrid/>
      <w:spacing w:before="120" w:line="240" w:lineRule="auto"/>
      <w:ind w:firstLine="425" w:firstLineChars="0"/>
    </w:pPr>
    <w:rPr>
      <w:rFonts w:ascii="Arial" w:hAnsi="Arial"/>
      <w:kern w:val="0"/>
      <w:sz w:val="24"/>
      <w:szCs w:val="20"/>
    </w:rPr>
  </w:style>
  <w:style w:type="paragraph" w:customStyle="1" w:styleId="1924">
    <w:name w:val="标题 1H1Heading 0Fab-1PIM 1h1Level 1 Topic HeadingHeadin..."/>
    <w:basedOn w:val="3"/>
    <w:next w:val="1"/>
    <w:qFormat/>
    <w:uiPriority w:val="0"/>
    <w:pPr>
      <w:keepLines w:val="0"/>
      <w:widowControl/>
      <w:tabs>
        <w:tab w:val="left" w:pos="360"/>
        <w:tab w:val="left" w:pos="432"/>
        <w:tab w:val="clear" w:pos="1276"/>
      </w:tabs>
      <w:adjustRightInd w:val="0"/>
      <w:snapToGrid w:val="0"/>
      <w:spacing w:before="240" w:after="160" w:line="360" w:lineRule="auto"/>
      <w:ind w:left="360" w:hanging="360"/>
      <w:jc w:val="left"/>
    </w:pPr>
    <w:rPr>
      <w:rFonts w:ascii="Palatino Linotype" w:hAnsi="Palatino Linotype" w:eastAsia="宋体" w:cs="宋体"/>
      <w:bCs w:val="0"/>
      <w:kern w:val="0"/>
      <w:sz w:val="32"/>
      <w:szCs w:val="20"/>
    </w:rPr>
  </w:style>
  <w:style w:type="paragraph" w:customStyle="1" w:styleId="1925">
    <w:name w:val="CM32"/>
    <w:basedOn w:val="1111"/>
    <w:next w:val="1111"/>
    <w:qFormat/>
    <w:uiPriority w:val="0"/>
    <w:rPr>
      <w:rFonts w:ascii="黑体" w:hAnsi="Times New Roman" w:eastAsia="黑体" w:cs="Times New Roman"/>
      <w:color w:val="auto"/>
    </w:rPr>
  </w:style>
  <w:style w:type="paragraph" w:customStyle="1" w:styleId="1926">
    <w:name w:val="xl34"/>
    <w:basedOn w:val="1"/>
    <w:qFormat/>
    <w:uiPriority w:val="0"/>
    <w:pPr>
      <w:widowControl/>
      <w:pBdr>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Cs/>
      <w:snapToGrid w:val="0"/>
      <w:sz w:val="28"/>
      <w:szCs w:val="28"/>
    </w:rPr>
  </w:style>
  <w:style w:type="paragraph" w:customStyle="1" w:styleId="1927">
    <w:name w:val="page"/>
    <w:basedOn w:val="1"/>
    <w:qFormat/>
    <w:uiPriority w:val="0"/>
    <w:pPr>
      <w:widowControl/>
      <w:spacing w:before="100" w:beforeAutospacing="1" w:after="100" w:afterAutospacing="1"/>
      <w:jc w:val="left"/>
    </w:pPr>
    <w:rPr>
      <w:rFonts w:hAnsi="宋体" w:cs="宋体"/>
      <w:color w:val="4E4E4E"/>
      <w:sz w:val="16"/>
      <w:szCs w:val="16"/>
    </w:rPr>
  </w:style>
  <w:style w:type="paragraph" w:customStyle="1" w:styleId="1928">
    <w:name w:val="样式 样式 正文文本body textbb1Bodybtcontents + 小四 黑色 段后: 0 磅 行距: 1... + ..."/>
    <w:basedOn w:val="1"/>
    <w:qFormat/>
    <w:uiPriority w:val="0"/>
    <w:pPr>
      <w:widowControl/>
      <w:spacing w:before="120" w:after="120" w:line="360" w:lineRule="auto"/>
      <w:ind w:firstLine="200" w:firstLineChars="200"/>
    </w:pPr>
    <w:rPr>
      <w:rFonts w:hAnsi="宋体" w:cs="宋体"/>
      <w:color w:val="000000"/>
    </w:rPr>
  </w:style>
  <w:style w:type="paragraph" w:customStyle="1" w:styleId="1929">
    <w:name w:val="封面主标题"/>
    <w:next w:val="1"/>
    <w:qFormat/>
    <w:uiPriority w:val="0"/>
    <w:pPr>
      <w:adjustRightInd w:val="0"/>
      <w:snapToGrid w:val="0"/>
      <w:spacing w:before="2400" w:after="400"/>
      <w:jc w:val="center"/>
    </w:pPr>
    <w:rPr>
      <w:rFonts w:ascii="Times New Roman" w:hAnsi="Times New Roman" w:eastAsia="黑体" w:cs="Times New Roman"/>
      <w:b/>
      <w:snapToGrid w:val="0"/>
      <w:spacing w:val="20"/>
      <w:sz w:val="72"/>
      <w:szCs w:val="72"/>
      <w:lang w:val="en-US" w:eastAsia="zh-CN" w:bidi="ar-SA"/>
    </w:rPr>
  </w:style>
  <w:style w:type="paragraph" w:customStyle="1" w:styleId="1930">
    <w:name w:val="Char Char1 Char Char Char Char Char Char2"/>
    <w:basedOn w:val="1"/>
    <w:qFormat/>
    <w:uiPriority w:val="0"/>
    <w:pPr>
      <w:widowControl/>
      <w:spacing w:after="160" w:line="240" w:lineRule="exact"/>
      <w:jc w:val="left"/>
    </w:pPr>
    <w:rPr>
      <w:rFonts w:ascii="Verdana" w:hAnsi="Verdana" w:eastAsia="仿宋_GB2312"/>
      <w:lang w:eastAsia="en-US"/>
    </w:rPr>
  </w:style>
  <w:style w:type="paragraph" w:customStyle="1" w:styleId="1931">
    <w:name w:val="页脚 New New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1932">
    <w:name w:val="List - Bulleted"/>
    <w:basedOn w:val="1"/>
    <w:qFormat/>
    <w:uiPriority w:val="0"/>
    <w:pPr>
      <w:widowControl/>
      <w:tabs>
        <w:tab w:val="left" w:pos="360"/>
      </w:tabs>
      <w:overflowPunct w:val="0"/>
      <w:autoSpaceDE w:val="0"/>
      <w:autoSpaceDN w:val="0"/>
      <w:adjustRightInd w:val="0"/>
      <w:spacing w:before="60" w:line="260" w:lineRule="atLeast"/>
      <w:ind w:left="283" w:hanging="283"/>
      <w:jc w:val="left"/>
      <w:textAlignment w:val="baseline"/>
    </w:pPr>
    <w:rPr>
      <w:rFonts w:ascii="Times" w:hAnsi="Times" w:cs="Angsana New"/>
      <w:sz w:val="22"/>
      <w:lang w:val="en-GB"/>
    </w:rPr>
  </w:style>
  <w:style w:type="paragraph" w:customStyle="1" w:styleId="1933">
    <w:name w:val="news"/>
    <w:basedOn w:val="1"/>
    <w:qFormat/>
    <w:uiPriority w:val="0"/>
    <w:pPr>
      <w:widowControl/>
      <w:spacing w:before="100" w:beforeAutospacing="1" w:after="100" w:afterAutospacing="1"/>
      <w:jc w:val="left"/>
    </w:pPr>
    <w:rPr>
      <w:rFonts w:hAnsi="宋体" w:cs="宋体"/>
      <w:color w:val="000000"/>
    </w:rPr>
  </w:style>
  <w:style w:type="paragraph" w:customStyle="1" w:styleId="1934">
    <w:name w:val="列出段落4"/>
    <w:basedOn w:val="1"/>
    <w:qFormat/>
    <w:uiPriority w:val="0"/>
    <w:pPr>
      <w:ind w:firstLine="420" w:firstLineChars="200"/>
    </w:pPr>
  </w:style>
  <w:style w:type="paragraph" w:customStyle="1" w:styleId="1935">
    <w:name w:val="样式 样式 左侧:  0.85 厘米 段前: 6 磅 段后: 6 磅 + 首行缩进:  2 字符 段前: 自动 段后: 自动"/>
    <w:basedOn w:val="1"/>
    <w:qFormat/>
    <w:uiPriority w:val="0"/>
    <w:pPr>
      <w:spacing w:before="120" w:after="120"/>
      <w:ind w:firstLine="560" w:firstLineChars="200"/>
    </w:pPr>
    <w:rPr>
      <w:sz w:val="28"/>
    </w:rPr>
  </w:style>
  <w:style w:type="paragraph" w:customStyle="1" w:styleId="1936">
    <w:name w:val="Char Char1 Char Char1 Char Char11"/>
    <w:basedOn w:val="1"/>
    <w:qFormat/>
    <w:uiPriority w:val="0"/>
    <w:rPr>
      <w:rFonts w:ascii="Tahoma" w:hAnsi="Tahoma"/>
    </w:rPr>
  </w:style>
  <w:style w:type="paragraph" w:customStyle="1" w:styleId="1937">
    <w:name w:val="150"/>
    <w:basedOn w:val="1"/>
    <w:qFormat/>
    <w:uiPriority w:val="0"/>
    <w:pPr>
      <w:widowControl/>
      <w:spacing w:before="100" w:beforeAutospacing="1" w:after="100" w:afterAutospacing="1" w:line="360" w:lineRule="auto"/>
      <w:jc w:val="left"/>
    </w:pPr>
    <w:rPr>
      <w:rFonts w:hAnsi="宋体"/>
      <w:color w:val="000000"/>
    </w:rPr>
  </w:style>
  <w:style w:type="paragraph" w:customStyle="1" w:styleId="1938">
    <w:name w:val="2 Char Char Char Char"/>
    <w:basedOn w:val="26"/>
    <w:qFormat/>
    <w:uiPriority w:val="0"/>
    <w:rPr>
      <w:rFonts w:ascii="Tahoma" w:hAnsi="Tahoma"/>
      <w:sz w:val="24"/>
    </w:rPr>
  </w:style>
  <w:style w:type="paragraph" w:customStyle="1" w:styleId="1939">
    <w:name w:val="PreCovery Normal Bold"/>
    <w:basedOn w:val="1"/>
    <w:qFormat/>
    <w:uiPriority w:val="0"/>
    <w:pPr>
      <w:widowControl/>
    </w:pPr>
    <w:rPr>
      <w:b/>
      <w:sz w:val="22"/>
      <w:lang w:eastAsia="en-US"/>
    </w:rPr>
  </w:style>
  <w:style w:type="paragraph" w:customStyle="1" w:styleId="1940">
    <w:name w:val="正文首行缩进6"/>
    <w:basedOn w:val="1"/>
    <w:qFormat/>
    <w:uiPriority w:val="0"/>
    <w:pPr>
      <w:spacing w:line="360" w:lineRule="auto"/>
      <w:ind w:left="960" w:leftChars="400" w:firstLine="480" w:firstLineChars="200"/>
    </w:pPr>
  </w:style>
  <w:style w:type="paragraph" w:customStyle="1" w:styleId="1941">
    <w:name w:val="CM60"/>
    <w:basedOn w:val="1111"/>
    <w:next w:val="1111"/>
    <w:qFormat/>
    <w:uiPriority w:val="0"/>
    <w:rPr>
      <w:rFonts w:ascii="黑体" w:hAnsi="Times New Roman" w:eastAsia="黑体" w:cs="Times New Roman"/>
      <w:color w:val="auto"/>
    </w:rPr>
  </w:style>
  <w:style w:type="paragraph" w:customStyle="1" w:styleId="1942">
    <w:name w:val="页脚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943">
    <w:name w:val="B1"/>
    <w:basedOn w:val="1"/>
    <w:qFormat/>
    <w:uiPriority w:val="0"/>
    <w:pPr>
      <w:widowControl/>
      <w:tabs>
        <w:tab w:val="left" w:pos="420"/>
      </w:tabs>
      <w:spacing w:before="120" w:line="280" w:lineRule="atLeast"/>
      <w:ind w:left="420" w:firstLine="482"/>
      <w:jc w:val="left"/>
    </w:pPr>
    <w:rPr>
      <w:rFonts w:eastAsia="华文仿宋"/>
      <w:b/>
      <w:szCs w:val="21"/>
      <w:lang w:val="en-AU" w:eastAsia="en-US"/>
    </w:rPr>
  </w:style>
  <w:style w:type="paragraph" w:customStyle="1" w:styleId="1944">
    <w:name w:val="样式 标题 4H4h4heading 4sect 1.2.3.4Ref Heading 1rh1sect 1.2....3"/>
    <w:basedOn w:val="6"/>
    <w:qFormat/>
    <w:uiPriority w:val="0"/>
    <w:pPr>
      <w:widowControl w:val="0"/>
      <w:tabs>
        <w:tab w:val="clear" w:pos="851"/>
      </w:tabs>
      <w:spacing w:before="240" w:after="120"/>
      <w:ind w:left="1271" w:hanging="420"/>
      <w:jc w:val="both"/>
    </w:pPr>
    <w:rPr>
      <w:rFonts w:ascii="Arial" w:hAnsi="Arial" w:eastAsia="黑体"/>
      <w:b/>
      <w:sz w:val="32"/>
      <w:szCs w:val="20"/>
    </w:rPr>
  </w:style>
  <w:style w:type="paragraph" w:customStyle="1" w:styleId="1945">
    <w:name w:val="xl35"/>
    <w:basedOn w:val="1"/>
    <w:qFormat/>
    <w:uiPriority w:val="0"/>
    <w:pPr>
      <w:widowControl/>
      <w:pBdr>
        <w:bottom w:val="single" w:color="auto" w:sz="4" w:space="0"/>
        <w:right w:val="single" w:color="auto" w:sz="4" w:space="0"/>
      </w:pBdr>
      <w:spacing w:before="100" w:beforeAutospacing="1" w:after="100" w:afterAutospacing="1"/>
      <w:jc w:val="right"/>
    </w:pPr>
    <w:rPr>
      <w:rFonts w:hAnsi="宋体" w:eastAsia="Arial Unicode MS"/>
      <w:bCs/>
      <w:snapToGrid w:val="0"/>
      <w:sz w:val="28"/>
      <w:szCs w:val="28"/>
    </w:rPr>
  </w:style>
  <w:style w:type="paragraph" w:customStyle="1" w:styleId="1946">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1947">
    <w:name w:val="BEA 正文"/>
    <w:basedOn w:val="1"/>
    <w:qFormat/>
    <w:uiPriority w:val="0"/>
    <w:pPr>
      <w:spacing w:before="120" w:after="120" w:line="360" w:lineRule="auto"/>
      <w:ind w:firstLine="488"/>
    </w:pPr>
    <w:rPr>
      <w:rFonts w:ascii="Arial" w:hAnsi="Arial"/>
    </w:rPr>
  </w:style>
  <w:style w:type="paragraph" w:customStyle="1" w:styleId="1948">
    <w:name w:val="目次、标准名称标题"/>
    <w:basedOn w:val="1949"/>
    <w:next w:val="204"/>
    <w:qFormat/>
    <w:uiPriority w:val="0"/>
    <w:pPr>
      <w:tabs>
        <w:tab w:val="left" w:pos="422"/>
      </w:tabs>
      <w:spacing w:line="460" w:lineRule="exact"/>
      <w:ind w:left="0" w:firstLine="0"/>
    </w:pPr>
  </w:style>
  <w:style w:type="paragraph" w:customStyle="1" w:styleId="1949">
    <w:name w:val="前言、引言标题"/>
    <w:next w:val="1"/>
    <w:qFormat/>
    <w:uiPriority w:val="0"/>
    <w:pPr>
      <w:shd w:val="clear" w:color="FFFFFF" w:fill="FFFFFF"/>
      <w:tabs>
        <w:tab w:val="left" w:pos="422"/>
      </w:tabs>
      <w:spacing w:before="640" w:after="560"/>
      <w:ind w:left="422" w:hanging="420"/>
      <w:jc w:val="center"/>
      <w:outlineLvl w:val="0"/>
    </w:pPr>
    <w:rPr>
      <w:rFonts w:ascii="黑体" w:hAnsi="Times New Roman" w:eastAsia="黑体" w:cs="Times New Roman"/>
      <w:sz w:val="32"/>
      <w:lang w:val="en-US" w:eastAsia="zh-CN" w:bidi="ar-SA"/>
    </w:rPr>
  </w:style>
  <w:style w:type="paragraph" w:customStyle="1" w:styleId="1950">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b/>
      <w:bCs/>
      <w:sz w:val="18"/>
      <w:szCs w:val="18"/>
    </w:rPr>
  </w:style>
  <w:style w:type="paragraph" w:customStyle="1" w:styleId="1951">
    <w:name w:val="xl27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hAnsi="宋体" w:cs="宋体"/>
      <w:b/>
      <w:bCs/>
      <w:sz w:val="20"/>
    </w:rPr>
  </w:style>
  <w:style w:type="paragraph" w:customStyle="1" w:styleId="1952">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3">
    <w:name w:val="xl192"/>
    <w:basedOn w:val="1"/>
    <w:qFormat/>
    <w:uiPriority w:val="0"/>
    <w:pPr>
      <w:widowControl/>
      <w:pBdr>
        <w:right w:val="single" w:color="auto" w:sz="4" w:space="0"/>
      </w:pBdr>
      <w:spacing w:before="100" w:beforeAutospacing="1" w:after="100" w:afterAutospacing="1"/>
      <w:jc w:val="center"/>
    </w:pPr>
    <w:rPr>
      <w:rFonts w:hAnsi="宋体" w:cs="宋体"/>
      <w:sz w:val="18"/>
      <w:szCs w:val="18"/>
    </w:rPr>
  </w:style>
  <w:style w:type="paragraph" w:customStyle="1" w:styleId="1954">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955">
    <w:name w:val="列出段落11"/>
    <w:basedOn w:val="1"/>
    <w:qFormat/>
    <w:uiPriority w:val="0"/>
    <w:pPr>
      <w:ind w:firstLine="200" w:firstLineChars="200"/>
    </w:pPr>
  </w:style>
  <w:style w:type="paragraph" w:customStyle="1" w:styleId="1956">
    <w:name w:val="标题1，章节第一层"/>
    <w:basedOn w:val="1"/>
    <w:next w:val="476"/>
    <w:qFormat/>
    <w:uiPriority w:val="0"/>
    <w:pPr>
      <w:tabs>
        <w:tab w:val="left" w:pos="360"/>
        <w:tab w:val="left" w:pos="693"/>
      </w:tabs>
      <w:spacing w:beforeLines="200" w:afterLines="200" w:line="300" w:lineRule="auto"/>
      <w:ind w:left="-426" w:firstLine="426"/>
      <w:outlineLvl w:val="0"/>
    </w:pPr>
    <w:rPr>
      <w:rFonts w:ascii="Arial" w:hAnsi="Arial" w:eastAsia="黑体"/>
      <w:sz w:val="36"/>
    </w:rPr>
  </w:style>
  <w:style w:type="paragraph" w:customStyle="1" w:styleId="1957">
    <w:name w:val="xl277"/>
    <w:basedOn w:val="1"/>
    <w:qFormat/>
    <w:uiPriority w:val="0"/>
    <w:pPr>
      <w:widowControl/>
      <w:spacing w:before="100" w:beforeAutospacing="1" w:after="100" w:afterAutospacing="1"/>
      <w:jc w:val="center"/>
      <w:textAlignment w:val="center"/>
    </w:pPr>
    <w:rPr>
      <w:rFonts w:hAnsi="宋体" w:cs="宋体"/>
      <w:b/>
      <w:bCs/>
      <w:sz w:val="36"/>
      <w:szCs w:val="36"/>
    </w:rPr>
  </w:style>
  <w:style w:type="paragraph" w:customStyle="1" w:styleId="1958">
    <w:name w:val="文件分类"/>
    <w:basedOn w:val="1"/>
    <w:qFormat/>
    <w:uiPriority w:val="0"/>
    <w:pPr>
      <w:widowControl/>
      <w:adjustRightInd w:val="0"/>
      <w:snapToGrid w:val="0"/>
      <w:spacing w:beforeLines="25" w:after="480" w:line="2400" w:lineRule="auto"/>
      <w:jc w:val="center"/>
      <w:textAlignment w:val="baseline"/>
    </w:pPr>
    <w:rPr>
      <w:rFonts w:ascii="Arial" w:hAnsi="Arial"/>
      <w:spacing w:val="10"/>
      <w:sz w:val="32"/>
    </w:rPr>
  </w:style>
  <w:style w:type="paragraph" w:customStyle="1" w:styleId="1959">
    <w:name w:val="figure"/>
    <w:basedOn w:val="1"/>
    <w:qFormat/>
    <w:uiPriority w:val="0"/>
    <w:pPr>
      <w:widowControl/>
      <w:spacing w:before="100" w:beforeAutospacing="1" w:after="100" w:afterAutospacing="1"/>
      <w:jc w:val="left"/>
    </w:pPr>
    <w:rPr>
      <w:rFonts w:hAnsi="宋体" w:cs="宋体"/>
    </w:rPr>
  </w:style>
  <w:style w:type="paragraph" w:customStyle="1" w:styleId="1960">
    <w:name w:val="模板正文"/>
    <w:basedOn w:val="1"/>
    <w:qFormat/>
    <w:uiPriority w:val="0"/>
    <w:pPr>
      <w:wordWrap w:val="0"/>
      <w:spacing w:line="360" w:lineRule="auto"/>
      <w:ind w:firstLine="480" w:firstLineChars="200"/>
    </w:pPr>
    <w:rPr>
      <w:rFonts w:cs="宋体"/>
      <w:szCs w:val="21"/>
    </w:rPr>
  </w:style>
  <w:style w:type="paragraph" w:customStyle="1" w:styleId="1961">
    <w:name w:val="样式 样式 样式 样式 font0 + 行距: 1.5 倍行距 + 左侧:  2 字符 首行缩进:  1.75 字符 + 左侧:..."/>
    <w:basedOn w:val="1"/>
    <w:qFormat/>
    <w:uiPriority w:val="0"/>
    <w:pPr>
      <w:widowControl/>
      <w:spacing w:line="360" w:lineRule="auto"/>
      <w:ind w:firstLine="175" w:firstLineChars="175"/>
      <w:jc w:val="left"/>
    </w:pPr>
    <w:rPr>
      <w:rFonts w:hint="eastAsia" w:hAnsi="宋体" w:cs="宋体"/>
    </w:rPr>
  </w:style>
  <w:style w:type="paragraph" w:customStyle="1" w:styleId="1962">
    <w:name w:val="样式 标题 4H4h4PIM 4Fab-4T5三级bulletblbb(Alt+4)H41(Alt+4)..."/>
    <w:basedOn w:val="1"/>
    <w:qFormat/>
    <w:uiPriority w:val="0"/>
    <w:pPr>
      <w:tabs>
        <w:tab w:val="left" w:pos="864"/>
      </w:tabs>
      <w:spacing w:line="360" w:lineRule="auto"/>
      <w:ind w:left="864" w:hanging="864"/>
    </w:pPr>
  </w:style>
  <w:style w:type="paragraph" w:customStyle="1" w:styleId="1963">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Ansi="宋体" w:cs="宋体"/>
      <w:b/>
      <w:bCs/>
      <w:sz w:val="22"/>
      <w:szCs w:val="22"/>
    </w:rPr>
  </w:style>
  <w:style w:type="paragraph" w:customStyle="1" w:styleId="1964">
    <w:name w:val="眉头"/>
    <w:basedOn w:val="1"/>
    <w:qFormat/>
    <w:uiPriority w:val="0"/>
    <w:pPr>
      <w:adjustRightInd w:val="0"/>
      <w:spacing w:line="360" w:lineRule="atLeast"/>
      <w:textAlignment w:val="baseline"/>
    </w:pPr>
    <w:rPr>
      <w:b/>
      <w:szCs w:val="21"/>
      <w:u w:val="single"/>
    </w:rPr>
  </w:style>
  <w:style w:type="paragraph" w:customStyle="1" w:styleId="1965">
    <w:name w:val="标点正文"/>
    <w:basedOn w:val="1"/>
    <w:qFormat/>
    <w:uiPriority w:val="0"/>
    <w:rPr>
      <w:color w:val="0000FF"/>
      <w:szCs w:val="28"/>
    </w:rPr>
  </w:style>
  <w:style w:type="paragraph" w:customStyle="1" w:styleId="1966">
    <w:name w:val="pa-2"/>
    <w:basedOn w:val="1"/>
    <w:qFormat/>
    <w:uiPriority w:val="0"/>
    <w:pPr>
      <w:widowControl/>
      <w:spacing w:line="280" w:lineRule="atLeast"/>
    </w:pPr>
    <w:rPr>
      <w:rFonts w:hAnsi="宋体" w:cs="宋体"/>
    </w:rPr>
  </w:style>
  <w:style w:type="paragraph" w:customStyle="1" w:styleId="1967">
    <w:name w:val="xl10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w:hAnsi="Arial" w:cs="Arial"/>
      <w:sz w:val="18"/>
      <w:szCs w:val="18"/>
    </w:rPr>
  </w:style>
  <w:style w:type="paragraph" w:customStyle="1" w:styleId="1968">
    <w:name w:val="_表格数字"/>
    <w:basedOn w:val="584"/>
    <w:qFormat/>
    <w:uiPriority w:val="0"/>
    <w:pPr>
      <w:jc w:val="center"/>
    </w:pPr>
    <w:rPr>
      <w:rFonts w:ascii="宋体" w:hAnsi="宋体"/>
      <w:szCs w:val="20"/>
    </w:rPr>
  </w:style>
  <w:style w:type="paragraph" w:customStyle="1" w:styleId="1969">
    <w:name w:val="Char Char Char Char Char Char2 Char Char Char Char Char Char Char Char Char Char Char Char Char"/>
    <w:basedOn w:val="26"/>
    <w:qFormat/>
    <w:uiPriority w:val="0"/>
    <w:rPr>
      <w:rFonts w:ascii="Tahoma" w:hAnsi="Tahoma"/>
      <w:sz w:val="24"/>
    </w:rPr>
  </w:style>
  <w:style w:type="paragraph" w:customStyle="1" w:styleId="1970">
    <w:name w:val="样式 正文缩进正文（首行缩进两字）表正文正文非缩进标题4 + 行距: 1.5 倍行距"/>
    <w:basedOn w:val="9"/>
    <w:qFormat/>
    <w:uiPriority w:val="0"/>
    <w:pPr>
      <w:autoSpaceDE/>
      <w:autoSpaceDN/>
      <w:adjustRightInd/>
      <w:spacing w:line="360" w:lineRule="auto"/>
      <w:ind w:firstLine="510"/>
      <w:jc w:val="both"/>
      <w:textAlignment w:val="auto"/>
    </w:pPr>
    <w:rPr>
      <w:rFonts w:ascii="Arial" w:hAnsi="Arial" w:cs="Arial"/>
      <w:spacing w:val="4"/>
      <w:kern w:val="2"/>
      <w:sz w:val="21"/>
    </w:rPr>
  </w:style>
  <w:style w:type="paragraph" w:customStyle="1" w:styleId="1971">
    <w:name w:val="Address 1"/>
    <w:basedOn w:val="1"/>
    <w:qFormat/>
    <w:uiPriority w:val="0"/>
    <w:pPr>
      <w:widowControl/>
      <w:spacing w:line="160" w:lineRule="atLeast"/>
    </w:pPr>
    <w:rPr>
      <w:rFonts w:ascii="Arial" w:hAnsi="Arial"/>
      <w:sz w:val="14"/>
      <w:lang w:eastAsia="en-US"/>
    </w:rPr>
  </w:style>
  <w:style w:type="paragraph" w:customStyle="1" w:styleId="1972">
    <w:name w:val="li_正文"/>
    <w:basedOn w:val="1"/>
    <w:qFormat/>
    <w:uiPriority w:val="0"/>
    <w:pPr>
      <w:spacing w:line="360" w:lineRule="auto"/>
      <w:ind w:firstLine="560" w:firstLineChars="200"/>
    </w:pPr>
    <w:rPr>
      <w:rFonts w:ascii="仿宋_GB2312" w:eastAsia="仿宋_GB2312"/>
      <w:sz w:val="28"/>
      <w:szCs w:val="28"/>
    </w:rPr>
  </w:style>
  <w:style w:type="paragraph" w:customStyle="1" w:styleId="1973">
    <w:name w:val="项目符号（圆点）"/>
    <w:basedOn w:val="1"/>
    <w:qFormat/>
    <w:uiPriority w:val="0"/>
    <w:pPr>
      <w:tabs>
        <w:tab w:val="left" w:pos="1050"/>
      </w:tabs>
      <w:spacing w:line="360" w:lineRule="auto"/>
      <w:ind w:left="210" w:leftChars="100" w:right="210" w:rightChars="100" w:firstLine="480"/>
    </w:pPr>
  </w:style>
  <w:style w:type="paragraph" w:customStyle="1" w:styleId="1974">
    <w:name w:val="new"/>
    <w:basedOn w:val="1"/>
    <w:qFormat/>
    <w:uiPriority w:val="0"/>
    <w:pPr>
      <w:widowControl/>
      <w:spacing w:before="100" w:beforeAutospacing="1" w:after="100" w:afterAutospacing="1"/>
      <w:jc w:val="left"/>
    </w:pPr>
    <w:rPr>
      <w:rFonts w:hAnsi="宋体" w:cs="宋体"/>
    </w:rPr>
  </w:style>
  <w:style w:type="paragraph" w:customStyle="1" w:styleId="1975">
    <w:name w:val="cnfont"/>
    <w:basedOn w:val="1"/>
    <w:qFormat/>
    <w:uiPriority w:val="0"/>
    <w:pPr>
      <w:widowControl/>
      <w:spacing w:before="100" w:beforeAutospacing="1" w:after="100" w:afterAutospacing="1"/>
      <w:jc w:val="left"/>
    </w:pPr>
    <w:rPr>
      <w:rFonts w:hAnsi="宋体"/>
      <w:bCs/>
      <w:snapToGrid w:val="0"/>
      <w:color w:val="000000"/>
      <w:szCs w:val="18"/>
    </w:rPr>
  </w:style>
  <w:style w:type="paragraph" w:customStyle="1" w:styleId="1976">
    <w:name w:val="pa-9"/>
    <w:basedOn w:val="1"/>
    <w:qFormat/>
    <w:uiPriority w:val="0"/>
    <w:pPr>
      <w:widowControl/>
      <w:spacing w:line="280" w:lineRule="atLeast"/>
      <w:ind w:hanging="620"/>
    </w:pPr>
    <w:rPr>
      <w:rFonts w:hAnsi="宋体" w:cs="宋体"/>
    </w:rPr>
  </w:style>
  <w:style w:type="paragraph" w:customStyle="1" w:styleId="1977">
    <w:name w:val="并列项-点"/>
    <w:basedOn w:val="1"/>
    <w:qFormat/>
    <w:uiPriority w:val="0"/>
    <w:pPr>
      <w:widowControl/>
      <w:tabs>
        <w:tab w:val="left" w:pos="820"/>
        <w:tab w:val="left" w:pos="1282"/>
      </w:tabs>
      <w:adjustRightInd w:val="0"/>
      <w:snapToGrid w:val="0"/>
      <w:spacing w:line="440" w:lineRule="exact"/>
      <w:ind w:left="1282" w:hanging="420"/>
      <w:textAlignment w:val="baseline"/>
    </w:pPr>
  </w:style>
  <w:style w:type="paragraph" w:customStyle="1" w:styleId="1978">
    <w:name w:val="xl257"/>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hAnsi="宋体" w:cs="宋体"/>
    </w:rPr>
  </w:style>
  <w:style w:type="paragraph" w:customStyle="1" w:styleId="1979">
    <w:name w:val="编号3"/>
    <w:basedOn w:val="1"/>
    <w:qFormat/>
    <w:uiPriority w:val="0"/>
    <w:pPr>
      <w:tabs>
        <w:tab w:val="left" w:pos="760"/>
      </w:tabs>
      <w:spacing w:line="288" w:lineRule="auto"/>
      <w:ind w:left="760" w:hanging="340"/>
    </w:pPr>
    <w:rPr>
      <w:rFonts w:hAnsi="宋体" w:cs="宋体"/>
      <w:szCs w:val="21"/>
    </w:rPr>
  </w:style>
  <w:style w:type="paragraph" w:customStyle="1" w:styleId="1980">
    <w:name w:val="Correspondence address"/>
    <w:basedOn w:val="1512"/>
    <w:qFormat/>
    <w:uiPriority w:val="0"/>
  </w:style>
  <w:style w:type="paragraph" w:customStyle="1" w:styleId="1981">
    <w:name w:val="五级无标题条"/>
    <w:basedOn w:val="1"/>
    <w:qFormat/>
    <w:uiPriority w:val="0"/>
  </w:style>
  <w:style w:type="paragraph" w:customStyle="1" w:styleId="1982">
    <w:name w:val="a14"/>
    <w:basedOn w:val="1"/>
    <w:qFormat/>
    <w:uiPriority w:val="0"/>
    <w:pPr>
      <w:widowControl/>
      <w:spacing w:before="100" w:beforeAutospacing="1" w:after="100" w:afterAutospacing="1" w:line="335" w:lineRule="atLeast"/>
      <w:ind w:firstLine="419"/>
      <w:jc w:val="left"/>
    </w:pPr>
    <w:rPr>
      <w:rFonts w:ascii="Arial Unicode MS" w:hAnsi="Arial Unicode MS" w:eastAsia="Arial Unicode MS" w:cs="Arial Unicode MS"/>
      <w:bCs/>
      <w:snapToGrid w:val="0"/>
      <w:sz w:val="23"/>
      <w:szCs w:val="23"/>
    </w:rPr>
  </w:style>
  <w:style w:type="paragraph" w:customStyle="1" w:styleId="1983">
    <w:name w:val="NW标题1"/>
    <w:next w:val="1"/>
    <w:qFormat/>
    <w:uiPriority w:val="0"/>
    <w:pPr>
      <w:keepNext/>
      <w:keepLines/>
      <w:spacing w:before="240" w:after="120"/>
      <w:outlineLvl w:val="1"/>
    </w:pPr>
    <w:rPr>
      <w:rFonts w:ascii="Arial" w:hAnsi="Arial" w:eastAsia="黑体" w:cs="Times New Roman"/>
      <w:b/>
      <w:sz w:val="32"/>
      <w:lang w:val="en-US" w:eastAsia="zh-CN" w:bidi="ar-SA"/>
    </w:rPr>
  </w:style>
  <w:style w:type="paragraph" w:customStyle="1" w:styleId="1984">
    <w:name w:val="Char Char1 Char Char Char Char Char Char3"/>
    <w:basedOn w:val="1"/>
    <w:qFormat/>
    <w:uiPriority w:val="0"/>
    <w:pPr>
      <w:widowControl/>
      <w:spacing w:after="160" w:line="240" w:lineRule="exact"/>
      <w:jc w:val="left"/>
    </w:pPr>
    <w:rPr>
      <w:rFonts w:ascii="Verdana" w:hAnsi="Verdana" w:eastAsia="仿宋_GB2312"/>
      <w:lang w:eastAsia="en-US"/>
    </w:rPr>
  </w:style>
  <w:style w:type="paragraph" w:customStyle="1" w:styleId="1985">
    <w:name w:val="ff"/>
    <w:basedOn w:val="1"/>
    <w:qFormat/>
    <w:uiPriority w:val="0"/>
    <w:pPr>
      <w:widowControl/>
      <w:spacing w:before="100" w:beforeAutospacing="1" w:after="100" w:afterAutospacing="1" w:line="300" w:lineRule="atLeast"/>
      <w:jc w:val="left"/>
    </w:pPr>
    <w:rPr>
      <w:rFonts w:hAnsi="宋体" w:cs="宋体"/>
      <w:bCs/>
      <w:snapToGrid w:val="0"/>
      <w:color w:val="000000"/>
      <w:szCs w:val="18"/>
    </w:rPr>
  </w:style>
  <w:style w:type="paragraph" w:customStyle="1" w:styleId="1986">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87">
    <w:name w:val="项目符号"/>
    <w:basedOn w:val="1"/>
    <w:qFormat/>
    <w:uiPriority w:val="0"/>
    <w:pPr>
      <w:keepNext/>
      <w:keepLines/>
      <w:tabs>
        <w:tab w:val="left" w:pos="420"/>
      </w:tabs>
      <w:spacing w:before="280" w:after="290" w:line="377" w:lineRule="auto"/>
      <w:ind w:left="420" w:hanging="420"/>
      <w:outlineLvl w:val="3"/>
    </w:pPr>
    <w:rPr>
      <w:b/>
      <w:bCs/>
      <w:sz w:val="28"/>
      <w:szCs w:val="28"/>
    </w:rPr>
  </w:style>
  <w:style w:type="paragraph" w:customStyle="1" w:styleId="1988">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989">
    <w:name w:val="Char1 Char Char1 Char Char Char Char Char Char1 Char"/>
    <w:basedOn w:val="1"/>
    <w:qFormat/>
    <w:uiPriority w:val="0"/>
    <w:pPr>
      <w:tabs>
        <w:tab w:val="left" w:pos="425"/>
      </w:tabs>
      <w:ind w:left="425" w:hanging="425"/>
    </w:pPr>
    <w:rPr>
      <w:rFonts w:hAnsi="宋体"/>
      <w:bCs/>
      <w:snapToGrid w:val="0"/>
      <w:szCs w:val="18"/>
    </w:rPr>
  </w:style>
  <w:style w:type="paragraph" w:customStyle="1" w:styleId="1990">
    <w:name w:val="独立文字块"/>
    <w:basedOn w:val="1"/>
    <w:qFormat/>
    <w:uiPriority w:val="0"/>
    <w:pPr>
      <w:adjustRightInd w:val="0"/>
      <w:jc w:val="center"/>
    </w:pPr>
    <w:rPr>
      <w:b/>
    </w:rPr>
  </w:style>
  <w:style w:type="paragraph" w:customStyle="1" w:styleId="1991">
    <w:name w:val="标题1级"/>
    <w:basedOn w:val="1"/>
    <w:qFormat/>
    <w:uiPriority w:val="0"/>
    <w:pPr>
      <w:jc w:val="center"/>
      <w:outlineLvl w:val="0"/>
    </w:pPr>
    <w:rPr>
      <w:b/>
      <w:sz w:val="28"/>
      <w:szCs w:val="28"/>
    </w:rPr>
  </w:style>
  <w:style w:type="paragraph" w:customStyle="1" w:styleId="1992">
    <w:name w:val="pa-18"/>
    <w:basedOn w:val="1"/>
    <w:qFormat/>
    <w:uiPriority w:val="0"/>
    <w:pPr>
      <w:widowControl/>
      <w:spacing w:line="280" w:lineRule="atLeast"/>
      <w:ind w:firstLine="120"/>
    </w:pPr>
    <w:rPr>
      <w:rFonts w:hAnsi="宋体" w:cs="宋体"/>
    </w:rPr>
  </w:style>
  <w:style w:type="paragraph" w:customStyle="1" w:styleId="1993">
    <w:name w:val="样式 题注 + 居中"/>
    <w:basedOn w:val="22"/>
    <w:qFormat/>
    <w:uiPriority w:val="0"/>
    <w:pPr>
      <w:widowControl/>
      <w:spacing w:before="152" w:after="160" w:line="360" w:lineRule="auto"/>
      <w:ind w:firstLine="459"/>
      <w:jc w:val="center"/>
    </w:pPr>
    <w:rPr>
      <w:rFonts w:eastAsia="仿宋_GB2312" w:cs="宋体"/>
      <w:kern w:val="0"/>
      <w:sz w:val="24"/>
      <w:lang w:val="en-GB" w:eastAsia="en-US"/>
    </w:rPr>
  </w:style>
  <w:style w:type="paragraph" w:customStyle="1" w:styleId="1994">
    <w:name w:val="Char2 Char Char Char Char Char Char"/>
    <w:basedOn w:val="1"/>
    <w:qFormat/>
    <w:uiPriority w:val="0"/>
    <w:rPr>
      <w:rFonts w:ascii="Tahoma" w:hAnsi="Tahoma"/>
    </w:rPr>
  </w:style>
  <w:style w:type="paragraph" w:customStyle="1" w:styleId="1995">
    <w:name w:val="题注5"/>
    <w:basedOn w:val="1"/>
    <w:next w:val="22"/>
    <w:qFormat/>
    <w:uiPriority w:val="0"/>
    <w:pPr>
      <w:jc w:val="center"/>
    </w:pPr>
    <w:rPr>
      <w:b/>
      <w:color w:val="000000"/>
      <w:szCs w:val="21"/>
    </w:rPr>
  </w:style>
  <w:style w:type="paragraph" w:customStyle="1" w:styleId="1996">
    <w:name w:val="表格标题行"/>
    <w:basedOn w:val="372"/>
    <w:qFormat/>
    <w:uiPriority w:val="0"/>
    <w:pPr>
      <w:adjustRightInd w:val="0"/>
      <w:spacing w:before="0" w:after="0" w:line="360" w:lineRule="auto"/>
      <w:jc w:val="center"/>
      <w:textAlignment w:val="baseline"/>
    </w:pPr>
    <w:rPr>
      <w:rFonts w:ascii="Arial" w:hAnsi="Arial" w:eastAsia="黑体" w:cs="Arial"/>
      <w:bCs w:val="0"/>
      <w:spacing w:val="0"/>
      <w:sz w:val="21"/>
    </w:rPr>
  </w:style>
  <w:style w:type="paragraph" w:customStyle="1" w:styleId="199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998">
    <w:name w:val="标题 310"/>
    <w:basedOn w:val="1"/>
    <w:qFormat/>
    <w:uiPriority w:val="0"/>
    <w:pPr>
      <w:adjustRightInd w:val="0"/>
      <w:snapToGrid w:val="0"/>
      <w:ind w:left="-2" w:leftChars="-1"/>
    </w:pPr>
    <w:rPr>
      <w:rFonts w:ascii="Arial" w:hAnsi="Arial" w:cs="Arial"/>
    </w:rPr>
  </w:style>
  <w:style w:type="paragraph" w:customStyle="1" w:styleId="1999">
    <w:name w:val="[正文行首缩进]"/>
    <w:qFormat/>
    <w:uiPriority w:val="0"/>
    <w:pPr>
      <w:widowControl w:val="0"/>
      <w:spacing w:afterLines="50" w:line="360" w:lineRule="auto"/>
      <w:ind w:firstLine="480" w:firstLineChars="200"/>
      <w:jc w:val="both"/>
    </w:pPr>
    <w:rPr>
      <w:rFonts w:ascii="Times New Roman" w:hAnsi="Times New Roman" w:eastAsia="宋体" w:cs="Times New Roman"/>
      <w:bCs/>
      <w:color w:val="000000"/>
      <w:kern w:val="2"/>
      <w:sz w:val="24"/>
      <w:szCs w:val="24"/>
      <w:lang w:val="en-US" w:eastAsia="zh-CN" w:bidi="ar-SA"/>
    </w:rPr>
  </w:style>
  <w:style w:type="paragraph" w:customStyle="1" w:styleId="2000">
    <w:name w:val="clear"/>
    <w:basedOn w:val="1"/>
    <w:qFormat/>
    <w:uiPriority w:val="0"/>
    <w:pPr>
      <w:widowControl/>
      <w:spacing w:before="100" w:beforeAutospacing="1" w:after="100" w:afterAutospacing="1"/>
      <w:jc w:val="left"/>
    </w:pPr>
    <w:rPr>
      <w:rFonts w:hAnsi="宋体" w:cs="宋体"/>
    </w:rPr>
  </w:style>
  <w:style w:type="paragraph" w:customStyle="1" w:styleId="2001">
    <w:name w:val="Char Char Char Char Char Char Char Char Char Char Char Char Char Char Char Char Char Char Char Char Char Char Char Char1 Char"/>
    <w:basedOn w:val="1"/>
    <w:qFormat/>
    <w:uiPriority w:val="0"/>
    <w:pPr>
      <w:widowControl/>
      <w:spacing w:after="160" w:line="240" w:lineRule="exact"/>
      <w:jc w:val="center"/>
    </w:pPr>
    <w:rPr>
      <w:rFonts w:ascii="Verdana" w:hAnsi="Verdana"/>
      <w:sz w:val="20"/>
      <w:lang w:eastAsia="en-US"/>
    </w:rPr>
  </w:style>
  <w:style w:type="paragraph" w:customStyle="1" w:styleId="2002">
    <w:name w:val="样式 题注 +"/>
    <w:basedOn w:val="22"/>
    <w:qFormat/>
    <w:uiPriority w:val="0"/>
    <w:pPr>
      <w:spacing w:line="360" w:lineRule="auto"/>
      <w:ind w:firstLine="400"/>
      <w:jc w:val="center"/>
    </w:pPr>
    <w:rPr>
      <w:rFonts w:cs="Angsana New"/>
      <w:lang w:val="en-GB" w:eastAsia="en-US" w:bidi="th-TH"/>
    </w:rPr>
  </w:style>
  <w:style w:type="paragraph" w:customStyle="1" w:styleId="2003">
    <w:name w:val="xl194"/>
    <w:basedOn w:val="1"/>
    <w:qFormat/>
    <w:uiPriority w:val="0"/>
    <w:pPr>
      <w:widowControl/>
      <w:pBdr>
        <w:left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2004">
    <w:name w:val="正文仿宋"/>
    <w:basedOn w:val="1"/>
    <w:qFormat/>
    <w:uiPriority w:val="0"/>
    <w:pPr>
      <w:spacing w:line="360" w:lineRule="auto"/>
    </w:pPr>
    <w:rPr>
      <w:rFonts w:hAnsi="宋体" w:eastAsia="仿宋_GB2312"/>
      <w:bCs/>
      <w:snapToGrid w:val="0"/>
      <w:szCs w:val="18"/>
    </w:rPr>
  </w:style>
  <w:style w:type="paragraph" w:customStyle="1" w:styleId="2005">
    <w:name w:val="公式编号"/>
    <w:basedOn w:val="1"/>
    <w:qFormat/>
    <w:uiPriority w:val="0"/>
  </w:style>
  <w:style w:type="paragraph" w:customStyle="1" w:styleId="2006">
    <w:name w:val="标配小标题"/>
    <w:basedOn w:val="1"/>
    <w:qFormat/>
    <w:uiPriority w:val="0"/>
    <w:pPr>
      <w:pBdr>
        <w:bottom w:val="single" w:color="auto" w:sz="6" w:space="0"/>
        <w:between w:val="single" w:color="auto" w:sz="6" w:space="0"/>
      </w:pBdr>
      <w:autoSpaceDE w:val="0"/>
      <w:autoSpaceDN w:val="0"/>
      <w:adjustRightInd w:val="0"/>
      <w:spacing w:before="113" w:after="57" w:line="310" w:lineRule="atLeast"/>
    </w:pPr>
    <w:rPr>
      <w:rFonts w:ascii="汉仪大黑简+Helvetica" w:eastAsia="汉仪大黑简+Helvetica"/>
      <w:sz w:val="16"/>
      <w:szCs w:val="16"/>
    </w:rPr>
  </w:style>
  <w:style w:type="paragraph" w:customStyle="1" w:styleId="2007">
    <w:name w:val="xl11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hAnsi="宋体" w:cs="宋体"/>
      <w:b/>
      <w:bCs/>
      <w:sz w:val="18"/>
      <w:szCs w:val="18"/>
    </w:rPr>
  </w:style>
  <w:style w:type="paragraph" w:customStyle="1" w:styleId="2008">
    <w:name w:val="样式 标题 4H4sect 1.2.3.4Ref Heading 1rh1Heading sql4th level..."/>
    <w:basedOn w:val="6"/>
    <w:qFormat/>
    <w:uiPriority w:val="0"/>
    <w:pPr>
      <w:widowControl w:val="0"/>
      <w:tabs>
        <w:tab w:val="left" w:pos="966"/>
        <w:tab w:val="left" w:pos="1080"/>
        <w:tab w:val="clear" w:pos="851"/>
      </w:tabs>
      <w:spacing w:before="280" w:after="290" w:line="376" w:lineRule="auto"/>
      <w:ind w:left="425" w:hanging="425"/>
      <w:jc w:val="both"/>
    </w:pPr>
    <w:rPr>
      <w:rFonts w:ascii="Times New Roman" w:hAnsi="Times New Roman" w:eastAsia="楷体_GB2312"/>
      <w:b/>
      <w:bCs w:val="0"/>
      <w:kern w:val="0"/>
      <w:szCs w:val="28"/>
    </w:rPr>
  </w:style>
  <w:style w:type="paragraph" w:customStyle="1" w:styleId="2009">
    <w:name w:val="section sub-list"/>
    <w:basedOn w:val="1"/>
    <w:qFormat/>
    <w:uiPriority w:val="0"/>
    <w:pPr>
      <w:widowControl/>
      <w:tabs>
        <w:tab w:val="left" w:pos="1008"/>
      </w:tabs>
      <w:spacing w:line="360" w:lineRule="auto"/>
      <w:ind w:left="1008" w:hanging="504"/>
      <w:jc w:val="left"/>
    </w:pPr>
    <w:rPr>
      <w:lang w:val="en-GB" w:eastAsia="en-US"/>
    </w:rPr>
  </w:style>
  <w:style w:type="paragraph" w:customStyle="1" w:styleId="2010">
    <w:name w:val="Char21"/>
    <w:basedOn w:val="1"/>
    <w:qFormat/>
    <w:uiPriority w:val="0"/>
    <w:rPr>
      <w:rFonts w:ascii="仿宋_GB2312" w:eastAsia="仿宋_GB2312"/>
      <w:b/>
      <w:sz w:val="32"/>
      <w:szCs w:val="32"/>
    </w:rPr>
  </w:style>
  <w:style w:type="paragraph" w:customStyle="1" w:styleId="2011">
    <w:name w:val="N ABBNK Normal"/>
    <w:basedOn w:val="1"/>
    <w:qFormat/>
    <w:uiPriority w:val="0"/>
    <w:pPr>
      <w:keepLines/>
      <w:widowControl/>
      <w:jc w:val="left"/>
    </w:pPr>
    <w:rPr>
      <w:rFonts w:ascii="Arial" w:hAnsi="Arial"/>
      <w:sz w:val="20"/>
      <w:lang w:val="nb-NO"/>
    </w:rPr>
  </w:style>
  <w:style w:type="paragraph" w:customStyle="1" w:styleId="2012">
    <w:name w:val="pt9"/>
    <w:basedOn w:val="1"/>
    <w:qFormat/>
    <w:uiPriority w:val="0"/>
    <w:pPr>
      <w:widowControl/>
      <w:spacing w:before="100" w:beforeAutospacing="1" w:after="100" w:afterAutospacing="1"/>
      <w:jc w:val="left"/>
    </w:pPr>
    <w:rPr>
      <w:rFonts w:hAnsi="宋体"/>
    </w:rPr>
  </w:style>
  <w:style w:type="paragraph" w:customStyle="1" w:styleId="2013">
    <w:name w:val="样式 项目 + 段前: 自动 段后: 自动"/>
    <w:basedOn w:val="1014"/>
    <w:qFormat/>
    <w:uiPriority w:val="0"/>
    <w:pPr>
      <w:adjustRightInd w:val="0"/>
      <w:spacing w:beforeLines="0" w:beforeAutospacing="1" w:afterLines="0" w:afterAutospacing="1" w:line="320" w:lineRule="atLeast"/>
      <w:ind w:left="0" w:firstLine="0"/>
      <w:textAlignment w:val="baseline"/>
    </w:pPr>
    <w:rPr>
      <w:rFonts w:ascii="Calibri" w:hAnsi="Calibri"/>
    </w:rPr>
  </w:style>
  <w:style w:type="paragraph" w:customStyle="1" w:styleId="2014">
    <w:name w:val="xl26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201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016">
    <w:name w:val="Default Paragraph Font Para Char Char Char Char Char Char"/>
    <w:basedOn w:val="1"/>
    <w:qFormat/>
    <w:uiPriority w:val="0"/>
    <w:pPr>
      <w:widowControl/>
      <w:spacing w:after="160" w:line="240" w:lineRule="exact"/>
      <w:ind w:right="240"/>
      <w:jc w:val="left"/>
    </w:pPr>
    <w:rPr>
      <w:rFonts w:ascii="Verdana" w:hAnsi="Verdana"/>
      <w:sz w:val="20"/>
      <w:lang w:eastAsia="en-US"/>
    </w:rPr>
  </w:style>
  <w:style w:type="paragraph" w:customStyle="1" w:styleId="2017">
    <w:name w:val="样式 标题 1H1H11H12H13H14H15H16H17H18H19H110H111H112H1...2"/>
    <w:basedOn w:val="3"/>
    <w:next w:val="87"/>
    <w:qFormat/>
    <w:uiPriority w:val="0"/>
    <w:pPr>
      <w:pageBreakBefore/>
      <w:widowControl/>
      <w:tabs>
        <w:tab w:val="clear" w:pos="1276"/>
      </w:tabs>
      <w:autoSpaceDE w:val="0"/>
      <w:autoSpaceDN w:val="0"/>
      <w:adjustRightInd w:val="0"/>
      <w:snapToGrid w:val="0"/>
      <w:spacing w:beforeLines="100" w:afterLines="100" w:line="360" w:lineRule="auto"/>
      <w:ind w:left="0" w:firstLine="0"/>
      <w:jc w:val="left"/>
    </w:pPr>
    <w:rPr>
      <w:rFonts w:hAnsi="宋体"/>
      <w:bCs w:val="0"/>
      <w:snapToGrid w:val="0"/>
      <w:color w:val="000000"/>
      <w:kern w:val="0"/>
      <w:sz w:val="36"/>
      <w:szCs w:val="20"/>
    </w:rPr>
  </w:style>
  <w:style w:type="paragraph" w:customStyle="1" w:styleId="20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cs="宋体"/>
      <w:sz w:val="18"/>
      <w:szCs w:val="18"/>
    </w:rPr>
  </w:style>
  <w:style w:type="paragraph" w:customStyle="1" w:styleId="2019">
    <w:name w:val="页脚 New New New New New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020">
    <w:name w:val="样式 Body Text 2正文缩进 Char正文非缩进 Char Char正文非缩进 Char无缩进标书正文 + 首..."/>
    <w:basedOn w:val="1"/>
    <w:qFormat/>
    <w:uiPriority w:val="0"/>
    <w:pPr>
      <w:spacing w:line="440" w:lineRule="atLeast"/>
      <w:ind w:firstLine="540"/>
    </w:pPr>
  </w:style>
  <w:style w:type="paragraph" w:customStyle="1" w:styleId="2021">
    <w:name w:val="公文正文"/>
    <w:basedOn w:val="1"/>
    <w:qFormat/>
    <w:uiPriority w:val="0"/>
    <w:pPr>
      <w:adjustRightInd w:val="0"/>
      <w:spacing w:line="560" w:lineRule="atLeast"/>
      <w:ind w:firstLine="548" w:firstLineChars="200"/>
      <w:textAlignment w:val="baseline"/>
    </w:pPr>
    <w:rPr>
      <w:rFonts w:ascii="仿宋_GB2312" w:eastAsia="仿宋_GB2312"/>
      <w:sz w:val="28"/>
    </w:rPr>
  </w:style>
  <w:style w:type="paragraph" w:customStyle="1" w:styleId="2022">
    <w:name w:val="无间隔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3">
    <w:name w:val="正文（首行缩进）"/>
    <w:basedOn w:val="1"/>
    <w:qFormat/>
    <w:uiPriority w:val="0"/>
    <w:pPr>
      <w:spacing w:line="360" w:lineRule="auto"/>
      <w:ind w:firstLine="200" w:firstLineChars="200"/>
    </w:pPr>
  </w:style>
  <w:style w:type="paragraph" w:customStyle="1" w:styleId="2024">
    <w:name w:val="aaa"/>
    <w:basedOn w:val="1"/>
    <w:qFormat/>
    <w:uiPriority w:val="0"/>
    <w:pPr>
      <w:tabs>
        <w:tab w:val="left" w:pos="900"/>
      </w:tabs>
      <w:spacing w:line="360" w:lineRule="auto"/>
      <w:ind w:left="900" w:hanging="420"/>
    </w:pPr>
    <w:rPr>
      <w:rFonts w:hAnsi="宋体"/>
      <w:bCs/>
      <w:lang w:bidi="th-TH"/>
    </w:rPr>
  </w:style>
  <w:style w:type="paragraph" w:customStyle="1" w:styleId="2025">
    <w:name w:val="Paragraph Text"/>
    <w:basedOn w:val="1"/>
    <w:qFormat/>
    <w:uiPriority w:val="0"/>
    <w:pPr>
      <w:widowControl/>
      <w:spacing w:line="320" w:lineRule="exact"/>
      <w:jc w:val="left"/>
    </w:pPr>
    <w:rPr>
      <w:rFonts w:ascii="Beijing" w:hAnsi="宋体" w:eastAsia="Times New Roman"/>
      <w:bCs/>
      <w:snapToGrid w:val="0"/>
      <w:sz w:val="18"/>
      <w:szCs w:val="18"/>
    </w:rPr>
  </w:style>
  <w:style w:type="paragraph" w:customStyle="1" w:styleId="2026">
    <w:name w:val="CM22"/>
    <w:basedOn w:val="1111"/>
    <w:next w:val="1111"/>
    <w:qFormat/>
    <w:uiPriority w:val="0"/>
    <w:pPr>
      <w:spacing w:line="546" w:lineRule="atLeast"/>
    </w:pPr>
    <w:rPr>
      <w:rFonts w:ascii="黑体" w:hAnsi="Times New Roman" w:eastAsia="黑体" w:cs="Times New Roman"/>
      <w:color w:val="auto"/>
    </w:rPr>
  </w:style>
  <w:style w:type="paragraph" w:customStyle="1" w:styleId="2027">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028">
    <w:name w:val="样式 标题 1H1PIM 1Huvudrubrikh1Appendix(Chapter Nbr)H11H12H..."/>
    <w:basedOn w:val="3"/>
    <w:next w:val="1"/>
    <w:qFormat/>
    <w:uiPriority w:val="0"/>
    <w:pPr>
      <w:tabs>
        <w:tab w:val="left" w:pos="840"/>
        <w:tab w:val="left" w:pos="1380"/>
        <w:tab w:val="clear" w:pos="1276"/>
      </w:tabs>
      <w:adjustRightInd w:val="0"/>
      <w:spacing w:beforeLines="50" w:afterLines="50" w:line="300" w:lineRule="auto"/>
      <w:ind w:left="840" w:hanging="420"/>
      <w:jc w:val="left"/>
    </w:pPr>
    <w:rPr>
      <w:rFonts w:hAnsi="宋体" w:eastAsia="宋体"/>
      <w:bCs w:val="0"/>
      <w:sz w:val="32"/>
      <w:szCs w:val="20"/>
    </w:rPr>
  </w:style>
  <w:style w:type="paragraph" w:customStyle="1" w:styleId="2029">
    <w:name w:val="样式 正文缩进 + 首行缩进:  2 字符 Char Char Char"/>
    <w:basedOn w:val="9"/>
    <w:qFormat/>
    <w:uiPriority w:val="0"/>
    <w:pPr>
      <w:autoSpaceDE/>
      <w:autoSpaceDN/>
      <w:adjustRightInd/>
      <w:spacing w:line="360" w:lineRule="auto"/>
      <w:ind w:firstLine="480" w:firstLineChars="200"/>
      <w:jc w:val="both"/>
      <w:textAlignment w:val="auto"/>
    </w:pPr>
    <w:rPr>
      <w:rFonts w:hAnsi="宋体" w:cs="隶书"/>
      <w:bCs/>
      <w:snapToGrid w:val="0"/>
      <w:sz w:val="24"/>
      <w:szCs w:val="24"/>
    </w:rPr>
  </w:style>
  <w:style w:type="paragraph" w:customStyle="1" w:styleId="2030">
    <w:name w:val="font20"/>
    <w:basedOn w:val="1"/>
    <w:qFormat/>
    <w:uiPriority w:val="0"/>
    <w:pPr>
      <w:widowControl/>
      <w:spacing w:before="100" w:beforeAutospacing="1" w:afterAutospacing="1"/>
      <w:jc w:val="left"/>
    </w:pPr>
    <w:rPr>
      <w:rFonts w:hAnsi="宋体" w:cs="宋体"/>
      <w:color w:val="FF0000"/>
      <w:sz w:val="20"/>
    </w:rPr>
  </w:style>
  <w:style w:type="paragraph" w:customStyle="1" w:styleId="2031">
    <w:name w:val="Style 五号 First line:  2 ch"/>
    <w:basedOn w:val="1"/>
    <w:qFormat/>
    <w:uiPriority w:val="0"/>
    <w:pPr>
      <w:spacing w:line="360" w:lineRule="auto"/>
      <w:ind w:firstLine="200" w:firstLineChars="200"/>
    </w:pPr>
    <w:rPr>
      <w:rFonts w:cs="宋体"/>
    </w:rPr>
  </w:style>
  <w:style w:type="paragraph" w:customStyle="1" w:styleId="2032">
    <w:name w:val="自定义标题6"/>
    <w:basedOn w:val="8"/>
    <w:qFormat/>
    <w:uiPriority w:val="0"/>
    <w:pPr>
      <w:tabs>
        <w:tab w:val="left" w:pos="1800"/>
        <w:tab w:val="clear" w:pos="1134"/>
      </w:tabs>
      <w:spacing w:line="319" w:lineRule="auto"/>
      <w:ind w:left="1800" w:hanging="1800"/>
    </w:pPr>
    <w:rPr>
      <w:b w:val="0"/>
      <w:bCs/>
    </w:rPr>
  </w:style>
  <w:style w:type="paragraph" w:customStyle="1" w:styleId="2033">
    <w:name w:val="c03"/>
    <w:basedOn w:val="1"/>
    <w:qFormat/>
    <w:uiPriority w:val="0"/>
    <w:pPr>
      <w:widowControl/>
      <w:spacing w:before="100" w:beforeAutospacing="1" w:after="100" w:afterAutospacing="1"/>
      <w:jc w:val="left"/>
    </w:pPr>
    <w:rPr>
      <w:rFonts w:hAnsi="宋体"/>
      <w:color w:val="000000"/>
    </w:rPr>
  </w:style>
  <w:style w:type="paragraph" w:customStyle="1" w:styleId="2034">
    <w:name w:val="p18"/>
    <w:basedOn w:val="1"/>
    <w:qFormat/>
    <w:uiPriority w:val="0"/>
    <w:pPr>
      <w:widowControl/>
      <w:spacing w:before="46" w:after="93" w:line="360" w:lineRule="auto"/>
    </w:pPr>
  </w:style>
  <w:style w:type="paragraph" w:customStyle="1" w:styleId="2035">
    <w:name w:val="正文6"/>
    <w:qFormat/>
    <w:uiPriority w:val="0"/>
    <w:pPr>
      <w:keepNext/>
      <w:widowControl w:val="0"/>
      <w:autoSpaceDE w:val="0"/>
      <w:autoSpaceDN w:val="0"/>
      <w:adjustRightInd w:val="0"/>
      <w:spacing w:line="360" w:lineRule="auto"/>
      <w:ind w:firstLine="525"/>
      <w:jc w:val="both"/>
      <w:textAlignment w:val="bottom"/>
    </w:pPr>
    <w:rPr>
      <w:rFonts w:ascii="宋体" w:hAnsi="Times New Roman" w:eastAsia="宋体" w:cs="Times New Roman"/>
      <w:sz w:val="24"/>
      <w:lang w:val="en-US" w:eastAsia="zh-CN" w:bidi="ar-SA"/>
    </w:rPr>
  </w:style>
  <w:style w:type="paragraph" w:customStyle="1" w:styleId="2036">
    <w:name w:val="l标题2"/>
    <w:basedOn w:val="1898"/>
    <w:next w:val="1"/>
    <w:qFormat/>
    <w:uiPriority w:val="0"/>
    <w:pPr>
      <w:tabs>
        <w:tab w:val="left" w:pos="360"/>
      </w:tabs>
      <w:ind w:left="567" w:hanging="567"/>
      <w:outlineLvl w:val="1"/>
    </w:pPr>
    <w:rPr>
      <w:rFonts w:eastAsia="黑体"/>
      <w:sz w:val="32"/>
    </w:rPr>
  </w:style>
  <w:style w:type="paragraph" w:customStyle="1" w:styleId="2037">
    <w:name w:val="Char1 Char Char Char Char Char Char1 Char Char"/>
    <w:basedOn w:val="1"/>
    <w:qFormat/>
    <w:uiPriority w:val="0"/>
    <w:rPr>
      <w:rFonts w:ascii="Tahoma" w:hAnsi="Tahoma"/>
    </w:rPr>
  </w:style>
  <w:style w:type="paragraph" w:customStyle="1" w:styleId="2038">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hAnsi="宋体" w:cs="宋体"/>
      <w:color w:val="000000"/>
      <w:szCs w:val="21"/>
    </w:rPr>
  </w:style>
  <w:style w:type="paragraph" w:customStyle="1" w:styleId="2039">
    <w:name w:val="数字符号编号"/>
    <w:basedOn w:val="1"/>
    <w:next w:val="35"/>
    <w:qFormat/>
    <w:uiPriority w:val="0"/>
    <w:pPr>
      <w:spacing w:after="120"/>
      <w:ind w:left="420" w:leftChars="200"/>
    </w:pPr>
    <w:rPr>
      <w:rFonts w:hAnsi="宋体"/>
      <w:bCs/>
      <w:snapToGrid w:val="0"/>
      <w:sz w:val="18"/>
      <w:szCs w:val="18"/>
    </w:rPr>
  </w:style>
  <w:style w:type="paragraph" w:customStyle="1" w:styleId="2040">
    <w:name w:val="CM108"/>
    <w:basedOn w:val="1111"/>
    <w:next w:val="1111"/>
    <w:qFormat/>
    <w:uiPriority w:val="0"/>
    <w:pPr>
      <w:spacing w:after="1043"/>
    </w:pPr>
    <w:rPr>
      <w:rFonts w:ascii="黑体" w:hAnsi="Times New Roman" w:eastAsia="黑体" w:cs="Times New Roman"/>
      <w:color w:val="auto"/>
    </w:rPr>
  </w:style>
  <w:style w:type="paragraph" w:customStyle="1" w:styleId="2041">
    <w:name w:val="数字编号2"/>
    <w:basedOn w:val="1"/>
    <w:qFormat/>
    <w:uiPriority w:val="0"/>
    <w:pPr>
      <w:tabs>
        <w:tab w:val="left" w:pos="620"/>
      </w:tabs>
      <w:spacing w:line="360" w:lineRule="auto"/>
      <w:ind w:left="620" w:hanging="200" w:hangingChars="200"/>
    </w:pPr>
  </w:style>
  <w:style w:type="paragraph" w:customStyle="1" w:styleId="2042">
    <w:name w:val="1234"/>
    <w:basedOn w:val="2024"/>
    <w:qFormat/>
    <w:uiPriority w:val="0"/>
    <w:pPr>
      <w:tabs>
        <w:tab w:val="left" w:pos="360"/>
        <w:tab w:val="left" w:pos="720"/>
        <w:tab w:val="left" w:pos="1900"/>
        <w:tab w:val="left" w:pos="2160"/>
        <w:tab w:val="clear" w:pos="900"/>
      </w:tabs>
      <w:ind w:left="1900"/>
    </w:pPr>
  </w:style>
  <w:style w:type="paragraph" w:customStyle="1" w:styleId="2043">
    <w:name w:val="文档标题"/>
    <w:basedOn w:val="1"/>
    <w:qFormat/>
    <w:uiPriority w:val="0"/>
    <w:pPr>
      <w:tabs>
        <w:tab w:val="left" w:pos="840"/>
        <w:tab w:val="left" w:pos="900"/>
      </w:tabs>
      <w:autoSpaceDE w:val="0"/>
      <w:adjustRightInd w:val="0"/>
      <w:snapToGrid w:val="0"/>
      <w:spacing w:line="360" w:lineRule="auto"/>
      <w:ind w:left="900" w:hanging="420"/>
    </w:pPr>
    <w:rPr>
      <w:rFonts w:hAnsi="宋体"/>
      <w:snapToGrid w:val="0"/>
    </w:rPr>
  </w:style>
  <w:style w:type="paragraph" w:customStyle="1" w:styleId="2044">
    <w:name w:val="！题注"/>
    <w:basedOn w:val="1"/>
    <w:qFormat/>
    <w:uiPriority w:val="0"/>
    <w:pPr>
      <w:keepNext/>
      <w:spacing w:before="120" w:afterLines="50"/>
      <w:ind w:firstLine="360" w:firstLineChars="200"/>
      <w:jc w:val="center"/>
    </w:pPr>
    <w:rPr>
      <w:rFonts w:cs="宋体"/>
      <w:bCs/>
      <w:color w:val="000000"/>
      <w:sz w:val="18"/>
      <w:szCs w:val="18"/>
      <w:bdr w:val="single" w:color="C6D9F1" w:sz="4" w:space="0"/>
    </w:rPr>
  </w:style>
  <w:style w:type="paragraph" w:customStyle="1" w:styleId="2045">
    <w:name w:val="xl15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hAnsi="宋体" w:cs="宋体"/>
      <w:sz w:val="18"/>
      <w:szCs w:val="18"/>
    </w:rPr>
  </w:style>
  <w:style w:type="paragraph" w:customStyle="1" w:styleId="2046">
    <w:name w:val="Note"/>
    <w:basedOn w:val="1"/>
    <w:next w:val="1"/>
    <w:qFormat/>
    <w:uiPriority w:val="0"/>
    <w:pPr>
      <w:widowControl/>
      <w:spacing w:line="360" w:lineRule="auto"/>
      <w:jc w:val="left"/>
    </w:pPr>
    <w:rPr>
      <w:i/>
      <w:snapToGrid w:val="0"/>
      <w:lang w:val="en-GB" w:eastAsia="en-US"/>
    </w:rPr>
  </w:style>
  <w:style w:type="paragraph" w:customStyle="1" w:styleId="2047">
    <w:name w:val="texte"/>
    <w:basedOn w:val="1"/>
    <w:qFormat/>
    <w:uiPriority w:val="0"/>
    <w:pPr>
      <w:keepLines/>
      <w:widowControl/>
      <w:tabs>
        <w:tab w:val="left" w:pos="0"/>
      </w:tabs>
      <w:overflowPunct w:val="0"/>
      <w:autoSpaceDE w:val="0"/>
      <w:autoSpaceDN w:val="0"/>
      <w:adjustRightInd w:val="0"/>
      <w:spacing w:before="120" w:line="440" w:lineRule="atLeast"/>
      <w:ind w:firstLine="540"/>
      <w:textAlignment w:val="baseline"/>
    </w:pPr>
  </w:style>
  <w:style w:type="paragraph" w:customStyle="1" w:styleId="2048">
    <w:name w:val="样式 正文 + 首行缩进:  2 字符"/>
    <w:basedOn w:val="1"/>
    <w:qFormat/>
    <w:uiPriority w:val="0"/>
    <w:pPr>
      <w:spacing w:beforeLines="15" w:afterLines="15" w:line="360" w:lineRule="auto"/>
      <w:ind w:firstLine="560" w:firstLineChars="200"/>
    </w:pPr>
    <w:rPr>
      <w:rFonts w:cs="宋体"/>
    </w:rPr>
  </w:style>
  <w:style w:type="paragraph" w:customStyle="1" w:styleId="2049">
    <w:name w:val="页脚 New New New New New New New New New New New"/>
    <w:basedOn w:val="1"/>
    <w:qFormat/>
    <w:uiPriority w:val="0"/>
    <w:pPr>
      <w:tabs>
        <w:tab w:val="center" w:pos="4153"/>
        <w:tab w:val="right" w:pos="8306"/>
      </w:tabs>
      <w:snapToGrid w:val="0"/>
    </w:pPr>
    <w:rPr>
      <w:sz w:val="18"/>
      <w:szCs w:val="18"/>
    </w:rPr>
  </w:style>
  <w:style w:type="paragraph" w:customStyle="1" w:styleId="2050">
    <w:name w:val="und-zw1"/>
    <w:basedOn w:val="1"/>
    <w:qFormat/>
    <w:uiPriority w:val="0"/>
    <w:pPr>
      <w:widowControl/>
      <w:spacing w:before="100" w:beforeAutospacing="1" w:after="100" w:afterAutospacing="1" w:line="360" w:lineRule="auto"/>
      <w:ind w:left="-178" w:leftChars="-85" w:firstLine="480" w:firstLineChars="200"/>
    </w:pPr>
    <w:rPr>
      <w:rFonts w:hAnsi="宋体"/>
    </w:rPr>
  </w:style>
  <w:style w:type="paragraph" w:customStyle="1" w:styleId="2051">
    <w:name w:val="jhTitle1"/>
    <w:basedOn w:val="3"/>
    <w:qFormat/>
    <w:uiPriority w:val="0"/>
    <w:pPr>
      <w:tabs>
        <w:tab w:val="clear" w:pos="1276"/>
      </w:tabs>
      <w:spacing w:before="0" w:after="0" w:line="360" w:lineRule="auto"/>
      <w:ind w:left="180" w:firstLine="0"/>
      <w:jc w:val="left"/>
    </w:pPr>
    <w:rPr>
      <w:sz w:val="32"/>
      <w:szCs w:val="32"/>
    </w:rPr>
  </w:style>
  <w:style w:type="paragraph" w:customStyle="1" w:styleId="2052">
    <w:name w:val="样式 标题 6标题 6 Char Char Char标题 6 Char1标题 6 Char Char1h6Third..."/>
    <w:basedOn w:val="8"/>
    <w:qFormat/>
    <w:uiPriority w:val="0"/>
    <w:pPr>
      <w:tabs>
        <w:tab w:val="left" w:pos="3000"/>
        <w:tab w:val="clear" w:pos="1134"/>
      </w:tabs>
      <w:spacing w:line="320" w:lineRule="auto"/>
      <w:ind w:left="3000" w:hanging="420"/>
    </w:pPr>
    <w:rPr>
      <w:rFonts w:cs="宋体"/>
      <w:bCs/>
      <w:sz w:val="28"/>
      <w:szCs w:val="20"/>
      <w:lang w:val="en-GB" w:eastAsia="en-US"/>
    </w:rPr>
  </w:style>
  <w:style w:type="paragraph" w:customStyle="1" w:styleId="2053">
    <w:name w:val="素材1"/>
    <w:basedOn w:val="1"/>
    <w:qFormat/>
    <w:uiPriority w:val="0"/>
    <w:pPr>
      <w:snapToGrid w:val="0"/>
      <w:spacing w:before="120" w:line="540" w:lineRule="atLeast"/>
      <w:ind w:firstLine="567"/>
    </w:pPr>
    <w:rPr>
      <w:rFonts w:hAnsi="宋体"/>
      <w:bCs/>
      <w:snapToGrid w:val="0"/>
      <w:kern w:val="52"/>
      <w:sz w:val="28"/>
    </w:rPr>
  </w:style>
  <w:style w:type="paragraph" w:customStyle="1" w:styleId="2054">
    <w:name w:val="！表格（头）"/>
    <w:basedOn w:val="1"/>
    <w:qFormat/>
    <w:uiPriority w:val="0"/>
    <w:pPr>
      <w:spacing w:beforeLines="50"/>
      <w:jc w:val="center"/>
    </w:pPr>
    <w:rPr>
      <w:b/>
      <w:bCs/>
      <w:szCs w:val="21"/>
    </w:rPr>
  </w:style>
  <w:style w:type="paragraph" w:customStyle="1" w:styleId="2055">
    <w:name w:val="Char Char Char Char Char Char1 Char2"/>
    <w:basedOn w:val="1"/>
    <w:qFormat/>
    <w:uiPriority w:val="0"/>
    <w:pPr>
      <w:widowControl/>
      <w:spacing w:after="160" w:line="240" w:lineRule="exact"/>
      <w:jc w:val="left"/>
    </w:pPr>
    <w:rPr>
      <w:rFonts w:ascii="Verdana" w:hAnsi="Verdana"/>
      <w:lang w:eastAsia="en-US"/>
    </w:rPr>
  </w:style>
  <w:style w:type="paragraph" w:customStyle="1" w:styleId="2056">
    <w:name w:val="Char Char Char Char Char Char Char Char Char Char Char Char Char1"/>
    <w:basedOn w:val="1"/>
    <w:qFormat/>
    <w:uiPriority w:val="0"/>
    <w:pPr>
      <w:widowControl/>
      <w:spacing w:after="160" w:line="240" w:lineRule="exact"/>
      <w:jc w:val="left"/>
    </w:pPr>
    <w:rPr>
      <w:rFonts w:ascii="Verdana" w:hAnsi="Verdana"/>
      <w:sz w:val="20"/>
      <w:lang w:eastAsia="en-US"/>
    </w:rPr>
  </w:style>
  <w:style w:type="paragraph" w:customStyle="1" w:styleId="2057">
    <w:name w:val="Normal Indental Char Char Char Char Char Char"/>
    <w:basedOn w:val="1"/>
    <w:qFormat/>
    <w:uiPriority w:val="0"/>
    <w:pPr>
      <w:widowControl/>
      <w:overflowPunct w:val="0"/>
      <w:autoSpaceDE w:val="0"/>
      <w:autoSpaceDN w:val="0"/>
      <w:adjustRightInd w:val="0"/>
      <w:spacing w:after="240" w:line="360" w:lineRule="auto"/>
      <w:ind w:firstLine="520" w:firstLineChars="200"/>
    </w:pPr>
    <w:rPr>
      <w:rFonts w:ascii="Arial Narrow" w:hAnsi="Arial Narrow" w:eastAsia="楷体_GB2312"/>
      <w:spacing w:val="10"/>
    </w:rPr>
  </w:style>
  <w:style w:type="paragraph" w:customStyle="1" w:styleId="2058">
    <w:name w:val="SOW正文"/>
    <w:basedOn w:val="1"/>
    <w:qFormat/>
    <w:uiPriority w:val="0"/>
    <w:pPr>
      <w:snapToGrid w:val="0"/>
      <w:spacing w:before="120" w:line="400" w:lineRule="exact"/>
      <w:ind w:firstLine="425"/>
    </w:pPr>
  </w:style>
  <w:style w:type="paragraph" w:customStyle="1" w:styleId="2059">
    <w:name w:val="主正文"/>
    <w:basedOn w:val="1"/>
    <w:qFormat/>
    <w:uiPriority w:val="0"/>
    <w:pPr>
      <w:spacing w:line="312" w:lineRule="auto"/>
      <w:ind w:firstLine="482"/>
    </w:pPr>
    <w:rPr>
      <w:rFonts w:cs="Angsana New"/>
    </w:rPr>
  </w:style>
  <w:style w:type="paragraph" w:customStyle="1" w:styleId="206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Cs/>
      <w:snapToGrid w:val="0"/>
      <w:szCs w:val="18"/>
    </w:rPr>
  </w:style>
  <w:style w:type="paragraph" w:customStyle="1" w:styleId="2061">
    <w:name w:val="idx_t1"/>
    <w:basedOn w:val="1"/>
    <w:qFormat/>
    <w:uiPriority w:val="0"/>
    <w:pPr>
      <w:widowControl/>
      <w:spacing w:before="100" w:beforeAutospacing="1" w:after="100" w:afterAutospacing="1" w:line="369" w:lineRule="atLeast"/>
      <w:jc w:val="left"/>
    </w:pPr>
    <w:rPr>
      <w:rFonts w:hAnsi="宋体" w:cs="宋体"/>
    </w:rPr>
  </w:style>
  <w:style w:type="paragraph" w:customStyle="1" w:styleId="2062">
    <w:name w:val="Table Text Char2"/>
    <w:basedOn w:val="1"/>
    <w:qFormat/>
    <w:uiPriority w:val="0"/>
    <w:pPr>
      <w:widowControl/>
      <w:tabs>
        <w:tab w:val="decimal" w:pos="0"/>
      </w:tabs>
      <w:autoSpaceDE w:val="0"/>
      <w:autoSpaceDN w:val="0"/>
      <w:adjustRightInd w:val="0"/>
      <w:spacing w:before="80" w:after="80"/>
    </w:pPr>
    <w:rPr>
      <w:rFonts w:ascii="Arial" w:hAnsi="Arial"/>
      <w:sz w:val="18"/>
    </w:rPr>
  </w:style>
  <w:style w:type="paragraph" w:customStyle="1" w:styleId="2063">
    <w:name w:val="小四宋体1.5倍行距首行缩进"/>
    <w:basedOn w:val="1"/>
    <w:qFormat/>
    <w:uiPriority w:val="0"/>
    <w:pPr>
      <w:spacing w:line="360" w:lineRule="auto"/>
      <w:ind w:firstLine="480" w:firstLineChars="200"/>
    </w:pPr>
    <w:rPr>
      <w:rFonts w:hAnsi="宋体"/>
    </w:rPr>
  </w:style>
  <w:style w:type="paragraph" w:customStyle="1" w:styleId="2064">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sz w:val="32"/>
    </w:rPr>
  </w:style>
  <w:style w:type="paragraph" w:customStyle="1" w:styleId="2065">
    <w:name w:val="date2"/>
    <w:basedOn w:val="1"/>
    <w:qFormat/>
    <w:uiPriority w:val="0"/>
    <w:pPr>
      <w:widowControl/>
      <w:spacing w:before="100" w:beforeAutospacing="1" w:after="100" w:afterAutospacing="1"/>
      <w:jc w:val="right"/>
    </w:pPr>
    <w:rPr>
      <w:rFonts w:hAnsi="宋体" w:cs="宋体"/>
    </w:rPr>
  </w:style>
  <w:style w:type="paragraph" w:customStyle="1" w:styleId="2066">
    <w:name w:val="a1"/>
    <w:basedOn w:val="1"/>
    <w:qFormat/>
    <w:uiPriority w:val="0"/>
    <w:pPr>
      <w:widowControl/>
      <w:spacing w:before="100" w:beforeAutospacing="1" w:after="100" w:afterAutospacing="1"/>
      <w:jc w:val="left"/>
    </w:pPr>
    <w:rPr>
      <w:rFonts w:hAnsi="宋体" w:cs="宋体"/>
    </w:rPr>
  </w:style>
  <w:style w:type="paragraph" w:customStyle="1" w:styleId="2067">
    <w:name w:val="Plain Text1"/>
    <w:basedOn w:val="1"/>
    <w:qFormat/>
    <w:uiPriority w:val="0"/>
    <w:pPr>
      <w:adjustRightInd w:val="0"/>
      <w:spacing w:line="360" w:lineRule="auto"/>
      <w:textAlignment w:val="baseline"/>
    </w:pPr>
    <w:rPr>
      <w:rFonts w:hAnsi="Courier New"/>
    </w:rPr>
  </w:style>
  <w:style w:type="paragraph" w:customStyle="1" w:styleId="2068">
    <w:name w:val="图题"/>
    <w:basedOn w:val="1"/>
    <w:next w:val="1"/>
    <w:qFormat/>
    <w:uiPriority w:val="0"/>
    <w:pPr>
      <w:widowControl/>
      <w:tabs>
        <w:tab w:val="left" w:pos="0"/>
      </w:tabs>
      <w:autoSpaceDN w:val="0"/>
      <w:spacing w:line="300" w:lineRule="auto"/>
      <w:jc w:val="center"/>
    </w:pPr>
    <w:rPr>
      <w:rFonts w:hAnsi="宋体"/>
      <w:szCs w:val="24"/>
    </w:rPr>
  </w:style>
  <w:style w:type="paragraph" w:customStyle="1" w:styleId="2069">
    <w:name w:val="正文首行缩进12"/>
    <w:basedOn w:val="1"/>
    <w:qFormat/>
    <w:uiPriority w:val="0"/>
    <w:pPr>
      <w:suppressAutoHyphens/>
      <w:spacing w:after="120"/>
      <w:ind w:firstLine="480"/>
    </w:pPr>
    <w:rPr>
      <w:rFonts w:hAnsi="宋体"/>
      <w:kern w:val="1"/>
      <w:lang w:eastAsia="ar-SA"/>
    </w:rPr>
  </w:style>
  <w:style w:type="paragraph" w:customStyle="1" w:styleId="207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Cs w:val="21"/>
    </w:rPr>
  </w:style>
  <w:style w:type="paragraph" w:customStyle="1" w:styleId="2071">
    <w:name w:val="小五"/>
    <w:basedOn w:val="1"/>
    <w:qFormat/>
    <w:uiPriority w:val="0"/>
    <w:pPr>
      <w:adjustRightInd w:val="0"/>
      <w:spacing w:line="288" w:lineRule="auto"/>
      <w:ind w:right="105" w:rightChars="50"/>
      <w:jc w:val="left"/>
      <w:textAlignment w:val="baseline"/>
    </w:pPr>
    <w:rPr>
      <w:sz w:val="18"/>
      <w:szCs w:val="18"/>
    </w:rPr>
  </w:style>
  <w:style w:type="paragraph" w:customStyle="1" w:styleId="2072">
    <w:name w:val="标书"/>
    <w:basedOn w:val="7"/>
    <w:qFormat/>
    <w:uiPriority w:val="0"/>
    <w:pPr>
      <w:widowControl w:val="0"/>
      <w:tabs>
        <w:tab w:val="left" w:pos="1134"/>
      </w:tabs>
      <w:spacing w:line="376" w:lineRule="auto"/>
      <w:ind w:left="851" w:hanging="851"/>
      <w:jc w:val="both"/>
    </w:pPr>
    <w:rPr>
      <w:rFonts w:ascii="Arial" w:hAnsi="Arial" w:eastAsia="黑体"/>
      <w:bCs/>
      <w:sz w:val="28"/>
      <w:szCs w:val="32"/>
    </w:rPr>
  </w:style>
  <w:style w:type="paragraph" w:customStyle="1" w:styleId="2073">
    <w:name w:val="样式 _正文段落 + 段前: 0.15 行 段后: 0.15 行2"/>
    <w:basedOn w:val="185"/>
    <w:qFormat/>
    <w:uiPriority w:val="0"/>
    <w:pPr>
      <w:spacing w:beforeLines="0" w:afterLines="0"/>
      <w:ind w:firstLine="480"/>
    </w:pPr>
    <w:rPr>
      <w:rFonts w:cs="宋体"/>
      <w:kern w:val="2"/>
      <w:szCs w:val="20"/>
    </w:rPr>
  </w:style>
  <w:style w:type="paragraph" w:customStyle="1" w:styleId="2074">
    <w:name w:val="List - Un-numbered"/>
    <w:basedOn w:val="1"/>
    <w:qFormat/>
    <w:uiPriority w:val="0"/>
    <w:pPr>
      <w:widowControl/>
      <w:overflowPunct w:val="0"/>
      <w:autoSpaceDE w:val="0"/>
      <w:autoSpaceDN w:val="0"/>
      <w:adjustRightInd w:val="0"/>
      <w:spacing w:before="60" w:line="260" w:lineRule="atLeast"/>
      <w:jc w:val="left"/>
      <w:textAlignment w:val="baseline"/>
    </w:pPr>
    <w:rPr>
      <w:rFonts w:ascii="Times" w:hAnsi="Times" w:cs="Angsana New"/>
      <w:sz w:val="22"/>
      <w:lang w:val="en-GB"/>
    </w:rPr>
  </w:style>
  <w:style w:type="paragraph" w:customStyle="1" w:styleId="2075">
    <w:name w:val="xjc_正文"/>
    <w:basedOn w:val="9"/>
    <w:qFormat/>
    <w:uiPriority w:val="0"/>
    <w:pPr>
      <w:autoSpaceDE/>
      <w:autoSpaceDN/>
      <w:adjustRightInd/>
      <w:spacing w:afterLines="10"/>
      <w:ind w:firstLine="482"/>
      <w:jc w:val="both"/>
      <w:textAlignment w:val="auto"/>
    </w:pPr>
    <w:rPr>
      <w:rFonts w:ascii="Times New Roman"/>
      <w:color w:val="000000"/>
      <w:kern w:val="2"/>
      <w:sz w:val="24"/>
    </w:rPr>
  </w:style>
  <w:style w:type="paragraph" w:customStyle="1" w:styleId="2076">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hAnsi="宋体" w:cs="宋体"/>
      <w:color w:val="000000"/>
      <w:szCs w:val="21"/>
    </w:rPr>
  </w:style>
  <w:style w:type="paragraph" w:customStyle="1" w:styleId="2077">
    <w:name w:val="样式 表格正文 + 仿宋_GB2312 五号1"/>
    <w:basedOn w:val="411"/>
    <w:qFormat/>
    <w:uiPriority w:val="0"/>
    <w:pPr>
      <w:widowControl w:val="0"/>
      <w:tabs>
        <w:tab w:val="left" w:pos="1495"/>
      </w:tabs>
      <w:overflowPunct/>
      <w:autoSpaceDE/>
      <w:autoSpaceDN/>
      <w:adjustRightInd/>
      <w:spacing w:before="0" w:after="0" w:line="360" w:lineRule="auto"/>
      <w:jc w:val="both"/>
      <w:textAlignment w:val="auto"/>
    </w:pPr>
    <w:rPr>
      <w:rFonts w:ascii="仿宋_GB2312" w:hAnsi="宋体" w:eastAsia="宋体" w:cs="宋体"/>
      <w:bCs w:val="0"/>
      <w:kern w:val="2"/>
    </w:rPr>
  </w:style>
  <w:style w:type="paragraph" w:customStyle="1" w:styleId="2078">
    <w:name w:val="页脚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079">
    <w:name w:val="招标文件1.1.1"/>
    <w:qFormat/>
    <w:uiPriority w:val="0"/>
    <w:pPr>
      <w:tabs>
        <w:tab w:val="left" w:pos="2160"/>
      </w:tabs>
      <w:spacing w:line="480" w:lineRule="exact"/>
      <w:ind w:left="2160" w:hanging="420"/>
      <w:outlineLvl w:val="3"/>
    </w:pPr>
    <w:rPr>
      <w:rFonts w:ascii="宋体" w:hAnsi="Times New Roman" w:eastAsia="宋体" w:cs="Times New Roman"/>
      <w:b/>
      <w:spacing w:val="10"/>
      <w:w w:val="95"/>
      <w:sz w:val="21"/>
      <w:lang w:val="en-US" w:eastAsia="zh-CN" w:bidi="ar-SA"/>
    </w:rPr>
  </w:style>
  <w:style w:type="paragraph" w:customStyle="1" w:styleId="2080">
    <w:name w:val="B标准正文"/>
    <w:basedOn w:val="1"/>
    <w:qFormat/>
    <w:uiPriority w:val="0"/>
    <w:pPr>
      <w:spacing w:line="360" w:lineRule="auto"/>
      <w:ind w:firstLine="437" w:firstLineChars="208"/>
    </w:pPr>
    <w:rPr>
      <w:rFonts w:hAnsi="宋体"/>
      <w:color w:val="000000"/>
    </w:rPr>
  </w:style>
  <w:style w:type="paragraph" w:customStyle="1" w:styleId="2081">
    <w:name w:val="Char1 Char Char Char Char Char Char1 Char Char1"/>
    <w:basedOn w:val="1"/>
    <w:qFormat/>
    <w:uiPriority w:val="0"/>
    <w:rPr>
      <w:rFonts w:ascii="Tahoma" w:hAnsi="Tahoma"/>
    </w:rPr>
  </w:style>
  <w:style w:type="paragraph" w:customStyle="1" w:styleId="2082">
    <w:name w:val="标题小"/>
    <w:basedOn w:val="1"/>
    <w:qFormat/>
    <w:uiPriority w:val="0"/>
    <w:pPr>
      <w:tabs>
        <w:tab w:val="left" w:pos="425"/>
        <w:tab w:val="left" w:pos="1116"/>
      </w:tabs>
      <w:ind w:left="425" w:hanging="425"/>
    </w:pPr>
    <w:rPr>
      <w:b/>
    </w:rPr>
  </w:style>
  <w:style w:type="paragraph" w:customStyle="1" w:styleId="2083">
    <w:name w:val="小四 段落 宋体 Char Char Char"/>
    <w:basedOn w:val="21"/>
    <w:qFormat/>
    <w:uiPriority w:val="0"/>
    <w:pPr>
      <w:tabs>
        <w:tab w:val="left" w:pos="360"/>
        <w:tab w:val="clear" w:pos="845"/>
      </w:tabs>
      <w:adjustRightInd/>
      <w:ind w:left="0" w:right="-33" w:firstLine="480" w:firstLineChars="200"/>
      <w:jc w:val="left"/>
      <w:textAlignment w:val="auto"/>
    </w:pPr>
    <w:rPr>
      <w:rFonts w:hAnsi="宋体"/>
      <w:b w:val="0"/>
      <w:snapToGrid w:val="0"/>
      <w:color w:val="auto"/>
      <w:szCs w:val="18"/>
    </w:rPr>
  </w:style>
  <w:style w:type="paragraph" w:customStyle="1" w:styleId="2084">
    <w:name w:val="CM23"/>
    <w:basedOn w:val="1111"/>
    <w:next w:val="1111"/>
    <w:qFormat/>
    <w:uiPriority w:val="0"/>
    <w:pPr>
      <w:spacing w:line="546" w:lineRule="atLeast"/>
    </w:pPr>
    <w:rPr>
      <w:rFonts w:ascii="黑体" w:hAnsi="Times New Roman" w:eastAsia="黑体" w:cs="Times New Roman"/>
      <w:color w:val="auto"/>
    </w:rPr>
  </w:style>
  <w:style w:type="paragraph" w:customStyle="1" w:styleId="2085">
    <w:name w:val="样式 正文（首行缩进两字） + 段前: 0.5 行"/>
    <w:basedOn w:val="9"/>
    <w:qFormat/>
    <w:uiPriority w:val="0"/>
    <w:pPr>
      <w:autoSpaceDE/>
      <w:autoSpaceDN/>
      <w:adjustRightInd/>
      <w:spacing w:beforeLines="50" w:line="360" w:lineRule="auto"/>
      <w:textAlignment w:val="auto"/>
    </w:pPr>
    <w:rPr>
      <w:rFonts w:hAnsi="宋体"/>
      <w:bCs/>
      <w:snapToGrid w:val="0"/>
      <w:sz w:val="24"/>
      <w:szCs w:val="24"/>
    </w:rPr>
  </w:style>
  <w:style w:type="paragraph" w:customStyle="1" w:styleId="2086">
    <w:name w:val="标题 1_wl"/>
    <w:basedOn w:val="3"/>
    <w:qFormat/>
    <w:uiPriority w:val="0"/>
    <w:pPr>
      <w:pageBreakBefore/>
      <w:tabs>
        <w:tab w:val="left" w:pos="1200"/>
        <w:tab w:val="clear" w:pos="1276"/>
      </w:tabs>
      <w:spacing w:before="0" w:after="0"/>
      <w:ind w:left="1200" w:hanging="720"/>
      <w:jc w:val="both"/>
    </w:pPr>
    <w:rPr>
      <w:rFonts w:eastAsia="宋体"/>
      <w:sz w:val="44"/>
      <w:szCs w:val="20"/>
    </w:rPr>
  </w:style>
  <w:style w:type="paragraph" w:customStyle="1" w:styleId="2087">
    <w:name w:val="xl10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Arial" w:hAnsi="Arial" w:cs="Arial"/>
    </w:rPr>
  </w:style>
  <w:style w:type="paragraph" w:customStyle="1" w:styleId="2088">
    <w:name w:val="qw"/>
    <w:qFormat/>
    <w:uiPriority w:val="0"/>
    <w:pPr>
      <w:widowControl w:val="0"/>
      <w:adjustRightInd w:val="0"/>
      <w:spacing w:line="312" w:lineRule="atLeast"/>
      <w:jc w:val="both"/>
    </w:pPr>
    <w:rPr>
      <w:rFonts w:hint="eastAsia" w:ascii="宋体" w:hAnsi="Times New Roman" w:eastAsia="宋体" w:cs="Times New Roman"/>
      <w:sz w:val="24"/>
      <w:lang w:val="en-US" w:eastAsia="zh-CN" w:bidi="ar-SA"/>
    </w:rPr>
  </w:style>
  <w:style w:type="paragraph" w:customStyle="1" w:styleId="2089">
    <w:name w:val="文一"/>
    <w:basedOn w:val="1"/>
    <w:qFormat/>
    <w:uiPriority w:val="0"/>
    <w:pPr>
      <w:topLinePunct/>
      <w:adjustRightInd w:val="0"/>
      <w:snapToGrid w:val="0"/>
      <w:spacing w:line="360" w:lineRule="auto"/>
      <w:ind w:firstLine="200" w:firstLineChars="200"/>
    </w:pPr>
    <w:rPr>
      <w:snapToGrid w:val="0"/>
      <w:spacing w:val="4"/>
    </w:rPr>
  </w:style>
  <w:style w:type="paragraph" w:customStyle="1" w:styleId="2090">
    <w:name w:val="页脚 New New New New New New New New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091">
    <w:name w:val="定义标题4"/>
    <w:basedOn w:val="6"/>
    <w:next w:val="1"/>
    <w:qFormat/>
    <w:uiPriority w:val="0"/>
    <w:pPr>
      <w:widowControl w:val="0"/>
      <w:tabs>
        <w:tab w:val="left" w:pos="966"/>
      </w:tabs>
      <w:spacing w:before="280" w:after="290" w:line="377" w:lineRule="auto"/>
      <w:ind w:left="851" w:right="210"/>
      <w:jc w:val="both"/>
    </w:pPr>
    <w:rPr>
      <w:rFonts w:eastAsia="黑体"/>
      <w:b/>
      <w:sz w:val="24"/>
    </w:rPr>
  </w:style>
  <w:style w:type="paragraph" w:customStyle="1" w:styleId="2092">
    <w:name w:val="Char Char1"/>
    <w:basedOn w:val="26"/>
    <w:qFormat/>
    <w:uiPriority w:val="0"/>
    <w:rPr>
      <w:sz w:val="24"/>
      <w:shd w:val="clear" w:color="auto" w:fill="000080"/>
    </w:rPr>
  </w:style>
  <w:style w:type="paragraph" w:customStyle="1" w:styleId="2093">
    <w:name w:val="表文字"/>
    <w:basedOn w:val="1"/>
    <w:qFormat/>
    <w:uiPriority w:val="0"/>
    <w:pPr>
      <w:widowControl/>
      <w:overflowPunct w:val="0"/>
      <w:autoSpaceDE w:val="0"/>
      <w:autoSpaceDN w:val="0"/>
      <w:adjustRightInd w:val="0"/>
      <w:jc w:val="center"/>
      <w:textAlignment w:val="baseline"/>
    </w:pPr>
    <w:rPr>
      <w:rFonts w:cs="Angsana New"/>
      <w:b/>
      <w:bCs/>
      <w:sz w:val="20"/>
      <w:lang w:val="en-GB"/>
    </w:rPr>
  </w:style>
  <w:style w:type="paragraph" w:customStyle="1" w:styleId="2094">
    <w:name w:val="bullet1"/>
    <w:basedOn w:val="2095"/>
    <w:qFormat/>
    <w:uiPriority w:val="0"/>
    <w:pPr>
      <w:tabs>
        <w:tab w:val="left" w:pos="840"/>
        <w:tab w:val="left" w:pos="900"/>
      </w:tabs>
      <w:overflowPunct/>
      <w:autoSpaceDE/>
      <w:autoSpaceDN/>
      <w:adjustRightInd/>
      <w:spacing w:after="120"/>
      <w:ind w:left="907" w:hanging="420"/>
      <w:textAlignment w:val="auto"/>
    </w:pPr>
    <w:rPr>
      <w:rFonts w:ascii="Garamond" w:hAnsi="Garamond" w:eastAsia="Batang"/>
      <w:bCs w:val="0"/>
      <w:spacing w:val="0"/>
      <w:sz w:val="22"/>
      <w:lang w:eastAsia="en-US"/>
    </w:rPr>
  </w:style>
  <w:style w:type="paragraph" w:customStyle="1" w:styleId="2095">
    <w:name w:val="Bullet"/>
    <w:basedOn w:val="1"/>
    <w:qFormat/>
    <w:uiPriority w:val="0"/>
    <w:pPr>
      <w:widowControl/>
      <w:overflowPunct w:val="0"/>
      <w:autoSpaceDE w:val="0"/>
      <w:autoSpaceDN w:val="0"/>
      <w:adjustRightInd w:val="0"/>
      <w:jc w:val="left"/>
      <w:textAlignment w:val="baseline"/>
    </w:pPr>
    <w:rPr>
      <w:rFonts w:ascii="ËÎÌå" w:hAnsi="ËÎÌå"/>
      <w:bCs/>
      <w:snapToGrid w:val="0"/>
      <w:spacing w:val="20"/>
    </w:rPr>
  </w:style>
  <w:style w:type="paragraph" w:customStyle="1" w:styleId="2096">
    <w:name w:val="xl2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b/>
      <w:bCs/>
      <w:sz w:val="36"/>
      <w:szCs w:val="36"/>
    </w:rPr>
  </w:style>
  <w:style w:type="paragraph" w:customStyle="1" w:styleId="2097">
    <w:name w:val="Char Char Char1 Char Char2"/>
    <w:basedOn w:val="1"/>
    <w:qFormat/>
    <w:uiPriority w:val="0"/>
    <w:rPr>
      <w:rFonts w:ascii="Tahoma" w:hAnsi="Tahoma" w:cs="Tahoma"/>
    </w:rPr>
  </w:style>
  <w:style w:type="paragraph" w:customStyle="1" w:styleId="2098">
    <w:name w:val="title1"/>
    <w:basedOn w:val="1"/>
    <w:qFormat/>
    <w:uiPriority w:val="0"/>
    <w:pPr>
      <w:widowControl/>
      <w:spacing w:before="100" w:beforeAutospacing="1" w:after="100" w:afterAutospacing="1"/>
      <w:jc w:val="left"/>
    </w:pPr>
    <w:rPr>
      <w:rFonts w:hAnsi="宋体" w:cs="宋体"/>
    </w:rPr>
  </w:style>
  <w:style w:type="paragraph" w:customStyle="1" w:styleId="2099">
    <w:name w:val="CM80"/>
    <w:basedOn w:val="1111"/>
    <w:next w:val="1111"/>
    <w:qFormat/>
    <w:uiPriority w:val="0"/>
    <w:pPr>
      <w:spacing w:line="546" w:lineRule="atLeast"/>
    </w:pPr>
    <w:rPr>
      <w:rFonts w:ascii="黑体" w:hAnsi="Times New Roman" w:eastAsia="黑体" w:cs="Times New Roman"/>
      <w:color w:val="auto"/>
    </w:rPr>
  </w:style>
  <w:style w:type="paragraph" w:customStyle="1" w:styleId="2100">
    <w:name w:val="a8"/>
    <w:basedOn w:val="1"/>
    <w:qFormat/>
    <w:uiPriority w:val="0"/>
    <w:pPr>
      <w:widowControl/>
      <w:spacing w:before="100" w:beforeAutospacing="1" w:after="100" w:afterAutospacing="1"/>
      <w:jc w:val="left"/>
    </w:pPr>
    <w:rPr>
      <w:rFonts w:hAnsi="宋体"/>
    </w:rPr>
  </w:style>
  <w:style w:type="paragraph" w:customStyle="1" w:styleId="2101">
    <w:name w:val="Char Char Char Char1 Char Char Char Char1 Char Char Char Char Char Char"/>
    <w:basedOn w:val="1"/>
    <w:qFormat/>
    <w:uiPriority w:val="0"/>
    <w:pPr>
      <w:tabs>
        <w:tab w:val="left" w:pos="425"/>
      </w:tabs>
    </w:pPr>
  </w:style>
  <w:style w:type="paragraph" w:customStyle="1" w:styleId="2102">
    <w:name w:val="样式 样式 样式 样式 _标题3 + 右侧:  0.37 厘米 + 右侧:  1 字符 + 右侧:  1 字符 + 右侧:  1...1"/>
    <w:basedOn w:val="1448"/>
    <w:qFormat/>
    <w:uiPriority w:val="0"/>
    <w:pPr>
      <w:tabs>
        <w:tab w:val="left" w:pos="360"/>
        <w:tab w:val="clear" w:pos="993"/>
      </w:tabs>
      <w:ind w:left="0" w:leftChars="0"/>
    </w:pPr>
  </w:style>
  <w:style w:type="paragraph" w:customStyle="1" w:styleId="2103">
    <w:name w:val="xl16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Ansi="宋体" w:cs="宋体"/>
      <w:b/>
      <w:bCs/>
      <w:sz w:val="18"/>
      <w:szCs w:val="18"/>
    </w:rPr>
  </w:style>
  <w:style w:type="paragraph" w:customStyle="1" w:styleId="2104">
    <w:name w:val="jd-标题4"/>
    <w:basedOn w:val="6"/>
    <w:qFormat/>
    <w:uiPriority w:val="0"/>
    <w:pPr>
      <w:widowControl w:val="0"/>
      <w:tabs>
        <w:tab w:val="clear" w:pos="851"/>
      </w:tabs>
      <w:spacing w:before="120" w:after="120" w:line="360" w:lineRule="atLeast"/>
      <w:ind w:left="851" w:hanging="851"/>
      <w:jc w:val="both"/>
    </w:pPr>
    <w:rPr>
      <w:b/>
      <w:sz w:val="24"/>
      <w:szCs w:val="28"/>
    </w:rPr>
  </w:style>
  <w:style w:type="paragraph" w:customStyle="1" w:styleId="2105">
    <w:name w:val="页脚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106">
    <w:name w:val="CM103"/>
    <w:basedOn w:val="1111"/>
    <w:next w:val="1111"/>
    <w:qFormat/>
    <w:uiPriority w:val="0"/>
    <w:pPr>
      <w:spacing w:line="626" w:lineRule="atLeast"/>
    </w:pPr>
    <w:rPr>
      <w:rFonts w:ascii="黑体" w:hAnsi="Times New Roman" w:eastAsia="黑体" w:cs="Times New Roman"/>
      <w:color w:val="auto"/>
    </w:rPr>
  </w:style>
  <w:style w:type="paragraph" w:customStyle="1" w:styleId="2107">
    <w:name w:val="样式 标题 3h3Level 3 Topic HeadingHeading 3 - oldH3l33rd level..."/>
    <w:basedOn w:val="5"/>
    <w:qFormat/>
    <w:uiPriority w:val="0"/>
    <w:pPr>
      <w:tabs>
        <w:tab w:val="left" w:pos="720"/>
        <w:tab w:val="left" w:pos="862"/>
        <w:tab w:val="clear" w:pos="709"/>
      </w:tabs>
      <w:adjustRightInd w:val="0"/>
      <w:snapToGrid w:val="0"/>
      <w:spacing w:before="120" w:after="120" w:line="240" w:lineRule="auto"/>
      <w:ind w:left="504" w:hanging="504"/>
      <w:textAlignment w:val="baseline"/>
    </w:pPr>
    <w:rPr>
      <w:rFonts w:hAnsi="宋体" w:cs="Arial"/>
      <w:sz w:val="28"/>
      <w:szCs w:val="24"/>
    </w:rPr>
  </w:style>
  <w:style w:type="paragraph" w:customStyle="1" w:styleId="2108">
    <w:name w:val="逐点说明"/>
    <w:qFormat/>
    <w:uiPriority w:val="0"/>
    <w:pPr>
      <w:tabs>
        <w:tab w:val="left" w:pos="840"/>
      </w:tabs>
      <w:spacing w:after="120" w:line="288" w:lineRule="auto"/>
      <w:ind w:left="840" w:hanging="420"/>
    </w:pPr>
    <w:rPr>
      <w:rFonts w:ascii="Times New Roman" w:hAnsi="Times New Roman" w:eastAsia="宋体" w:cs="Times New Roman"/>
      <w:kern w:val="2"/>
      <w:sz w:val="24"/>
      <w:szCs w:val="24"/>
      <w:lang w:val="en-US" w:eastAsia="zh-CN" w:bidi="ar-SA"/>
    </w:rPr>
  </w:style>
  <w:style w:type="paragraph" w:customStyle="1" w:styleId="2109">
    <w:name w:val="题目副题"/>
    <w:basedOn w:val="64"/>
    <w:qFormat/>
    <w:uiPriority w:val="0"/>
    <w:pPr>
      <w:spacing w:beforeLines="0" w:afterLines="0" w:line="312" w:lineRule="auto"/>
      <w:ind w:hanging="108"/>
    </w:pPr>
    <w:rPr>
      <w:rFonts w:ascii="Arial Black" w:hAnsi="Arial Black" w:eastAsia="黑体" w:cs="Times New Roman"/>
      <w:bCs/>
      <w:snapToGrid/>
      <w:spacing w:val="0"/>
      <w:sz w:val="44"/>
      <w:szCs w:val="20"/>
    </w:rPr>
  </w:style>
  <w:style w:type="paragraph" w:customStyle="1" w:styleId="2110">
    <w:name w:val="招标文件1.1.1.1"/>
    <w:basedOn w:val="1"/>
    <w:qFormat/>
    <w:uiPriority w:val="0"/>
    <w:pPr>
      <w:tabs>
        <w:tab w:val="left" w:pos="2580"/>
      </w:tabs>
      <w:spacing w:before="120" w:after="120" w:line="480" w:lineRule="exact"/>
      <w:ind w:left="2580" w:hanging="420"/>
      <w:jc w:val="left"/>
      <w:outlineLvl w:val="4"/>
    </w:pPr>
    <w:rPr>
      <w:b/>
      <w:spacing w:val="10"/>
      <w:w w:val="95"/>
    </w:rPr>
  </w:style>
  <w:style w:type="paragraph" w:customStyle="1" w:styleId="2111">
    <w:name w:val="xl9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hAnsi="宋体" w:cs="宋体"/>
      <w:sz w:val="22"/>
      <w:szCs w:val="22"/>
    </w:rPr>
  </w:style>
  <w:style w:type="paragraph" w:customStyle="1" w:styleId="2112">
    <w:name w:val="4级标题"/>
    <w:next w:val="195"/>
    <w:qFormat/>
    <w:uiPriority w:val="0"/>
    <w:pPr>
      <w:tabs>
        <w:tab w:val="left" w:pos="625"/>
        <w:tab w:val="left" w:pos="1051"/>
      </w:tabs>
      <w:spacing w:beforeLines="50" w:afterLines="50"/>
      <w:ind w:left="1051" w:hanging="851"/>
      <w:outlineLvl w:val="3"/>
    </w:pPr>
    <w:rPr>
      <w:rFonts w:ascii="Times New Roman" w:hAnsi="Times New Roman" w:eastAsia="宋体" w:cs="Times New Roman"/>
      <w:kern w:val="2"/>
      <w:sz w:val="24"/>
      <w:szCs w:val="24"/>
      <w:lang w:val="en-US" w:eastAsia="zh-CN" w:bidi="ar-SA"/>
    </w:rPr>
  </w:style>
  <w:style w:type="paragraph" w:customStyle="1" w:styleId="2113">
    <w:name w:val="样式 正文首行缩进 2 + 首行缩进:  0.95 厘米"/>
    <w:basedOn w:val="87"/>
    <w:qFormat/>
    <w:uiPriority w:val="0"/>
    <w:pPr>
      <w:widowControl/>
      <w:adjustRightInd/>
      <w:spacing w:line="360" w:lineRule="auto"/>
      <w:ind w:left="357" w:firstLine="480" w:firstLineChars="200"/>
      <w:jc w:val="left"/>
      <w:textAlignment w:val="auto"/>
    </w:pPr>
    <w:rPr>
      <w:rFonts w:ascii="Times New Roman" w:cs="宋体"/>
      <w:snapToGrid/>
      <w:szCs w:val="20"/>
      <w:lang w:val="en-GB" w:eastAsia="en-US"/>
    </w:rPr>
  </w:style>
  <w:style w:type="paragraph" w:customStyle="1" w:styleId="2114">
    <w:name w:val="标题3级"/>
    <w:basedOn w:val="1"/>
    <w:qFormat/>
    <w:uiPriority w:val="0"/>
    <w:pPr>
      <w:ind w:left="540" w:hanging="540" w:hangingChars="257"/>
      <w:outlineLvl w:val="2"/>
    </w:pPr>
    <w:rPr>
      <w:rFonts w:cs="宋体"/>
      <w:color w:val="000000"/>
      <w:szCs w:val="21"/>
    </w:rPr>
  </w:style>
  <w:style w:type="paragraph" w:customStyle="1" w:styleId="2115">
    <w:name w:val="附录四级条标题"/>
    <w:basedOn w:val="1663"/>
    <w:next w:val="1"/>
    <w:qFormat/>
    <w:uiPriority w:val="0"/>
    <w:pPr>
      <w:ind w:left="0" w:firstLine="0"/>
      <w:outlineLvl w:val="5"/>
    </w:pPr>
  </w:style>
  <w:style w:type="paragraph" w:customStyle="1" w:styleId="2116">
    <w:name w:val="标题5"/>
    <w:basedOn w:val="1"/>
    <w:qFormat/>
    <w:uiPriority w:val="0"/>
    <w:pPr>
      <w:tabs>
        <w:tab w:val="left" w:pos="900"/>
      </w:tabs>
      <w:spacing w:before="120" w:after="120"/>
      <w:ind w:left="900" w:hanging="420"/>
    </w:pPr>
    <w:rPr>
      <w:rFonts w:hAnsi="宋体"/>
      <w:b/>
      <w:bCs/>
      <w:snapToGrid w:val="0"/>
      <w:sz w:val="28"/>
      <w:szCs w:val="18"/>
    </w:rPr>
  </w:style>
  <w:style w:type="paragraph" w:customStyle="1" w:styleId="2117">
    <w:name w:val="正文缩近"/>
    <w:basedOn w:val="1"/>
    <w:qFormat/>
    <w:uiPriority w:val="0"/>
    <w:pPr>
      <w:spacing w:line="360" w:lineRule="auto"/>
      <w:ind w:firstLine="200" w:firstLineChars="200"/>
    </w:pPr>
  </w:style>
  <w:style w:type="paragraph" w:customStyle="1" w:styleId="2118">
    <w:name w:val="！表格正文"/>
    <w:basedOn w:val="1"/>
    <w:qFormat/>
    <w:uiPriority w:val="0"/>
    <w:pPr>
      <w:spacing w:beforeLines="50" w:afterLines="50"/>
    </w:pPr>
    <w:rPr>
      <w:sz w:val="20"/>
      <w:szCs w:val="21"/>
    </w:rPr>
  </w:style>
  <w:style w:type="paragraph" w:customStyle="1" w:styleId="2119">
    <w:name w:val="小5表格"/>
    <w:qFormat/>
    <w:uiPriority w:val="0"/>
    <w:rPr>
      <w:rFonts w:ascii="宋体" w:hAnsi="宋体" w:eastAsia="宋体" w:cs="宋体"/>
      <w:sz w:val="18"/>
      <w:szCs w:val="18"/>
      <w:lang w:val="en-US" w:eastAsia="en-US" w:bidi="en-US"/>
    </w:rPr>
  </w:style>
  <w:style w:type="paragraph" w:customStyle="1" w:styleId="2120">
    <w:name w:val="标题3，章节第三层"/>
    <w:basedOn w:val="1"/>
    <w:next w:val="476"/>
    <w:qFormat/>
    <w:uiPriority w:val="0"/>
    <w:pPr>
      <w:tabs>
        <w:tab w:val="left" w:pos="1185"/>
      </w:tabs>
      <w:adjustRightInd w:val="0"/>
      <w:snapToGrid w:val="0"/>
      <w:spacing w:before="78" w:line="300" w:lineRule="auto"/>
      <w:ind w:left="672" w:hanging="567"/>
      <w:outlineLvl w:val="2"/>
    </w:pPr>
    <w:rPr>
      <w:rFonts w:hAnsi="宋体"/>
      <w:b/>
      <w:kern w:val="44"/>
      <w:sz w:val="30"/>
    </w:rPr>
  </w:style>
  <w:style w:type="paragraph" w:customStyle="1" w:styleId="2121">
    <w:name w:val="项目下文字"/>
    <w:basedOn w:val="1014"/>
    <w:qFormat/>
    <w:uiPriority w:val="0"/>
    <w:pPr>
      <w:tabs>
        <w:tab w:val="clear" w:pos="1140"/>
      </w:tabs>
      <w:adjustRightInd w:val="0"/>
      <w:ind w:left="420" w:hanging="420"/>
      <w:jc w:val="left"/>
      <w:textAlignment w:val="baseline"/>
    </w:pPr>
    <w:rPr>
      <w:b w:val="0"/>
    </w:rPr>
  </w:style>
  <w:style w:type="paragraph" w:customStyle="1" w:styleId="2122">
    <w:name w:val="样式 仿宋_GB2312 行距: 1.5 倍行距"/>
    <w:basedOn w:val="1"/>
    <w:qFormat/>
    <w:uiPriority w:val="0"/>
    <w:pPr>
      <w:adjustRightInd w:val="0"/>
      <w:snapToGrid w:val="0"/>
      <w:spacing w:line="520" w:lineRule="exact"/>
      <w:ind w:firstLine="560" w:firstLineChars="200"/>
    </w:pPr>
    <w:rPr>
      <w:rFonts w:eastAsia="仿宋_GB2312"/>
      <w:sz w:val="28"/>
    </w:rPr>
  </w:style>
  <w:style w:type="paragraph" w:customStyle="1" w:styleId="2123">
    <w:name w:val="Bullet_Indent"/>
    <w:basedOn w:val="1"/>
    <w:qFormat/>
    <w:uiPriority w:val="0"/>
    <w:pPr>
      <w:widowControl/>
      <w:tabs>
        <w:tab w:val="left" w:pos="1335"/>
      </w:tabs>
      <w:spacing w:before="40"/>
      <w:ind w:left="1335" w:hanging="795"/>
    </w:pPr>
    <w:rPr>
      <w:lang w:eastAsia="en-US"/>
    </w:rPr>
  </w:style>
  <w:style w:type="paragraph" w:customStyle="1" w:styleId="2124">
    <w:name w:val="样式 文档正文 + 首行缩进:  2 字符"/>
    <w:basedOn w:val="235"/>
    <w:qFormat/>
    <w:uiPriority w:val="0"/>
    <w:pPr>
      <w:tabs>
        <w:tab w:val="left" w:pos="360"/>
        <w:tab w:val="left" w:pos="2520"/>
        <w:tab w:val="left" w:pos="3000"/>
      </w:tabs>
      <w:adjustRightInd/>
      <w:spacing w:before="0" w:after="0" w:line="360" w:lineRule="auto"/>
      <w:ind w:firstLine="480" w:firstLineChars="200"/>
      <w:jc w:val="center"/>
      <w:textAlignment w:val="auto"/>
    </w:pPr>
    <w:rPr>
      <w:rFonts w:ascii="宋体" w:hAnsi="宋体" w:cs="宋体"/>
      <w:szCs w:val="24"/>
    </w:rPr>
  </w:style>
  <w:style w:type="paragraph" w:customStyle="1" w:styleId="2125">
    <w:name w:val="xl13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b/>
      <w:bCs/>
    </w:rPr>
  </w:style>
  <w:style w:type="paragraph" w:customStyle="1" w:styleId="2126">
    <w:name w:val="idx_t"/>
    <w:basedOn w:val="1"/>
    <w:qFormat/>
    <w:uiPriority w:val="0"/>
    <w:pPr>
      <w:widowControl/>
      <w:spacing w:before="100" w:beforeAutospacing="1" w:after="100" w:afterAutospacing="1"/>
      <w:jc w:val="left"/>
    </w:pPr>
    <w:rPr>
      <w:rFonts w:hAnsi="宋体" w:cs="宋体"/>
    </w:rPr>
  </w:style>
  <w:style w:type="paragraph" w:customStyle="1" w:styleId="2127">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Cs w:val="21"/>
    </w:rPr>
  </w:style>
  <w:style w:type="paragraph" w:customStyle="1" w:styleId="2128">
    <w:name w:val="日期12"/>
    <w:basedOn w:val="1"/>
    <w:qFormat/>
    <w:uiPriority w:val="0"/>
    <w:pPr>
      <w:widowControl/>
      <w:overflowPunct w:val="0"/>
      <w:autoSpaceDE w:val="0"/>
      <w:autoSpaceDN w:val="0"/>
      <w:adjustRightInd w:val="0"/>
      <w:spacing w:line="400" w:lineRule="exact"/>
      <w:ind w:left="870" w:hanging="870"/>
      <w:jc w:val="center"/>
      <w:textAlignment w:val="baseline"/>
    </w:pPr>
    <w:rPr>
      <w:rFonts w:eastAsia="楷体_GB2312"/>
      <w:b/>
      <w:bCs/>
    </w:rPr>
  </w:style>
  <w:style w:type="paragraph" w:customStyle="1" w:styleId="2129">
    <w:name w:val="标句3"/>
    <w:basedOn w:val="1"/>
    <w:qFormat/>
    <w:uiPriority w:val="0"/>
    <w:pPr>
      <w:snapToGrid w:val="0"/>
      <w:spacing w:before="120" w:line="500" w:lineRule="atLeast"/>
      <w:ind w:left="568" w:hanging="284"/>
    </w:pPr>
    <w:rPr>
      <w:rFonts w:hAnsi="宋体"/>
      <w:b/>
      <w:bCs/>
      <w:snapToGrid w:val="0"/>
      <w:kern w:val="52"/>
      <w:sz w:val="28"/>
    </w:rPr>
  </w:style>
  <w:style w:type="paragraph" w:customStyle="1" w:styleId="2130">
    <w:name w:val="f12pt1"/>
    <w:basedOn w:val="1"/>
    <w:qFormat/>
    <w:uiPriority w:val="0"/>
    <w:pPr>
      <w:widowControl/>
      <w:spacing w:before="100" w:beforeAutospacing="1" w:after="100" w:afterAutospacing="1"/>
      <w:jc w:val="left"/>
    </w:pPr>
    <w:rPr>
      <w:rFonts w:ascii="_GB2312" w:hAnsi="_GB2312"/>
      <w:color w:val="000000"/>
      <w:szCs w:val="21"/>
    </w:rPr>
  </w:style>
  <w:style w:type="paragraph" w:customStyle="1" w:styleId="2131">
    <w:name w:val="font9"/>
    <w:basedOn w:val="1"/>
    <w:qFormat/>
    <w:uiPriority w:val="0"/>
    <w:pPr>
      <w:widowControl/>
      <w:spacing w:before="100" w:beforeAutospacing="1" w:after="100" w:afterAutospacing="1"/>
      <w:jc w:val="left"/>
    </w:pPr>
    <w:rPr>
      <w:rFonts w:hAnsi="宋体"/>
      <w:bCs/>
      <w:snapToGrid w:val="0"/>
      <w:szCs w:val="18"/>
    </w:rPr>
  </w:style>
  <w:style w:type="paragraph" w:customStyle="1" w:styleId="2132">
    <w:name w:val="项目符号，一级"/>
    <w:basedOn w:val="476"/>
    <w:next w:val="476"/>
    <w:qFormat/>
    <w:uiPriority w:val="0"/>
    <w:pPr>
      <w:adjustRightInd/>
      <w:spacing w:beforeLines="25" w:line="300" w:lineRule="auto"/>
      <w:ind w:left="24" w:firstLine="463" w:firstLineChars="193"/>
    </w:pPr>
    <w:rPr>
      <w:rFonts w:ascii="Tahoma" w:hAnsi="Tahoma" w:eastAsia="新宋体" w:cs="Tahoma"/>
      <w:color w:val="auto"/>
      <w:szCs w:val="24"/>
    </w:rPr>
  </w:style>
  <w:style w:type="paragraph" w:customStyle="1" w:styleId="2133">
    <w:name w:val="jhText"/>
    <w:basedOn w:val="1"/>
    <w:qFormat/>
    <w:uiPriority w:val="0"/>
    <w:pPr>
      <w:spacing w:line="360" w:lineRule="auto"/>
      <w:ind w:firstLine="200" w:firstLineChars="200"/>
    </w:pPr>
  </w:style>
  <w:style w:type="paragraph" w:customStyle="1" w:styleId="2134">
    <w:name w:val="正文缩进(楷体)"/>
    <w:basedOn w:val="1"/>
    <w:qFormat/>
    <w:uiPriority w:val="0"/>
    <w:pPr>
      <w:widowControl/>
      <w:spacing w:line="420" w:lineRule="exact"/>
      <w:ind w:firstLine="200" w:firstLineChars="200"/>
      <w:jc w:val="left"/>
    </w:pPr>
    <w:rPr>
      <w:rFonts w:hAnsi="宋体" w:eastAsia="楷体_GB2312" w:cs="宋体"/>
      <w:szCs w:val="28"/>
    </w:rPr>
  </w:style>
  <w:style w:type="paragraph" w:customStyle="1" w:styleId="2135">
    <w:name w:val="样式 标题 4h4First SubheadingH4sect 1.2.3.4Ref Heading 1rh1se...1"/>
    <w:basedOn w:val="6"/>
    <w:qFormat/>
    <w:uiPriority w:val="0"/>
    <w:pPr>
      <w:widowControl w:val="0"/>
      <w:tabs>
        <w:tab w:val="left" w:pos="425"/>
        <w:tab w:val="left" w:pos="2162"/>
        <w:tab w:val="left" w:pos="2651"/>
        <w:tab w:val="clear" w:pos="851"/>
      </w:tabs>
      <w:spacing w:before="280" w:after="290"/>
      <w:ind w:left="425" w:hanging="425"/>
      <w:jc w:val="both"/>
    </w:pPr>
    <w:rPr>
      <w:rFonts w:ascii="Times New Roman" w:hAnsi="Times New Roman" w:cs="宋体"/>
      <w:b/>
      <w:sz w:val="32"/>
      <w:szCs w:val="20"/>
    </w:rPr>
  </w:style>
  <w:style w:type="paragraph" w:customStyle="1" w:styleId="2136">
    <w:name w:val="Definition Term"/>
    <w:basedOn w:val="1"/>
    <w:next w:val="1"/>
    <w:qFormat/>
    <w:uiPriority w:val="0"/>
    <w:pPr>
      <w:widowControl/>
      <w:jc w:val="left"/>
    </w:pPr>
    <w:rPr>
      <w:rFonts w:hAnsi="宋体"/>
      <w:bCs/>
      <w:snapToGrid w:val="0"/>
      <w:lang w:eastAsia="en-US"/>
    </w:rPr>
  </w:style>
  <w:style w:type="paragraph" w:customStyle="1" w:styleId="2137">
    <w:name w:val="Char Char Char Char Char Char Char Char Char Char Char Char Char Char Char Char Char Char1"/>
    <w:basedOn w:val="1"/>
    <w:qFormat/>
    <w:uiPriority w:val="0"/>
    <w:pPr>
      <w:widowControl/>
      <w:spacing w:after="160" w:line="240" w:lineRule="exact"/>
      <w:jc w:val="left"/>
    </w:pPr>
    <w:rPr>
      <w:rFonts w:ascii="Arial" w:hAnsi="Arial" w:cs="Arial"/>
      <w:sz w:val="20"/>
      <w:lang w:eastAsia="en-US"/>
    </w:rPr>
  </w:style>
  <w:style w:type="paragraph" w:customStyle="1" w:styleId="2138">
    <w:name w:val="样式 标题 4bulletblbbPIM 4H4h4heading 4sect 1.2.3.4Ref Head...2"/>
    <w:basedOn w:val="6"/>
    <w:qFormat/>
    <w:uiPriority w:val="0"/>
    <w:pPr>
      <w:keepNext w:val="0"/>
      <w:tabs>
        <w:tab w:val="left" w:pos="966"/>
        <w:tab w:val="clear" w:pos="851"/>
      </w:tabs>
      <w:autoSpaceDE w:val="0"/>
      <w:autoSpaceDN w:val="0"/>
      <w:adjustRightInd w:val="0"/>
      <w:snapToGrid w:val="0"/>
      <w:spacing w:beforeLines="50" w:line="377" w:lineRule="auto"/>
      <w:ind w:left="851" w:hanging="851"/>
      <w:jc w:val="left"/>
      <w:textAlignment w:val="baseline"/>
    </w:pPr>
    <w:rPr>
      <w:rFonts w:ascii="Times New Roman" w:hAnsi="Times New Roman"/>
      <w:b/>
      <w:bCs w:val="0"/>
      <w:snapToGrid w:val="0"/>
      <w:color w:val="000000"/>
      <w:kern w:val="0"/>
      <w:sz w:val="24"/>
      <w:szCs w:val="20"/>
    </w:rPr>
  </w:style>
  <w:style w:type="paragraph" w:customStyle="1" w:styleId="2139">
    <w:name w:val="xl2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color w:val="800000"/>
      <w:sz w:val="22"/>
      <w:szCs w:val="22"/>
    </w:rPr>
  </w:style>
  <w:style w:type="paragraph" w:customStyle="1" w:styleId="2140">
    <w:name w:val="标题 1（绿盟科技）"/>
    <w:basedOn w:val="3"/>
    <w:next w:val="1"/>
    <w:qFormat/>
    <w:uiPriority w:val="0"/>
    <w:pPr>
      <w:pBdr>
        <w:bottom w:val="single" w:color="auto" w:sz="48" w:space="1"/>
      </w:pBdr>
      <w:tabs>
        <w:tab w:val="left" w:pos="1197"/>
        <w:tab w:val="clear" w:pos="1276"/>
      </w:tabs>
      <w:spacing w:before="600"/>
      <w:ind w:left="907" w:hanging="907"/>
      <w:jc w:val="left"/>
    </w:pPr>
    <w:rPr>
      <w:rFonts w:ascii="Arial" w:hAnsi="Arial"/>
      <w:bCs w:val="0"/>
      <w:sz w:val="44"/>
    </w:rPr>
  </w:style>
  <w:style w:type="paragraph" w:customStyle="1" w:styleId="214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cs="宋体"/>
      <w:szCs w:val="21"/>
    </w:rPr>
  </w:style>
  <w:style w:type="paragraph" w:customStyle="1" w:styleId="2142">
    <w:name w:val="more1"/>
    <w:basedOn w:val="1"/>
    <w:qFormat/>
    <w:uiPriority w:val="0"/>
    <w:pPr>
      <w:widowControl/>
      <w:spacing w:before="100" w:beforeAutospacing="1" w:after="100" w:afterAutospacing="1"/>
      <w:jc w:val="right"/>
    </w:pPr>
    <w:rPr>
      <w:rFonts w:hAnsi="宋体" w:cs="宋体"/>
    </w:rPr>
  </w:style>
  <w:style w:type="paragraph" w:customStyle="1" w:styleId="2143">
    <w:name w:val="xl39"/>
    <w:basedOn w:val="1"/>
    <w:qFormat/>
    <w:uiPriority w:val="0"/>
    <w:pPr>
      <w:widowControl/>
      <w:pBdr>
        <w:top w:val="single" w:color="auto" w:sz="4" w:space="0"/>
        <w:bottom w:val="single" w:color="auto" w:sz="4" w:space="0"/>
        <w:right w:val="single" w:color="000000" w:sz="4" w:space="0"/>
      </w:pBdr>
      <w:spacing w:before="100" w:beforeAutospacing="1" w:after="100" w:afterAutospacing="1"/>
      <w:jc w:val="center"/>
    </w:pPr>
    <w:rPr>
      <w:rFonts w:ascii="Arial Unicode MS" w:hAnsi="Arial Unicode MS" w:eastAsia="Arial Unicode MS" w:cs="Arial Unicode MS"/>
      <w:bCs/>
      <w:snapToGrid w:val="0"/>
      <w:sz w:val="28"/>
      <w:szCs w:val="28"/>
    </w:rPr>
  </w:style>
  <w:style w:type="paragraph" w:customStyle="1" w:styleId="2144">
    <w:name w:val="列表内容"/>
    <w:basedOn w:val="1"/>
    <w:qFormat/>
    <w:uiPriority w:val="0"/>
    <w:pPr>
      <w:widowControl/>
      <w:ind w:left="200"/>
      <w:jc w:val="left"/>
    </w:pPr>
    <w:rPr>
      <w:sz w:val="18"/>
    </w:rPr>
  </w:style>
  <w:style w:type="paragraph" w:customStyle="1" w:styleId="2145">
    <w:name w:val="样式 题注 + Times New Roman 加粗 段前: 18 磅 段后: 18 磅"/>
    <w:basedOn w:val="22"/>
    <w:qFormat/>
    <w:uiPriority w:val="0"/>
    <w:pPr>
      <w:snapToGrid w:val="0"/>
      <w:spacing w:before="120" w:after="120" w:line="360" w:lineRule="auto"/>
      <w:jc w:val="center"/>
    </w:pPr>
    <w:rPr>
      <w:rFonts w:ascii="Times New Roman" w:hAnsi="Times New Roman" w:eastAsia="仿宋_GB2312" w:cs="宋体"/>
      <w:bCs/>
      <w:sz w:val="24"/>
    </w:rPr>
  </w:style>
  <w:style w:type="paragraph" w:customStyle="1" w:styleId="2146">
    <w:name w:val="idx_tc"/>
    <w:basedOn w:val="1"/>
    <w:qFormat/>
    <w:uiPriority w:val="0"/>
    <w:pPr>
      <w:widowControl/>
      <w:spacing w:before="100" w:beforeAutospacing="1" w:after="100" w:afterAutospacing="1"/>
      <w:jc w:val="left"/>
    </w:pPr>
    <w:rPr>
      <w:rFonts w:hAnsi="宋体" w:cs="宋体"/>
    </w:rPr>
  </w:style>
  <w:style w:type="paragraph" w:customStyle="1" w:styleId="214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color w:val="000000"/>
      <w:szCs w:val="21"/>
    </w:rPr>
  </w:style>
  <w:style w:type="paragraph" w:customStyle="1" w:styleId="2148">
    <w:name w:val="样式 正文1 + 首行缩进:  2 字符1"/>
    <w:basedOn w:val="1"/>
    <w:qFormat/>
    <w:uiPriority w:val="0"/>
    <w:pPr>
      <w:spacing w:line="360" w:lineRule="auto"/>
    </w:pPr>
    <w:rPr>
      <w:rFonts w:ascii="Courier New" w:hAnsi="Courier New" w:cs="宋体"/>
      <w:szCs w:val="21"/>
    </w:rPr>
  </w:style>
  <w:style w:type="paragraph" w:customStyle="1" w:styleId="2149">
    <w:name w:val="列表标题"/>
    <w:qFormat/>
    <w:uiPriority w:val="0"/>
    <w:pPr>
      <w:widowControl w:val="0"/>
      <w:adjustRightInd w:val="0"/>
      <w:spacing w:before="120" w:line="312" w:lineRule="atLeast"/>
      <w:jc w:val="both"/>
      <w:textAlignment w:val="baseline"/>
    </w:pPr>
    <w:rPr>
      <w:rFonts w:ascii="Times New Roman" w:hAnsi="Times New Roman" w:eastAsia="宋体" w:cs="Times New Roman"/>
      <w:b/>
      <w:sz w:val="28"/>
      <w:szCs w:val="28"/>
      <w:lang w:val="en-US" w:eastAsia="zh-CN" w:bidi="ar-SA"/>
    </w:rPr>
  </w:style>
  <w:style w:type="paragraph" w:customStyle="1" w:styleId="2150">
    <w:name w:val="Char Char Char Char Char Char Char Char Char Char Char Char Char Char Char Char2 Char"/>
    <w:basedOn w:val="1"/>
    <w:qFormat/>
    <w:uiPriority w:val="0"/>
    <w:pPr>
      <w:widowControl/>
      <w:spacing w:after="160" w:line="240" w:lineRule="exact"/>
      <w:jc w:val="left"/>
    </w:pPr>
    <w:rPr>
      <w:rFonts w:ascii="Verdana" w:hAnsi="Verdana"/>
      <w:sz w:val="20"/>
      <w:lang w:eastAsia="en-US"/>
    </w:rPr>
  </w:style>
  <w:style w:type="paragraph" w:customStyle="1" w:styleId="2151">
    <w:name w:val="项目列表符号2"/>
    <w:basedOn w:val="1"/>
    <w:qFormat/>
    <w:uiPriority w:val="0"/>
    <w:pPr>
      <w:widowControl/>
      <w:tabs>
        <w:tab w:val="left" w:pos="425"/>
      </w:tabs>
      <w:spacing w:before="120"/>
      <w:ind w:left="1271" w:hanging="420"/>
    </w:pPr>
    <w:rPr>
      <w:rFonts w:eastAsia="仿宋_GB2312"/>
    </w:rPr>
  </w:style>
  <w:style w:type="paragraph" w:customStyle="1" w:styleId="2152">
    <w:name w:val="列表项目符号2"/>
    <w:basedOn w:val="1"/>
    <w:qFormat/>
    <w:uiPriority w:val="0"/>
    <w:pPr>
      <w:tabs>
        <w:tab w:val="left" w:pos="620"/>
      </w:tabs>
      <w:adjustRightInd w:val="0"/>
      <w:spacing w:line="360" w:lineRule="auto"/>
      <w:ind w:left="620" w:hanging="420"/>
    </w:pPr>
  </w:style>
  <w:style w:type="paragraph" w:customStyle="1" w:styleId="2153">
    <w:name w:val="xl196"/>
    <w:basedOn w:val="1"/>
    <w:qFormat/>
    <w:uiPriority w:val="0"/>
    <w:pPr>
      <w:widowControl/>
      <w:pBdr>
        <w:top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2154">
    <w:name w:val="table1"/>
    <w:basedOn w:val="1"/>
    <w:qFormat/>
    <w:uiPriority w:val="0"/>
    <w:pPr>
      <w:widowControl/>
      <w:spacing w:after="144" w:line="360" w:lineRule="auto"/>
      <w:jc w:val="left"/>
    </w:pPr>
    <w:rPr>
      <w:rFonts w:ascii="Verdana" w:hAnsi="Verdana" w:cs="宋体"/>
      <w:color w:val="000000"/>
      <w:sz w:val="20"/>
    </w:rPr>
  </w:style>
  <w:style w:type="paragraph" w:customStyle="1" w:styleId="2155">
    <w:name w:val="样式 正文首行缩进 + 首行缩进:  2 字符1"/>
    <w:basedOn w:val="86"/>
    <w:qFormat/>
    <w:uiPriority w:val="0"/>
    <w:pPr>
      <w:wordWrap w:val="0"/>
      <w:ind w:firstLine="200" w:firstLineChars="200"/>
    </w:pPr>
    <w:rPr>
      <w:rFonts w:cs="宋体"/>
      <w:szCs w:val="20"/>
      <w:lang w:val="en-GB" w:eastAsia="en-US"/>
    </w:rPr>
  </w:style>
  <w:style w:type="paragraph" w:customStyle="1" w:styleId="2156">
    <w:name w:val="xl2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0"/>
    </w:rPr>
  </w:style>
  <w:style w:type="paragraph" w:customStyle="1" w:styleId="2157">
    <w:name w:val="样式 首行缩进:  0.99 厘米"/>
    <w:basedOn w:val="1"/>
    <w:qFormat/>
    <w:uiPriority w:val="0"/>
    <w:pPr>
      <w:spacing w:line="360" w:lineRule="auto"/>
      <w:ind w:firstLine="561"/>
      <w:textAlignment w:val="baseline"/>
    </w:pPr>
    <w:rPr>
      <w:rFonts w:eastAsia="仿宋_GB2312"/>
      <w:color w:val="000000"/>
      <w:sz w:val="28"/>
      <w:szCs w:val="28"/>
    </w:rPr>
  </w:style>
  <w:style w:type="paragraph" w:customStyle="1" w:styleId="2158">
    <w:name w:val="段落正文首行缩进"/>
    <w:basedOn w:val="1"/>
    <w:qFormat/>
    <w:uiPriority w:val="0"/>
    <w:pPr>
      <w:spacing w:before="156" w:after="156" w:line="360" w:lineRule="auto"/>
      <w:ind w:right="-136" w:firstLine="480" w:firstLineChars="200"/>
    </w:pPr>
    <w:rPr>
      <w:rFonts w:hAnsi="宋体"/>
    </w:rPr>
  </w:style>
  <w:style w:type="paragraph" w:customStyle="1" w:styleId="2159">
    <w:name w:val="Step 1"/>
    <w:basedOn w:val="1"/>
    <w:qFormat/>
    <w:uiPriority w:val="0"/>
    <w:pPr>
      <w:widowControl/>
      <w:tabs>
        <w:tab w:val="left" w:pos="360"/>
      </w:tabs>
      <w:spacing w:before="60" w:after="20"/>
      <w:ind w:left="360" w:hanging="360"/>
      <w:jc w:val="left"/>
    </w:pPr>
    <w:rPr>
      <w:sz w:val="20"/>
      <w:lang w:eastAsia="en-US"/>
    </w:rPr>
  </w:style>
  <w:style w:type="paragraph" w:customStyle="1" w:styleId="2160">
    <w:name w:val="数园文档正文"/>
    <w:basedOn w:val="9"/>
    <w:qFormat/>
    <w:uiPriority w:val="0"/>
    <w:pPr>
      <w:autoSpaceDE/>
      <w:autoSpaceDN/>
      <w:adjustRightInd/>
      <w:spacing w:beforeLines="50" w:afterLines="50" w:line="360" w:lineRule="auto"/>
      <w:ind w:firstLine="482"/>
      <w:jc w:val="both"/>
      <w:textAlignment w:val="auto"/>
    </w:pPr>
    <w:rPr>
      <w:rFonts w:hAnsi="宋体"/>
      <w:sz w:val="24"/>
      <w:szCs w:val="18"/>
    </w:rPr>
  </w:style>
  <w:style w:type="paragraph" w:customStyle="1" w:styleId="2161">
    <w:name w:val="样式 样式 样式 正文文本缩进 + 段后: 0.5 行1 + 首行缩进:  2 字符 + 段后: 0.5 行"/>
    <w:basedOn w:val="1"/>
    <w:qFormat/>
    <w:uiPriority w:val="0"/>
    <w:pPr>
      <w:tabs>
        <w:tab w:val="left" w:pos="420"/>
        <w:tab w:val="left" w:pos="1200"/>
      </w:tabs>
      <w:adjustRightInd w:val="0"/>
      <w:snapToGrid w:val="0"/>
      <w:spacing w:afterLines="50" w:line="360" w:lineRule="auto"/>
      <w:ind w:left="1200" w:hanging="720"/>
      <w:jc w:val="left"/>
    </w:pPr>
    <w:rPr>
      <w:rFonts w:hAnsi="宋体" w:cs="Angsana New"/>
      <w:b/>
      <w:bCs/>
    </w:rPr>
  </w:style>
  <w:style w:type="paragraph" w:customStyle="1" w:styleId="2162">
    <w:name w:val="页眉 New"/>
    <w:basedOn w:val="2163"/>
    <w:qFormat/>
    <w:uiPriority w:val="0"/>
    <w:pPr>
      <w:pBdr>
        <w:bottom w:val="single" w:color="auto" w:sz="6" w:space="1"/>
      </w:pBdr>
      <w:tabs>
        <w:tab w:val="center" w:pos="4153"/>
        <w:tab w:val="right" w:pos="8306"/>
      </w:tabs>
      <w:snapToGrid w:val="0"/>
      <w:jc w:val="center"/>
    </w:pPr>
    <w:rPr>
      <w:sz w:val="18"/>
    </w:rPr>
  </w:style>
  <w:style w:type="paragraph" w:customStyle="1" w:styleId="2163">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64">
    <w:name w:val="表格正文加粗居中"/>
    <w:basedOn w:val="1"/>
    <w:qFormat/>
    <w:uiPriority w:val="0"/>
    <w:pPr>
      <w:snapToGrid w:val="0"/>
      <w:jc w:val="center"/>
    </w:pPr>
    <w:rPr>
      <w:rFonts w:hAnsi="宋体" w:cs="宋体"/>
      <w:bCs/>
    </w:rPr>
  </w:style>
  <w:style w:type="paragraph" w:customStyle="1" w:styleId="2165">
    <w:name w:val="xl13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Ansi="宋体" w:cs="宋体"/>
      <w:b/>
      <w:bCs/>
    </w:rPr>
  </w:style>
  <w:style w:type="paragraph" w:customStyle="1" w:styleId="2166">
    <w:name w:val="infoblue"/>
    <w:basedOn w:val="1"/>
    <w:qFormat/>
    <w:uiPriority w:val="0"/>
    <w:pPr>
      <w:widowControl/>
      <w:spacing w:after="120" w:line="240" w:lineRule="atLeast"/>
      <w:ind w:left="450"/>
      <w:jc w:val="left"/>
    </w:pPr>
    <w:rPr>
      <w:i/>
      <w:iCs/>
      <w:color w:val="0000FF"/>
      <w:sz w:val="20"/>
    </w:rPr>
  </w:style>
  <w:style w:type="paragraph" w:customStyle="1" w:styleId="2167">
    <w:name w:val="Char12"/>
    <w:basedOn w:val="1"/>
    <w:qFormat/>
    <w:uiPriority w:val="0"/>
    <w:rPr>
      <w:rFonts w:ascii="Tahoma" w:hAnsi="Tahoma"/>
    </w:rPr>
  </w:style>
  <w:style w:type="paragraph" w:customStyle="1" w:styleId="2168">
    <w:name w:val="Lyl1"/>
    <w:basedOn w:val="3"/>
    <w:qFormat/>
    <w:uiPriority w:val="0"/>
    <w:pPr>
      <w:keepLines w:val="0"/>
      <w:widowControl/>
      <w:tabs>
        <w:tab w:val="left" w:pos="540"/>
        <w:tab w:val="clear" w:pos="1276"/>
      </w:tabs>
      <w:spacing w:before="0" w:after="0" w:line="360" w:lineRule="auto"/>
      <w:ind w:left="5472" w:hanging="540"/>
      <w:jc w:val="left"/>
    </w:pPr>
    <w:rPr>
      <w:rFonts w:ascii="Arial" w:hAnsi="Arial" w:eastAsia="宋体"/>
      <w:bCs w:val="0"/>
      <w:kern w:val="28"/>
      <w:sz w:val="32"/>
      <w:szCs w:val="20"/>
    </w:rPr>
  </w:style>
  <w:style w:type="paragraph" w:customStyle="1" w:styleId="2169">
    <w:name w:val="样式 正文缩进正文（首行缩进两字）四号 + 小四 首行缩进:  2 字符 行距: 1.5 倍行距"/>
    <w:basedOn w:val="9"/>
    <w:qFormat/>
    <w:uiPriority w:val="0"/>
    <w:pPr>
      <w:autoSpaceDE/>
      <w:autoSpaceDN/>
      <w:snapToGrid w:val="0"/>
      <w:spacing w:line="360" w:lineRule="auto"/>
      <w:ind w:left="420" w:firstLine="0"/>
      <w:jc w:val="both"/>
      <w:textAlignment w:val="auto"/>
    </w:pPr>
    <w:rPr>
      <w:rFonts w:hAnsi="宋体"/>
      <w:kern w:val="2"/>
      <w:sz w:val="21"/>
      <w:szCs w:val="24"/>
    </w:rPr>
  </w:style>
  <w:style w:type="paragraph" w:customStyle="1" w:styleId="2170">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sz w:val="20"/>
    </w:rPr>
  </w:style>
  <w:style w:type="paragraph" w:customStyle="1" w:styleId="2171">
    <w:name w:val="Table_Arial8_LJ"/>
    <w:basedOn w:val="1"/>
    <w:next w:val="1"/>
    <w:qFormat/>
    <w:uiPriority w:val="0"/>
    <w:pPr>
      <w:widowControl/>
      <w:spacing w:before="40" w:after="40"/>
      <w:jc w:val="left"/>
    </w:pPr>
    <w:rPr>
      <w:rFonts w:ascii="Arial" w:hAnsi="Arial"/>
      <w:snapToGrid w:val="0"/>
      <w:sz w:val="16"/>
      <w:lang w:eastAsia="en-US"/>
    </w:rPr>
  </w:style>
  <w:style w:type="paragraph" w:customStyle="1" w:styleId="2172">
    <w:name w:val="CM77"/>
    <w:basedOn w:val="1111"/>
    <w:next w:val="1111"/>
    <w:qFormat/>
    <w:uiPriority w:val="0"/>
    <w:pPr>
      <w:spacing w:line="626" w:lineRule="atLeast"/>
    </w:pPr>
    <w:rPr>
      <w:rFonts w:ascii="黑体" w:hAnsi="Times New Roman" w:eastAsia="黑体" w:cs="Times New Roman"/>
      <w:color w:val="auto"/>
    </w:rPr>
  </w:style>
  <w:style w:type="paragraph" w:customStyle="1" w:styleId="2173">
    <w:name w:val="contentnoteheader"/>
    <w:basedOn w:val="1"/>
    <w:qFormat/>
    <w:uiPriority w:val="0"/>
    <w:pPr>
      <w:widowControl/>
      <w:spacing w:before="100" w:beforeAutospacing="1" w:after="100" w:afterAutospacing="1"/>
      <w:jc w:val="left"/>
    </w:pPr>
    <w:rPr>
      <w:rFonts w:hAnsi="宋体"/>
      <w:bCs/>
      <w:snapToGrid w:val="0"/>
      <w:color w:val="000000"/>
      <w:szCs w:val="18"/>
    </w:rPr>
  </w:style>
  <w:style w:type="paragraph" w:customStyle="1" w:styleId="2174">
    <w:name w:val="首信标准正文"/>
    <w:basedOn w:val="1"/>
    <w:qFormat/>
    <w:uiPriority w:val="0"/>
    <w:pPr>
      <w:spacing w:line="360" w:lineRule="auto"/>
    </w:pPr>
    <w:rPr>
      <w:rFonts w:ascii="Tahoma" w:hAnsi="Tahoma"/>
    </w:rPr>
  </w:style>
  <w:style w:type="paragraph" w:customStyle="1" w:styleId="2175">
    <w:name w:val="PreCovery2"/>
    <w:basedOn w:val="1"/>
    <w:qFormat/>
    <w:uiPriority w:val="0"/>
    <w:pPr>
      <w:widowControl/>
      <w:ind w:left="1440" w:hanging="720"/>
    </w:pPr>
    <w:rPr>
      <w:rFonts w:ascii="Arial" w:hAnsi="Arial"/>
      <w:sz w:val="22"/>
      <w:lang w:eastAsia="en-US"/>
    </w:rPr>
  </w:style>
  <w:style w:type="paragraph" w:customStyle="1" w:styleId="2176">
    <w:name w:val="样式 正文文本缩进 + 段前: 2 字符"/>
    <w:basedOn w:val="35"/>
    <w:qFormat/>
    <w:uiPriority w:val="0"/>
    <w:pPr>
      <w:adjustRightInd/>
      <w:snapToGrid/>
      <w:spacing w:beforeLines="50" w:afterLines="50"/>
      <w:ind w:firstLine="480"/>
      <w:jc w:val="left"/>
    </w:pPr>
    <w:rPr>
      <w:kern w:val="0"/>
      <w:sz w:val="24"/>
      <w:szCs w:val="20"/>
      <w:lang w:eastAsia="zh-TW"/>
    </w:rPr>
  </w:style>
  <w:style w:type="paragraph" w:customStyle="1" w:styleId="2177">
    <w:name w:val="A+7"/>
    <w:basedOn w:val="1"/>
    <w:qFormat/>
    <w:uiPriority w:val="0"/>
    <w:pPr>
      <w:adjustRightInd w:val="0"/>
      <w:snapToGrid w:val="0"/>
      <w:spacing w:line="360" w:lineRule="auto"/>
      <w:ind w:left="520" w:hanging="420"/>
      <w:jc w:val="left"/>
    </w:pPr>
    <w:rPr>
      <w:rFonts w:hAnsi="宋体"/>
    </w:rPr>
  </w:style>
  <w:style w:type="paragraph" w:customStyle="1" w:styleId="2178">
    <w:name w:val="Char Char1 Char Char Char Char Char Char Char Char"/>
    <w:basedOn w:val="1"/>
    <w:qFormat/>
    <w:uiPriority w:val="0"/>
    <w:pPr>
      <w:widowControl/>
      <w:spacing w:after="160" w:line="240" w:lineRule="exact"/>
      <w:jc w:val="left"/>
    </w:pPr>
    <w:rPr>
      <w:rFonts w:ascii="Verdana" w:hAnsi="Verdana"/>
      <w:sz w:val="20"/>
      <w:lang w:eastAsia="en-US"/>
    </w:rPr>
  </w:style>
  <w:style w:type="paragraph" w:customStyle="1" w:styleId="2179">
    <w:name w:val="xl22"/>
    <w:basedOn w:val="1"/>
    <w:qFormat/>
    <w:uiPriority w:val="0"/>
    <w:pPr>
      <w:widowControl/>
      <w:spacing w:before="100" w:beforeAutospacing="1" w:after="100" w:afterAutospacing="1" w:line="360" w:lineRule="auto"/>
      <w:jc w:val="left"/>
    </w:pPr>
    <w:rPr>
      <w:rFonts w:ascii="MS Sans Serif" w:hAnsi="MS Sans Serif" w:eastAsia="PMingLiU"/>
      <w:lang w:val="en-GB" w:eastAsia="en-US"/>
    </w:rPr>
  </w:style>
  <w:style w:type="paragraph" w:customStyle="1" w:styleId="2180">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b/>
      <w:bCs/>
      <w:sz w:val="22"/>
      <w:szCs w:val="22"/>
    </w:rPr>
  </w:style>
  <w:style w:type="paragraph" w:customStyle="1" w:styleId="2181">
    <w:name w:val="CM140"/>
    <w:basedOn w:val="1111"/>
    <w:next w:val="1111"/>
    <w:qFormat/>
    <w:uiPriority w:val="0"/>
    <w:pPr>
      <w:spacing w:after="543"/>
    </w:pPr>
    <w:rPr>
      <w:rFonts w:ascii="EPKJJF+DFPHeiW5" w:hAnsi="Times New Roman" w:eastAsia="EPKJJF+DFPHeiW5" w:cs="EPKJJF+DFPHeiW5"/>
      <w:color w:val="auto"/>
    </w:rPr>
  </w:style>
  <w:style w:type="paragraph" w:customStyle="1" w:styleId="2182">
    <w:name w:val="baykee1"/>
    <w:basedOn w:val="1"/>
    <w:qFormat/>
    <w:uiPriority w:val="0"/>
    <w:pPr>
      <w:widowControl/>
      <w:spacing w:before="100" w:beforeAutospacing="1" w:after="100" w:afterAutospacing="1" w:line="375" w:lineRule="atLeast"/>
      <w:jc w:val="left"/>
    </w:pPr>
    <w:rPr>
      <w:rFonts w:hAnsi="宋体" w:cs="宋体"/>
      <w:color w:val="666666"/>
      <w:sz w:val="18"/>
      <w:szCs w:val="18"/>
    </w:rPr>
  </w:style>
  <w:style w:type="paragraph" w:customStyle="1" w:styleId="2183">
    <w:name w:val="Table text"/>
    <w:basedOn w:val="1"/>
    <w:qFormat/>
    <w:uiPriority w:val="0"/>
    <w:pPr>
      <w:widowControl/>
      <w:spacing w:line="360" w:lineRule="auto"/>
      <w:jc w:val="left"/>
    </w:pPr>
    <w:rPr>
      <w:snapToGrid w:val="0"/>
      <w:sz w:val="20"/>
      <w:lang w:val="en-GB" w:eastAsia="en-US"/>
    </w:rPr>
  </w:style>
  <w:style w:type="paragraph" w:customStyle="1" w:styleId="2184">
    <w:name w:val="xl10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Arial" w:hAnsi="Arial" w:cs="Arial"/>
      <w:color w:val="FF0000"/>
    </w:rPr>
  </w:style>
  <w:style w:type="paragraph" w:customStyle="1" w:styleId="2185">
    <w:name w:val="My 正文"/>
    <w:basedOn w:val="1"/>
    <w:qFormat/>
    <w:uiPriority w:val="0"/>
    <w:pPr>
      <w:spacing w:line="520" w:lineRule="atLeast"/>
      <w:ind w:firstLine="480" w:firstLineChars="200"/>
    </w:pPr>
    <w:rPr>
      <w:rFonts w:cs="宋体"/>
    </w:rPr>
  </w:style>
  <w:style w:type="paragraph" w:customStyle="1" w:styleId="2186">
    <w:name w:val="样式 宋体 四号 行距: 1.5 倍行距"/>
    <w:basedOn w:val="1"/>
    <w:qFormat/>
    <w:uiPriority w:val="0"/>
    <w:pPr>
      <w:spacing w:line="312" w:lineRule="auto"/>
    </w:pPr>
    <w:rPr>
      <w:rFonts w:hAnsi="宋体" w:cs="宋体"/>
    </w:rPr>
  </w:style>
  <w:style w:type="paragraph" w:customStyle="1" w:styleId="2187">
    <w:name w:val="程序段"/>
    <w:basedOn w:val="1"/>
    <w:qFormat/>
    <w:uiPriority w:val="0"/>
    <w:pPr>
      <w:ind w:firstLine="420" w:firstLineChars="200"/>
    </w:pPr>
    <w:rPr>
      <w:rFonts w:ascii="Courier" w:hAnsi="Courier"/>
      <w:kern w:val="2"/>
      <w:sz w:val="21"/>
      <w:szCs w:val="24"/>
    </w:rPr>
  </w:style>
  <w:style w:type="paragraph" w:customStyle="1" w:styleId="2188">
    <w:name w:val="Default Paragraph Font Para Char"/>
    <w:basedOn w:val="1"/>
    <w:qFormat/>
    <w:uiPriority w:val="0"/>
    <w:pPr>
      <w:widowControl/>
      <w:spacing w:after="160" w:line="240" w:lineRule="exact"/>
      <w:jc w:val="left"/>
    </w:pPr>
    <w:rPr>
      <w:rFonts w:ascii="Verdana" w:hAnsi="Verdana"/>
      <w:sz w:val="20"/>
      <w:lang w:eastAsia="en-US"/>
    </w:rPr>
  </w:style>
  <w:style w:type="paragraph" w:customStyle="1" w:styleId="2189">
    <w:name w:val="项目正文"/>
    <w:basedOn w:val="1"/>
    <w:qFormat/>
    <w:uiPriority w:val="0"/>
    <w:pPr>
      <w:tabs>
        <w:tab w:val="left" w:pos="360"/>
      </w:tabs>
      <w:ind w:left="317" w:hanging="317"/>
    </w:pPr>
  </w:style>
  <w:style w:type="paragraph" w:customStyle="1" w:styleId="2190">
    <w:name w:val="font"/>
    <w:basedOn w:val="1"/>
    <w:qFormat/>
    <w:uiPriority w:val="0"/>
    <w:pPr>
      <w:widowControl/>
      <w:spacing w:before="100" w:beforeAutospacing="1" w:after="100" w:afterAutospacing="1"/>
      <w:jc w:val="left"/>
    </w:pPr>
    <w:rPr>
      <w:rFonts w:hAnsi="宋体"/>
      <w:color w:val="000000"/>
      <w:sz w:val="18"/>
      <w:szCs w:val="18"/>
    </w:rPr>
  </w:style>
  <w:style w:type="paragraph" w:customStyle="1" w:styleId="2191">
    <w:name w:val="条款1"/>
    <w:qFormat/>
    <w:uiPriority w:val="0"/>
    <w:pPr>
      <w:tabs>
        <w:tab w:val="left" w:pos="1021"/>
      </w:tabs>
      <w:snapToGrid w:val="0"/>
      <w:spacing w:after="120" w:line="300" w:lineRule="auto"/>
      <w:ind w:left="1021" w:hanging="1021"/>
      <w:jc w:val="both"/>
    </w:pPr>
    <w:rPr>
      <w:rFonts w:ascii="Times New Roman" w:hAnsi="Times New Roman" w:eastAsia="宋体" w:cs="Times New Roman"/>
      <w:sz w:val="24"/>
      <w:lang w:val="en-US" w:eastAsia="zh-CN" w:bidi="ar-SA"/>
    </w:rPr>
  </w:style>
  <w:style w:type="paragraph" w:customStyle="1" w:styleId="2192">
    <w:name w:val="CM10"/>
    <w:basedOn w:val="1111"/>
    <w:next w:val="1111"/>
    <w:qFormat/>
    <w:uiPriority w:val="0"/>
    <w:pPr>
      <w:spacing w:line="626" w:lineRule="atLeast"/>
    </w:pPr>
    <w:rPr>
      <w:rFonts w:ascii="黑体" w:hAnsi="Times New Roman" w:eastAsia="黑体" w:cs="Times New Roman"/>
      <w:color w:val="auto"/>
    </w:rPr>
  </w:style>
  <w:style w:type="paragraph" w:customStyle="1" w:styleId="2193">
    <w:name w:val="CSSN-标题1"/>
    <w:basedOn w:val="1"/>
    <w:qFormat/>
    <w:uiPriority w:val="0"/>
    <w:pPr>
      <w:keepNext/>
      <w:keepLines/>
      <w:widowControl/>
      <w:spacing w:before="240" w:after="120" w:line="360" w:lineRule="auto"/>
      <w:jc w:val="left"/>
      <w:outlineLvl w:val="1"/>
    </w:pPr>
    <w:rPr>
      <w:rFonts w:ascii="Arial" w:hAnsi="Arial" w:eastAsia="黑体" w:cs="宋体"/>
      <w:b/>
      <w:bCs/>
      <w:sz w:val="32"/>
    </w:rPr>
  </w:style>
  <w:style w:type="paragraph" w:customStyle="1" w:styleId="2194">
    <w:name w:val="样式 样式 正文首行缩进 + 小四 首行缩进:  1 字符 + 首行缩进:  2 字符"/>
    <w:basedOn w:val="2195"/>
    <w:qFormat/>
    <w:uiPriority w:val="0"/>
    <w:pPr>
      <w:spacing w:after="0" w:line="360" w:lineRule="auto"/>
    </w:pPr>
  </w:style>
  <w:style w:type="paragraph" w:customStyle="1" w:styleId="2195">
    <w:name w:val="样式 正文首行缩进 + 小四 首行缩进:  1 字符"/>
    <w:basedOn w:val="86"/>
    <w:qFormat/>
    <w:uiPriority w:val="0"/>
    <w:pPr>
      <w:ind w:firstLine="200" w:firstLineChars="200"/>
    </w:pPr>
    <w:rPr>
      <w:rFonts w:cs="宋体"/>
      <w:sz w:val="24"/>
      <w:szCs w:val="20"/>
      <w:lang w:val="en-GB" w:eastAsia="en-US"/>
    </w:rPr>
  </w:style>
  <w:style w:type="paragraph" w:customStyle="1" w:styleId="2196">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197">
    <w:name w:val="Char Char Char Char Char Char"/>
    <w:basedOn w:val="1"/>
    <w:qFormat/>
    <w:uiPriority w:val="0"/>
    <w:rPr>
      <w:rFonts w:ascii="Tahoma" w:hAnsi="Tahoma"/>
      <w:kern w:val="2"/>
    </w:rPr>
  </w:style>
  <w:style w:type="paragraph" w:customStyle="1" w:styleId="2198">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2"/>
      <w:szCs w:val="22"/>
    </w:rPr>
  </w:style>
  <w:style w:type="paragraph" w:customStyle="1" w:styleId="2199">
    <w:name w:val="xl247"/>
    <w:basedOn w:val="1"/>
    <w:qFormat/>
    <w:uiPriority w:val="0"/>
    <w:pPr>
      <w:widowControl/>
      <w:shd w:val="clear" w:color="auto" w:fill="FFFF00"/>
      <w:spacing w:before="100" w:beforeAutospacing="1" w:after="100" w:afterAutospacing="1"/>
      <w:jc w:val="center"/>
    </w:pPr>
    <w:rPr>
      <w:rFonts w:hAnsi="宋体" w:cs="宋体"/>
    </w:rPr>
  </w:style>
  <w:style w:type="paragraph" w:customStyle="1" w:styleId="2200">
    <w:name w:val="应答文字"/>
    <w:basedOn w:val="1"/>
    <w:qFormat/>
    <w:uiPriority w:val="0"/>
    <w:pPr>
      <w:tabs>
        <w:tab w:val="left" w:pos="960"/>
      </w:tabs>
      <w:spacing w:after="100" w:line="360" w:lineRule="auto"/>
      <w:ind w:firstLine="480"/>
    </w:pPr>
    <w:rPr>
      <w:rFonts w:hAnsi="宋体" w:eastAsia="华文楷体"/>
      <w:bCs/>
      <w:snapToGrid w:val="0"/>
      <w:color w:val="000000"/>
      <w:szCs w:val="18"/>
    </w:rPr>
  </w:style>
  <w:style w:type="paragraph" w:customStyle="1" w:styleId="2201">
    <w:name w:val="可研 + 首行缩进:  2 字符"/>
    <w:basedOn w:val="1"/>
    <w:qFormat/>
    <w:uiPriority w:val="0"/>
    <w:pPr>
      <w:snapToGrid w:val="0"/>
      <w:spacing w:before="120" w:line="288" w:lineRule="auto"/>
      <w:ind w:firstLine="482" w:firstLineChars="200"/>
      <w:textAlignment w:val="baseline"/>
    </w:pPr>
    <w:rPr>
      <w:rFonts w:eastAsia="仿宋_GB2312"/>
    </w:rPr>
  </w:style>
  <w:style w:type="paragraph" w:customStyle="1" w:styleId="2202">
    <w:name w:val="正文 + 行距: 1.5 倍行距"/>
    <w:basedOn w:val="1"/>
    <w:qFormat/>
    <w:uiPriority w:val="0"/>
    <w:pPr>
      <w:spacing w:line="360" w:lineRule="auto"/>
      <w:ind w:firstLine="480" w:firstLineChars="200"/>
    </w:pPr>
  </w:style>
  <w:style w:type="paragraph" w:customStyle="1" w:styleId="2203">
    <w:name w:val="Char1 Char Char Char Char Char Char Char"/>
    <w:basedOn w:val="1"/>
    <w:qFormat/>
    <w:uiPriority w:val="0"/>
    <w:pPr>
      <w:adjustRightInd w:val="0"/>
      <w:spacing w:before="60" w:line="360" w:lineRule="atLeast"/>
      <w:textAlignment w:val="baseline"/>
    </w:pPr>
    <w:rPr>
      <w:rFonts w:ascii="Times New Roman"/>
    </w:rPr>
  </w:style>
  <w:style w:type="paragraph" w:customStyle="1" w:styleId="2204">
    <w:name w:val="RevisionHist"/>
    <w:basedOn w:val="1"/>
    <w:qFormat/>
    <w:uiPriority w:val="0"/>
    <w:pPr>
      <w:widowControl/>
      <w:jc w:val="left"/>
    </w:pPr>
    <w:rPr>
      <w:rFonts w:cs="Angsana New"/>
      <w:sz w:val="20"/>
    </w:rPr>
  </w:style>
  <w:style w:type="paragraph" w:customStyle="1" w:styleId="2205">
    <w:name w:val="Char Char1 Char Char Char Char Char Char1"/>
    <w:basedOn w:val="1"/>
    <w:qFormat/>
    <w:uiPriority w:val="0"/>
    <w:pPr>
      <w:widowControl/>
      <w:spacing w:after="160" w:line="240" w:lineRule="exact"/>
      <w:jc w:val="left"/>
    </w:pPr>
    <w:rPr>
      <w:rFonts w:ascii="Verdana" w:hAnsi="Verdana" w:eastAsia="仿宋_GB2312"/>
      <w:lang w:eastAsia="en-US"/>
    </w:rPr>
  </w:style>
  <w:style w:type="paragraph" w:customStyle="1" w:styleId="2206">
    <w:name w:val="说明提示内容1"/>
    <w:basedOn w:val="1"/>
    <w:qFormat/>
    <w:uiPriority w:val="0"/>
    <w:pPr>
      <w:tabs>
        <w:tab w:val="left" w:pos="450"/>
        <w:tab w:val="left" w:pos="902"/>
      </w:tabs>
      <w:ind w:left="902" w:hanging="420"/>
    </w:pPr>
    <w:rPr>
      <w:szCs w:val="21"/>
    </w:rPr>
  </w:style>
  <w:style w:type="paragraph" w:customStyle="1" w:styleId="2207">
    <w:name w:val="CM96"/>
    <w:basedOn w:val="1111"/>
    <w:next w:val="1111"/>
    <w:qFormat/>
    <w:uiPriority w:val="0"/>
    <w:rPr>
      <w:rFonts w:ascii="黑体" w:hAnsi="Times New Roman" w:eastAsia="黑体" w:cs="Times New Roman"/>
      <w:color w:val="auto"/>
    </w:rPr>
  </w:style>
  <w:style w:type="paragraph" w:customStyle="1" w:styleId="2208">
    <w:name w:val="样式 标题 2Heading 2 HiddenHeading 2 CCBSTitre3H2Level 2 Headh..."/>
    <w:basedOn w:val="4"/>
    <w:qFormat/>
    <w:uiPriority w:val="0"/>
    <w:pPr>
      <w:tabs>
        <w:tab w:val="clear" w:pos="567"/>
      </w:tabs>
      <w:spacing w:line="360" w:lineRule="auto"/>
    </w:pPr>
    <w:rPr>
      <w:rFonts w:ascii="Cambria" w:hAnsi="Cambria" w:eastAsia="宋体"/>
      <w:kern w:val="0"/>
      <w:sz w:val="24"/>
    </w:rPr>
  </w:style>
  <w:style w:type="paragraph" w:customStyle="1" w:styleId="2209">
    <w:name w:val="bd"/>
    <w:basedOn w:val="1"/>
    <w:qFormat/>
    <w:uiPriority w:val="0"/>
    <w:pPr>
      <w:widowControl/>
      <w:spacing w:before="100" w:beforeAutospacing="1" w:after="100" w:afterAutospacing="1"/>
      <w:jc w:val="left"/>
    </w:pPr>
    <w:rPr>
      <w:rFonts w:hAnsi="宋体" w:cs="宋体"/>
    </w:rPr>
  </w:style>
  <w:style w:type="paragraph" w:customStyle="1" w:styleId="2210">
    <w:name w:val="css2"/>
    <w:basedOn w:val="1"/>
    <w:qFormat/>
    <w:uiPriority w:val="0"/>
    <w:pPr>
      <w:widowControl/>
      <w:spacing w:before="100" w:beforeAutospacing="1" w:after="100" w:afterAutospacing="1"/>
      <w:jc w:val="left"/>
    </w:pPr>
    <w:rPr>
      <w:rFonts w:ascii="Arial Unicode MS" w:hAnsi="Arial Unicode MS" w:eastAsia="Arial Unicode MS" w:cs="Arial Unicode MS"/>
      <w:bCs/>
      <w:snapToGrid w:val="0"/>
      <w:color w:val="666666"/>
      <w:szCs w:val="18"/>
    </w:rPr>
  </w:style>
  <w:style w:type="paragraph" w:customStyle="1" w:styleId="2211">
    <w:name w:val="附录五级条标题"/>
    <w:basedOn w:val="2115"/>
    <w:next w:val="204"/>
    <w:qFormat/>
    <w:uiPriority w:val="0"/>
    <w:pPr>
      <w:outlineLvl w:val="6"/>
    </w:pPr>
  </w:style>
  <w:style w:type="paragraph" w:customStyle="1" w:styleId="2212">
    <w:name w:val="样式 (中文) 仿宋_GB2312 首行缩进:  0.99 厘米1"/>
    <w:basedOn w:val="1"/>
    <w:qFormat/>
    <w:uiPriority w:val="0"/>
    <w:pPr>
      <w:autoSpaceDE w:val="0"/>
      <w:adjustRightInd w:val="0"/>
      <w:snapToGrid w:val="0"/>
      <w:spacing w:line="360" w:lineRule="auto"/>
      <w:ind w:firstLine="561"/>
    </w:pPr>
    <w:rPr>
      <w:rFonts w:hAnsi="宋体"/>
      <w:snapToGrid w:val="0"/>
    </w:rPr>
  </w:style>
  <w:style w:type="paragraph" w:customStyle="1" w:styleId="2213">
    <w:name w:val="正文-段落"/>
    <w:qFormat/>
    <w:uiPriority w:val="0"/>
    <w:pPr>
      <w:spacing w:line="360" w:lineRule="auto"/>
      <w:ind w:firstLine="200" w:firstLineChars="200"/>
    </w:pPr>
    <w:rPr>
      <w:rFonts w:ascii="Times New Roman" w:hAnsi="Times New Roman" w:eastAsia="宋体" w:cs="宋体"/>
      <w:sz w:val="24"/>
      <w:szCs w:val="24"/>
      <w:lang w:val="en-GB" w:eastAsia="zh-CN" w:bidi="ar-SA"/>
    </w:rPr>
  </w:style>
  <w:style w:type="paragraph" w:customStyle="1" w:styleId="2214">
    <w:name w:val="xl244"/>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hAnsi="宋体" w:cs="宋体"/>
    </w:rPr>
  </w:style>
  <w:style w:type="paragraph" w:customStyle="1" w:styleId="2215">
    <w:name w:val="样式 样式 行距: 1.5 倍行距 + 两端对齐 Char"/>
    <w:basedOn w:val="1"/>
    <w:qFormat/>
    <w:uiPriority w:val="0"/>
    <w:pPr>
      <w:tabs>
        <w:tab w:val="left" w:pos="720"/>
      </w:tabs>
      <w:adjustRightInd w:val="0"/>
      <w:snapToGrid w:val="0"/>
      <w:spacing w:line="360" w:lineRule="auto"/>
      <w:ind w:firstLine="480" w:firstLineChars="200"/>
    </w:pPr>
    <w:rPr>
      <w:rFonts w:hAnsi="宋体"/>
    </w:rPr>
  </w:style>
  <w:style w:type="paragraph" w:customStyle="1" w:styleId="2216">
    <w:name w:val="jhTitle2"/>
    <w:basedOn w:val="4"/>
    <w:next w:val="1"/>
    <w:qFormat/>
    <w:uiPriority w:val="0"/>
    <w:pPr>
      <w:tabs>
        <w:tab w:val="left" w:pos="1134"/>
        <w:tab w:val="left" w:pos="1320"/>
        <w:tab w:val="clear" w:pos="567"/>
      </w:tabs>
      <w:spacing w:beforeLines="50" w:afterLines="50" w:line="360" w:lineRule="auto"/>
      <w:ind w:left="1320" w:hanging="420"/>
    </w:pPr>
    <w:rPr>
      <w:bCs w:val="0"/>
      <w:color w:val="000000"/>
      <w:kern w:val="0"/>
      <w:szCs w:val="20"/>
    </w:rPr>
  </w:style>
  <w:style w:type="paragraph" w:customStyle="1" w:styleId="2217">
    <w:name w:val="标注段"/>
    <w:basedOn w:val="1"/>
    <w:qFormat/>
    <w:uiPriority w:val="0"/>
    <w:pPr>
      <w:tabs>
        <w:tab w:val="left" w:pos="0"/>
      </w:tabs>
      <w:spacing w:line="300" w:lineRule="auto"/>
      <w:ind w:left="357" w:right="420"/>
    </w:pPr>
    <w:rPr>
      <w:rFonts w:ascii="楷体_GB2312" w:hAnsi="楷体_GB2312" w:eastAsia="楷体_GB2312" w:cs="宋体"/>
      <w:szCs w:val="21"/>
    </w:rPr>
  </w:style>
  <w:style w:type="paragraph" w:customStyle="1" w:styleId="2218">
    <w:name w:val="标准正文"/>
    <w:basedOn w:val="1"/>
    <w:qFormat/>
    <w:uiPriority w:val="0"/>
    <w:pPr>
      <w:snapToGrid w:val="0"/>
      <w:spacing w:line="312" w:lineRule="auto"/>
      <w:ind w:firstLine="482"/>
    </w:pPr>
  </w:style>
  <w:style w:type="paragraph" w:customStyle="1" w:styleId="2219">
    <w:name w:val="xl2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0"/>
    </w:rPr>
  </w:style>
  <w:style w:type="paragraph" w:customStyle="1" w:styleId="2220">
    <w:name w:val="样式 首行缩进:  0.75 厘米 段前: 6 磅 行距: 1.5 倍行距"/>
    <w:basedOn w:val="1"/>
    <w:qFormat/>
    <w:uiPriority w:val="0"/>
    <w:pPr>
      <w:spacing w:before="60" w:after="60" w:line="360" w:lineRule="auto"/>
      <w:ind w:right="210" w:firstLine="480" w:firstLineChars="200"/>
      <w:jc w:val="left"/>
    </w:pPr>
    <w:rPr>
      <w:rFonts w:ascii="Arial" w:hAnsi="Arial" w:cs="Arial"/>
    </w:rPr>
  </w:style>
  <w:style w:type="paragraph" w:customStyle="1" w:styleId="2221">
    <w:name w:val="Blk Text"/>
    <w:basedOn w:val="1"/>
    <w:qFormat/>
    <w:uiPriority w:val="0"/>
    <w:pPr>
      <w:widowControl/>
      <w:overflowPunct w:val="0"/>
      <w:autoSpaceDE w:val="0"/>
      <w:autoSpaceDN w:val="0"/>
      <w:adjustRightInd w:val="0"/>
      <w:spacing w:after="120"/>
      <w:textAlignment w:val="baseline"/>
    </w:pPr>
  </w:style>
  <w:style w:type="paragraph" w:customStyle="1" w:styleId="2222">
    <w:name w:val="Char Char Char Char Char Char Char Char Char Char Char Char1 Char"/>
    <w:basedOn w:val="26"/>
    <w:qFormat/>
    <w:uiPriority w:val="0"/>
    <w:rPr>
      <w:rFonts w:ascii="Tahoma" w:hAnsi="Tahoma"/>
      <w:sz w:val="24"/>
    </w:rPr>
  </w:style>
  <w:style w:type="paragraph" w:customStyle="1" w:styleId="2223">
    <w:name w:val="样式 标题 2h2Level 2 Topic HeadingHD2Heading 2 HiddenHeading 2 ...1"/>
    <w:basedOn w:val="8"/>
    <w:next w:val="2052"/>
    <w:qFormat/>
    <w:uiPriority w:val="0"/>
    <w:pPr>
      <w:tabs>
        <w:tab w:val="left" w:pos="3002"/>
        <w:tab w:val="clear" w:pos="1134"/>
      </w:tabs>
      <w:spacing w:line="320" w:lineRule="auto"/>
    </w:pPr>
    <w:rPr>
      <w:bCs/>
      <w:color w:val="000000"/>
      <w:sz w:val="28"/>
      <w:szCs w:val="28"/>
      <w:lang w:val="en-GB" w:eastAsia="en-US"/>
    </w:rPr>
  </w:style>
  <w:style w:type="paragraph" w:customStyle="1" w:styleId="222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25">
    <w:name w:val="！项目符号1级"/>
    <w:basedOn w:val="1"/>
    <w:qFormat/>
    <w:uiPriority w:val="0"/>
    <w:pPr>
      <w:spacing w:beforeLines="50" w:afterLines="50"/>
      <w:ind w:left="842" w:hanging="420"/>
    </w:pPr>
    <w:rPr>
      <w:rFonts w:hAnsi="宋体" w:cs="宋体"/>
    </w:rPr>
  </w:style>
  <w:style w:type="paragraph" w:customStyle="1" w:styleId="2226">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hAnsi="宋体" w:cs="宋体"/>
      <w:color w:val="000000"/>
      <w:sz w:val="22"/>
      <w:szCs w:val="22"/>
    </w:rPr>
  </w:style>
  <w:style w:type="paragraph" w:customStyle="1" w:styleId="2227">
    <w:name w:val="正文－tb"/>
    <w:basedOn w:val="86"/>
    <w:qFormat/>
    <w:uiPriority w:val="0"/>
    <w:pPr>
      <w:autoSpaceDE w:val="0"/>
      <w:autoSpaceDN w:val="0"/>
      <w:adjustRightInd w:val="0"/>
      <w:spacing w:afterLines="50" w:line="300" w:lineRule="auto"/>
      <w:ind w:firstLine="200" w:firstLineChars="200"/>
      <w:jc w:val="left"/>
    </w:pPr>
    <w:rPr>
      <w:rFonts w:ascii="宋体"/>
      <w:b/>
      <w:bCs/>
      <w:sz w:val="28"/>
      <w:lang w:val="en-GB" w:eastAsia="en-US"/>
    </w:rPr>
  </w:style>
  <w:style w:type="paragraph" w:customStyle="1" w:styleId="2228">
    <w:name w:val="样式 样式 正文（首行缩进两字） + 段前: 0.5 行 + 加粗 首行缩进:  0.85 厘米"/>
    <w:basedOn w:val="2085"/>
    <w:qFormat/>
    <w:uiPriority w:val="0"/>
    <w:pPr>
      <w:spacing w:beforeLines="0"/>
      <w:ind w:firstLine="0"/>
    </w:pPr>
    <w:rPr>
      <w:b/>
      <w:bCs w:val="0"/>
      <w:szCs w:val="20"/>
    </w:rPr>
  </w:style>
  <w:style w:type="paragraph" w:customStyle="1" w:styleId="2229">
    <w:name w:val="Char Char Char Char Char Char Char Char Char Char Char Char Char Char Char"/>
    <w:basedOn w:val="1"/>
    <w:qFormat/>
    <w:uiPriority w:val="0"/>
    <w:pPr>
      <w:widowControl/>
      <w:spacing w:after="160" w:line="240" w:lineRule="exact"/>
      <w:jc w:val="center"/>
    </w:pPr>
    <w:rPr>
      <w:rFonts w:hAnsi="宋体"/>
      <w:b/>
      <w:sz w:val="30"/>
      <w:szCs w:val="30"/>
      <w:lang w:eastAsia="en-US"/>
    </w:rPr>
  </w:style>
  <w:style w:type="paragraph" w:customStyle="1" w:styleId="2230">
    <w:name w:val="表格内正文"/>
    <w:basedOn w:val="195"/>
    <w:qFormat/>
    <w:uiPriority w:val="0"/>
    <w:pPr>
      <w:spacing w:line="0" w:lineRule="atLeast"/>
      <w:ind w:firstLine="0" w:firstLineChars="0"/>
    </w:pPr>
    <w:rPr>
      <w:rFonts w:ascii="宋体" w:hAnsi="宋体"/>
      <w:caps/>
      <w:sz w:val="21"/>
      <w:szCs w:val="21"/>
    </w:rPr>
  </w:style>
  <w:style w:type="paragraph" w:customStyle="1" w:styleId="2231">
    <w:name w:val="Char Char Char1 Char Char"/>
    <w:basedOn w:val="1"/>
    <w:qFormat/>
    <w:uiPriority w:val="0"/>
    <w:rPr>
      <w:rFonts w:ascii="Tahoma" w:hAnsi="Tahoma" w:cs="Tahoma"/>
    </w:rPr>
  </w:style>
  <w:style w:type="paragraph" w:customStyle="1" w:styleId="2232">
    <w:name w:val="数字编号1"/>
    <w:basedOn w:val="1"/>
    <w:qFormat/>
    <w:uiPriority w:val="0"/>
    <w:pPr>
      <w:spacing w:line="360" w:lineRule="auto"/>
    </w:pPr>
  </w:style>
  <w:style w:type="paragraph" w:customStyle="1" w:styleId="2233">
    <w:name w:val="样式 标题 2Heading 2 HiddenHeading 2 CCBSheading 2第一章 标题 2ISO1...1"/>
    <w:basedOn w:val="4"/>
    <w:qFormat/>
    <w:uiPriority w:val="0"/>
    <w:pPr>
      <w:tabs>
        <w:tab w:val="clear" w:pos="567"/>
      </w:tabs>
      <w:spacing w:before="312" w:after="312" w:line="360" w:lineRule="auto"/>
    </w:pPr>
    <w:rPr>
      <w:rFonts w:ascii="宋体" w:hAnsi="宋体" w:eastAsia="宋体"/>
      <w:kern w:val="0"/>
    </w:rPr>
  </w:style>
  <w:style w:type="paragraph" w:customStyle="1" w:styleId="2234">
    <w:name w:val="Char1 Char Char1 Char Char Char Char Char Char Char Char Char Char Char Char"/>
    <w:basedOn w:val="1"/>
    <w:qFormat/>
    <w:uiPriority w:val="0"/>
    <w:pPr>
      <w:tabs>
        <w:tab w:val="left" w:pos="425"/>
      </w:tabs>
      <w:ind w:left="425" w:hanging="425"/>
    </w:pPr>
    <w:rPr>
      <w:rFonts w:hAnsi="宋体"/>
      <w:bCs/>
      <w:snapToGrid w:val="0"/>
      <w:szCs w:val="18"/>
    </w:rPr>
  </w:style>
  <w:style w:type="paragraph" w:customStyle="1" w:styleId="2235">
    <w:name w:val="封面落款"/>
    <w:qFormat/>
    <w:uiPriority w:val="0"/>
    <w:pPr>
      <w:adjustRightInd w:val="0"/>
      <w:snapToGrid w:val="0"/>
      <w:spacing w:line="360" w:lineRule="auto"/>
      <w:jc w:val="center"/>
    </w:pPr>
    <w:rPr>
      <w:rFonts w:ascii="Times New Roman" w:hAnsi="Times New Roman" w:eastAsia="宋体" w:cs="Times New Roman"/>
      <w:snapToGrid w:val="0"/>
      <w:color w:val="000000"/>
      <w:spacing w:val="60"/>
      <w:sz w:val="32"/>
      <w:szCs w:val="30"/>
      <w:lang w:val="en-US" w:eastAsia="zh-CN" w:bidi="ar-SA"/>
    </w:rPr>
  </w:style>
  <w:style w:type="paragraph" w:customStyle="1" w:styleId="2236">
    <w:name w:val="列表项"/>
    <w:next w:val="9"/>
    <w:qFormat/>
    <w:uiPriority w:val="0"/>
    <w:pPr>
      <w:tabs>
        <w:tab w:val="left" w:pos="900"/>
      </w:tabs>
      <w:ind w:left="900" w:hanging="420"/>
    </w:pPr>
    <w:rPr>
      <w:rFonts w:ascii="宋体" w:hAnsi="宋体" w:eastAsia="宋体" w:cs="Times New Roman"/>
      <w:b/>
      <w:caps/>
      <w:sz w:val="21"/>
      <w:u w:val="single"/>
      <w:lang w:val="en-US" w:eastAsia="zh-CN" w:bidi="ar-SA"/>
    </w:rPr>
  </w:style>
  <w:style w:type="paragraph" w:customStyle="1" w:styleId="2237">
    <w:name w:val="正文＋小四＋缩进2字符"/>
    <w:basedOn w:val="1"/>
    <w:qFormat/>
    <w:uiPriority w:val="0"/>
    <w:pPr>
      <w:spacing w:line="360" w:lineRule="auto"/>
      <w:ind w:firstLine="200" w:firstLineChars="200"/>
    </w:pPr>
  </w:style>
  <w:style w:type="paragraph" w:customStyle="1" w:styleId="2238">
    <w:name w:val="样式 样式 宋体 小四 黑色 两端对齐 段前: 1.2 磅 段后: 1.2 磅 行距: 1.5 倍行距 + 首行缩进:  2 字符"/>
    <w:basedOn w:val="1"/>
    <w:qFormat/>
    <w:uiPriority w:val="0"/>
    <w:pPr>
      <w:widowControl/>
      <w:overflowPunct w:val="0"/>
      <w:autoSpaceDE w:val="0"/>
      <w:autoSpaceDN w:val="0"/>
      <w:adjustRightInd w:val="0"/>
      <w:spacing w:after="120" w:line="400" w:lineRule="exact"/>
      <w:ind w:firstLine="480" w:firstLineChars="200"/>
      <w:textAlignment w:val="baseline"/>
    </w:pPr>
    <w:rPr>
      <w:rFonts w:ascii="Arial" w:hAnsi="Arial" w:cs="宋体"/>
      <w:lang w:val="en-GB"/>
    </w:rPr>
  </w:style>
  <w:style w:type="paragraph" w:customStyle="1" w:styleId="223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240">
    <w:name w:val="xl267"/>
    <w:basedOn w:val="1"/>
    <w:qFormat/>
    <w:uiPriority w:val="0"/>
    <w:pPr>
      <w:widowControl/>
      <w:pBdr>
        <w:top w:val="single" w:color="auto" w:sz="4" w:space="0"/>
        <w:left w:val="double" w:color="auto" w:sz="6" w:space="0"/>
        <w:right w:val="single" w:color="auto" w:sz="4" w:space="0"/>
      </w:pBdr>
      <w:spacing w:before="100" w:beforeAutospacing="1" w:after="100" w:afterAutospacing="1"/>
      <w:jc w:val="center"/>
      <w:textAlignment w:val="center"/>
    </w:pPr>
    <w:rPr>
      <w:rFonts w:hAnsi="宋体" w:cs="宋体"/>
    </w:rPr>
  </w:style>
  <w:style w:type="paragraph" w:customStyle="1" w:styleId="2241">
    <w:name w:val="xl132"/>
    <w:basedOn w:val="1"/>
    <w:qFormat/>
    <w:uiPriority w:val="0"/>
    <w:pPr>
      <w:widowControl/>
      <w:spacing w:before="100" w:beforeAutospacing="1" w:after="100" w:afterAutospacing="1"/>
      <w:jc w:val="left"/>
      <w:textAlignment w:val="center"/>
    </w:pPr>
    <w:rPr>
      <w:rFonts w:hAnsi="宋体" w:cs="宋体"/>
    </w:rPr>
  </w:style>
  <w:style w:type="paragraph" w:customStyle="1" w:styleId="2242">
    <w:name w:val="[列表1]"/>
    <w:basedOn w:val="1"/>
    <w:qFormat/>
    <w:uiPriority w:val="0"/>
    <w:pPr>
      <w:spacing w:line="360" w:lineRule="auto"/>
      <w:ind w:firstLine="420"/>
    </w:pPr>
    <w:rPr>
      <w:rFonts w:hAnsi="宋体"/>
    </w:rPr>
  </w:style>
  <w:style w:type="paragraph" w:customStyle="1" w:styleId="2243">
    <w:name w:val="页眉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44">
    <w:name w:val="ALT+Z Char Char Char"/>
    <w:basedOn w:val="1"/>
    <w:next w:val="9"/>
    <w:qFormat/>
    <w:uiPriority w:val="0"/>
    <w:pPr>
      <w:widowControl/>
      <w:ind w:firstLine="420"/>
      <w:jc w:val="left"/>
    </w:pPr>
    <w:rPr>
      <w:rFonts w:hAnsi="宋体"/>
      <w:bCs/>
      <w:snapToGrid w:val="0"/>
      <w:sz w:val="18"/>
    </w:rPr>
  </w:style>
  <w:style w:type="paragraph" w:customStyle="1" w:styleId="2245">
    <w:name w:val="style17"/>
    <w:basedOn w:val="1"/>
    <w:qFormat/>
    <w:uiPriority w:val="0"/>
    <w:pPr>
      <w:widowControl/>
      <w:spacing w:before="100" w:beforeAutospacing="1" w:afterLines="100"/>
      <w:jc w:val="left"/>
    </w:pPr>
    <w:rPr>
      <w:rFonts w:hAnsi="宋体" w:cs="宋体"/>
      <w:sz w:val="18"/>
      <w:szCs w:val="18"/>
    </w:rPr>
  </w:style>
  <w:style w:type="paragraph" w:customStyle="1" w:styleId="2246">
    <w:name w:val="44444"/>
    <w:basedOn w:val="1"/>
    <w:qFormat/>
    <w:uiPriority w:val="0"/>
    <w:pPr>
      <w:widowControl/>
      <w:tabs>
        <w:tab w:val="left" w:pos="420"/>
      </w:tabs>
      <w:spacing w:line="360" w:lineRule="auto"/>
      <w:ind w:left="420" w:hanging="420"/>
      <w:jc w:val="center"/>
      <w:outlineLvl w:val="3"/>
    </w:pPr>
    <w:rPr>
      <w:rFonts w:hAnsi="Arial" w:cs="Arial"/>
      <w:b/>
      <w:bCs/>
      <w:szCs w:val="28"/>
    </w:rPr>
  </w:style>
  <w:style w:type="paragraph" w:customStyle="1" w:styleId="2247">
    <w:name w:val="附录标题 2"/>
    <w:basedOn w:val="4"/>
    <w:next w:val="35"/>
    <w:qFormat/>
    <w:uiPriority w:val="0"/>
    <w:pPr>
      <w:tabs>
        <w:tab w:val="left" w:pos="1276"/>
        <w:tab w:val="clear" w:pos="567"/>
      </w:tabs>
      <w:spacing w:line="360" w:lineRule="auto"/>
      <w:ind w:left="851"/>
    </w:pPr>
    <w:rPr>
      <w:b w:val="0"/>
      <w:sz w:val="36"/>
      <w:szCs w:val="20"/>
    </w:rPr>
  </w:style>
  <w:style w:type="paragraph" w:customStyle="1" w:styleId="2248">
    <w:name w:val="第一章"/>
    <w:qFormat/>
    <w:uiPriority w:val="0"/>
    <w:pPr>
      <w:tabs>
        <w:tab w:val="left" w:pos="360"/>
      </w:tabs>
    </w:pPr>
    <w:rPr>
      <w:rFonts w:ascii="Arial" w:hAnsi="Arial" w:eastAsia="宋体" w:cs="Arial"/>
      <w:b/>
      <w:sz w:val="30"/>
      <w:szCs w:val="30"/>
      <w:lang w:val="en-US" w:eastAsia="zh-CN" w:bidi="ar-SA"/>
    </w:rPr>
  </w:style>
  <w:style w:type="paragraph" w:customStyle="1" w:styleId="2249">
    <w:name w:val="Char Char Char Char Char Char Char Char Char Char Char Char Char Char Char Char3"/>
    <w:basedOn w:val="1"/>
    <w:qFormat/>
    <w:uiPriority w:val="0"/>
    <w:pPr>
      <w:tabs>
        <w:tab w:val="left" w:pos="360"/>
      </w:tabs>
    </w:pPr>
  </w:style>
  <w:style w:type="paragraph" w:customStyle="1" w:styleId="2250">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225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Cs w:val="21"/>
    </w:rPr>
  </w:style>
  <w:style w:type="paragraph" w:customStyle="1" w:styleId="2252">
    <w:name w:val="列出段落2"/>
    <w:basedOn w:val="1"/>
    <w:qFormat/>
    <w:uiPriority w:val="0"/>
    <w:pPr>
      <w:widowControl/>
      <w:spacing w:after="165" w:line="256" w:lineRule="auto"/>
      <w:ind w:firstLine="420"/>
      <w:jc w:val="left"/>
    </w:pPr>
    <w:rPr>
      <w:rFonts w:eastAsia="Times New Roman"/>
      <w:sz w:val="22"/>
    </w:rPr>
  </w:style>
  <w:style w:type="paragraph" w:customStyle="1" w:styleId="2253">
    <w:name w:val="Char1 Char Char Char2"/>
    <w:basedOn w:val="1"/>
    <w:qFormat/>
    <w:uiPriority w:val="0"/>
    <w:rPr>
      <w:rFonts w:ascii="Tahoma" w:hAnsi="Tahoma"/>
    </w:rPr>
  </w:style>
  <w:style w:type="paragraph" w:customStyle="1" w:styleId="2254">
    <w:name w:val="样式 _正文段落 + 段前: 0.15 行 段后: 0.15 行1"/>
    <w:basedOn w:val="185"/>
    <w:qFormat/>
    <w:uiPriority w:val="0"/>
    <w:pPr>
      <w:spacing w:beforeLines="0" w:afterLines="0"/>
      <w:ind w:firstLine="480"/>
    </w:pPr>
    <w:rPr>
      <w:rFonts w:cs="宋体"/>
      <w:kern w:val="2"/>
      <w:szCs w:val="20"/>
    </w:rPr>
  </w:style>
  <w:style w:type="paragraph" w:customStyle="1" w:styleId="2255">
    <w:name w:val="章节1"/>
    <w:next w:val="1"/>
    <w:qFormat/>
    <w:uiPriority w:val="0"/>
    <w:pPr>
      <w:tabs>
        <w:tab w:val="left" w:pos="964"/>
      </w:tabs>
      <w:ind w:left="964" w:hanging="964"/>
      <w:jc w:val="center"/>
    </w:pPr>
    <w:rPr>
      <w:rFonts w:ascii="Times New Roman" w:hAnsi="Times New Roman" w:eastAsia="黑体" w:cs="Times New Roman"/>
      <w:b/>
      <w:sz w:val="36"/>
      <w:lang w:val="en-US" w:eastAsia="en-US" w:bidi="ar-SA"/>
    </w:rPr>
  </w:style>
  <w:style w:type="paragraph" w:customStyle="1" w:styleId="2256">
    <w:name w:val="页眉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57">
    <w:name w:val="表中文字"/>
    <w:basedOn w:val="1"/>
    <w:qFormat/>
    <w:uiPriority w:val="0"/>
    <w:pPr>
      <w:widowControl/>
      <w:spacing w:line="360" w:lineRule="auto"/>
    </w:pPr>
    <w:rPr>
      <w:color w:val="000000"/>
    </w:rPr>
  </w:style>
  <w:style w:type="paragraph" w:customStyle="1" w:styleId="2258">
    <w:name w:val="TableLeft"/>
    <w:basedOn w:val="1"/>
    <w:qFormat/>
    <w:uiPriority w:val="0"/>
    <w:pPr>
      <w:widowControl/>
      <w:jc w:val="left"/>
    </w:pPr>
    <w:rPr>
      <w:rFonts w:ascii="Arial" w:hAnsi="Arial"/>
      <w:sz w:val="22"/>
      <w:lang w:eastAsia="en-US"/>
    </w:rPr>
  </w:style>
  <w:style w:type="paragraph" w:customStyle="1" w:styleId="2259">
    <w:name w:val="Outline (Not Indented)"/>
    <w:basedOn w:val="1"/>
    <w:qFormat/>
    <w:uiPriority w:val="0"/>
    <w:pPr>
      <w:widowControl/>
      <w:overflowPunct w:val="0"/>
      <w:autoSpaceDE w:val="0"/>
      <w:autoSpaceDN w:val="0"/>
      <w:adjustRightInd w:val="0"/>
      <w:jc w:val="left"/>
      <w:textAlignment w:val="baseline"/>
    </w:pPr>
    <w:rPr>
      <w:rFonts w:hAnsi="宋体"/>
      <w:bCs/>
      <w:snapToGrid w:val="0"/>
      <w:spacing w:val="20"/>
    </w:rPr>
  </w:style>
  <w:style w:type="paragraph" w:customStyle="1" w:styleId="2260">
    <w:name w:val="无间隔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1">
    <w:name w:val="xl2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0"/>
    </w:rPr>
  </w:style>
  <w:style w:type="paragraph" w:customStyle="1" w:styleId="2262">
    <w:name w:val="样式 首行缩进:  2 字符5"/>
    <w:basedOn w:val="1"/>
    <w:qFormat/>
    <w:uiPriority w:val="0"/>
    <w:pPr>
      <w:spacing w:before="120" w:line="360" w:lineRule="auto"/>
      <w:ind w:firstLine="480" w:firstLineChars="200"/>
    </w:pPr>
    <w:rPr>
      <w:rFonts w:cs="宋体"/>
    </w:rPr>
  </w:style>
  <w:style w:type="paragraph" w:customStyle="1" w:styleId="2263">
    <w:name w:val="样式 小四 行距: 1.5 倍行距"/>
    <w:basedOn w:val="1"/>
    <w:qFormat/>
    <w:uiPriority w:val="0"/>
    <w:pPr>
      <w:ind w:firstLine="480"/>
    </w:pPr>
    <w:rPr>
      <w:rFonts w:cs="宋体"/>
    </w:rPr>
  </w:style>
  <w:style w:type="paragraph" w:customStyle="1" w:styleId="2264">
    <w:name w:val="样式 标题 5口H5PIM 5h5Level 3 - iheading 51.1.1.1.1标题 5标ghfhg..."/>
    <w:basedOn w:val="7"/>
    <w:qFormat/>
    <w:uiPriority w:val="0"/>
    <w:pPr>
      <w:widowControl w:val="0"/>
      <w:tabs>
        <w:tab w:val="left" w:pos="2580"/>
      </w:tabs>
      <w:adjustRightInd w:val="0"/>
      <w:spacing w:before="280" w:line="376" w:lineRule="atLeast"/>
      <w:ind w:left="992" w:hanging="420"/>
      <w:jc w:val="both"/>
      <w:textAlignment w:val="baseline"/>
    </w:pPr>
    <w:rPr>
      <w:rFonts w:ascii="Times New Roman" w:hAnsi="Times New Roman"/>
      <w:bCs/>
      <w:color w:val="000000"/>
      <w:kern w:val="0"/>
      <w:sz w:val="24"/>
      <w:szCs w:val="20"/>
    </w:rPr>
  </w:style>
  <w:style w:type="paragraph" w:customStyle="1" w:styleId="2265">
    <w:name w:val="Block label"/>
    <w:basedOn w:val="1"/>
    <w:qFormat/>
    <w:uiPriority w:val="0"/>
    <w:pPr>
      <w:autoSpaceDE w:val="0"/>
      <w:autoSpaceDN w:val="0"/>
      <w:adjustRightInd w:val="0"/>
      <w:jc w:val="left"/>
    </w:pPr>
    <w:rPr>
      <w:b/>
      <w:bCs/>
      <w:sz w:val="22"/>
      <w:szCs w:val="22"/>
    </w:rPr>
  </w:style>
  <w:style w:type="paragraph" w:customStyle="1" w:styleId="2266">
    <w:name w:val="小正文"/>
    <w:basedOn w:val="1"/>
    <w:qFormat/>
    <w:uiPriority w:val="0"/>
    <w:pPr>
      <w:widowControl/>
      <w:adjustRightInd w:val="0"/>
      <w:snapToGrid w:val="0"/>
      <w:spacing w:line="240" w:lineRule="atLeast"/>
      <w:jc w:val="center"/>
      <w:textAlignment w:val="baseline"/>
    </w:pPr>
    <w:rPr>
      <w:rFonts w:ascii="Arial" w:hAnsi="Arial"/>
    </w:rPr>
  </w:style>
  <w:style w:type="paragraph" w:customStyle="1" w:styleId="2267">
    <w:name w:val="Char1 Char Char Char Char Char Char3"/>
    <w:basedOn w:val="1"/>
    <w:qFormat/>
    <w:uiPriority w:val="0"/>
    <w:rPr>
      <w:rFonts w:ascii="Tahoma" w:hAnsi="Tahoma"/>
    </w:rPr>
  </w:style>
  <w:style w:type="paragraph" w:customStyle="1" w:styleId="2268">
    <w:name w:val="插入对象"/>
    <w:basedOn w:val="1"/>
    <w:qFormat/>
    <w:uiPriority w:val="0"/>
    <w:pPr>
      <w:keepLines/>
      <w:adjustRightInd w:val="0"/>
      <w:spacing w:line="354" w:lineRule="auto"/>
      <w:ind w:firstLine="425"/>
      <w:jc w:val="center"/>
      <w:textAlignment w:val="baseline"/>
    </w:pPr>
  </w:style>
  <w:style w:type="paragraph" w:customStyle="1" w:styleId="2269">
    <w:name w:val="Char1 Char Char Char3"/>
    <w:basedOn w:val="1"/>
    <w:qFormat/>
    <w:uiPriority w:val="0"/>
    <w:pPr>
      <w:widowControl/>
      <w:spacing w:after="160" w:line="240" w:lineRule="exact"/>
      <w:jc w:val="left"/>
    </w:pPr>
    <w:rPr>
      <w:rFonts w:hAnsi="宋体"/>
      <w:sz w:val="20"/>
      <w:lang w:eastAsia="en-US"/>
    </w:rPr>
  </w:style>
  <w:style w:type="paragraph" w:customStyle="1" w:styleId="2270">
    <w:name w:val="CM11"/>
    <w:basedOn w:val="1111"/>
    <w:next w:val="1111"/>
    <w:qFormat/>
    <w:uiPriority w:val="0"/>
    <w:pPr>
      <w:spacing w:after="295"/>
    </w:pPr>
    <w:rPr>
      <w:rFonts w:ascii="Yenti EG" w:hAnsi="Times New Roman" w:eastAsia="Yenti EG" w:cs="Times New Roman"/>
      <w:color w:val="auto"/>
      <w:sz w:val="20"/>
    </w:rPr>
  </w:style>
  <w:style w:type="paragraph" w:customStyle="1" w:styleId="2271">
    <w:name w:val="译文"/>
    <w:basedOn w:val="1"/>
    <w:qFormat/>
    <w:uiPriority w:val="0"/>
  </w:style>
  <w:style w:type="paragraph" w:customStyle="1" w:styleId="2272">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2273">
    <w:name w:val="页脚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274">
    <w:name w:val="样式 标题 1章节第一层h1Head1Heading appsBMS Heading 1H1PIM 1Head...1"/>
    <w:basedOn w:val="3"/>
    <w:qFormat/>
    <w:uiPriority w:val="0"/>
    <w:pPr>
      <w:keepNext w:val="0"/>
      <w:keepLines w:val="0"/>
      <w:tabs>
        <w:tab w:val="left" w:pos="900"/>
        <w:tab w:val="clear" w:pos="1276"/>
      </w:tabs>
      <w:autoSpaceDE w:val="0"/>
      <w:autoSpaceDN w:val="0"/>
      <w:adjustRightInd w:val="0"/>
      <w:spacing w:before="0" w:after="0" w:line="240" w:lineRule="auto"/>
      <w:ind w:left="900" w:hanging="420"/>
      <w:jc w:val="left"/>
    </w:pPr>
    <w:rPr>
      <w:rFonts w:hAnsi="宋体"/>
      <w:szCs w:val="20"/>
      <w:lang w:val="zh-CN"/>
    </w:rPr>
  </w:style>
  <w:style w:type="paragraph" w:customStyle="1" w:styleId="2275">
    <w:name w:val="Char Char Char Char Char Char2 Char Char Char Char Char Char Char"/>
    <w:basedOn w:val="26"/>
    <w:qFormat/>
    <w:uiPriority w:val="0"/>
    <w:rPr>
      <w:sz w:val="24"/>
      <w:szCs w:val="20"/>
    </w:rPr>
  </w:style>
  <w:style w:type="paragraph" w:customStyle="1" w:styleId="2276">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77">
    <w:name w:val="样式 标题 2 + 行距: 多倍行距 1.73 字行"/>
    <w:basedOn w:val="4"/>
    <w:qFormat/>
    <w:uiPriority w:val="0"/>
    <w:pPr>
      <w:autoSpaceDE w:val="0"/>
      <w:autoSpaceDN w:val="0"/>
      <w:adjustRightInd w:val="0"/>
      <w:ind w:firstLine="170"/>
      <w:jc w:val="left"/>
      <w:textAlignment w:val="baseline"/>
    </w:pPr>
    <w:rPr>
      <w:rFonts w:eastAsia="宋体" w:cs="宋体"/>
      <w:bCs w:val="0"/>
      <w:kern w:val="0"/>
      <w:szCs w:val="20"/>
    </w:rPr>
  </w:style>
  <w:style w:type="paragraph" w:customStyle="1" w:styleId="2278">
    <w:name w:val="样式 标题 1 + 仿宋_GB2312 一号 居中2"/>
    <w:basedOn w:val="3"/>
    <w:next w:val="1"/>
    <w:qFormat/>
    <w:uiPriority w:val="0"/>
    <w:pPr>
      <w:tabs>
        <w:tab w:val="left" w:pos="432"/>
        <w:tab w:val="clear" w:pos="1276"/>
      </w:tabs>
      <w:adjustRightInd w:val="0"/>
      <w:spacing w:before="100" w:beforeAutospacing="1" w:after="100" w:afterAutospacing="1" w:line="360" w:lineRule="auto"/>
      <w:ind w:left="432" w:hanging="432"/>
      <w:jc w:val="left"/>
      <w:textAlignment w:val="baseline"/>
    </w:pPr>
    <w:rPr>
      <w:rFonts w:hAnsi="宋体" w:eastAsia="宋体"/>
      <w:bCs w:val="0"/>
      <w:sz w:val="28"/>
      <w:szCs w:val="28"/>
    </w:rPr>
  </w:style>
  <w:style w:type="paragraph" w:customStyle="1" w:styleId="2279">
    <w:name w:val="标题 6（有编号）（绿盟科技）"/>
    <w:basedOn w:val="1"/>
    <w:next w:val="1"/>
    <w:qFormat/>
    <w:uiPriority w:val="0"/>
    <w:pPr>
      <w:keepNext/>
      <w:keepLines/>
      <w:spacing w:before="240" w:after="64" w:line="317" w:lineRule="auto"/>
      <w:ind w:left="1247" w:hanging="1247"/>
      <w:jc w:val="left"/>
      <w:outlineLvl w:val="5"/>
    </w:pPr>
    <w:rPr>
      <w:rFonts w:ascii="Arial" w:hAnsi="Arial" w:eastAsia="黑体"/>
      <w:b/>
    </w:rPr>
  </w:style>
  <w:style w:type="paragraph" w:customStyle="1" w:styleId="2280">
    <w:name w:val="样式 样式 样式 F正文 + 左侧:  0.5 字符 首行缩进:  2 字符 + 左侧:  0.5 字符 首行缩进:  2 字符..."/>
    <w:basedOn w:val="2281"/>
    <w:qFormat/>
    <w:uiPriority w:val="0"/>
    <w:pPr>
      <w:spacing w:line="240" w:lineRule="auto"/>
    </w:pPr>
  </w:style>
  <w:style w:type="paragraph" w:customStyle="1" w:styleId="2281">
    <w:name w:val="样式 样式 F正文 + 左侧:  0.5 字符 首行缩进:  2 字符 + 左侧:  0.5 字符 首行缩进:  2 字符"/>
    <w:basedOn w:val="2282"/>
    <w:qFormat/>
    <w:uiPriority w:val="0"/>
  </w:style>
  <w:style w:type="paragraph" w:customStyle="1" w:styleId="2282">
    <w:name w:val="样式 F正文 + 左侧:  0.5 字符 首行缩进:  2 字符"/>
    <w:basedOn w:val="870"/>
    <w:qFormat/>
    <w:uiPriority w:val="0"/>
    <w:pPr>
      <w:spacing w:line="360" w:lineRule="auto"/>
    </w:pPr>
    <w:rPr>
      <w:rFonts w:eastAsia="宋体" w:cs="宋体"/>
    </w:rPr>
  </w:style>
  <w:style w:type="paragraph" w:customStyle="1" w:styleId="2283">
    <w:name w:val="默认段落字体 Para Char Char Char Char Char Char Char"/>
    <w:basedOn w:val="1"/>
    <w:qFormat/>
    <w:uiPriority w:val="0"/>
    <w:pPr>
      <w:adjustRightInd w:val="0"/>
      <w:spacing w:line="360" w:lineRule="auto"/>
    </w:pPr>
    <w:rPr>
      <w:rFonts w:hAnsi="宋体"/>
      <w:bCs/>
      <w:snapToGrid w:val="0"/>
    </w:rPr>
  </w:style>
  <w:style w:type="paragraph" w:customStyle="1" w:styleId="2284">
    <w:name w:val="idx_t2"/>
    <w:basedOn w:val="1"/>
    <w:qFormat/>
    <w:uiPriority w:val="0"/>
    <w:pPr>
      <w:widowControl/>
      <w:spacing w:before="100" w:beforeAutospacing="1" w:after="100" w:afterAutospacing="1" w:line="369" w:lineRule="atLeast"/>
      <w:jc w:val="left"/>
    </w:pPr>
    <w:rPr>
      <w:rFonts w:hAnsi="宋体" w:cs="宋体"/>
    </w:rPr>
  </w:style>
  <w:style w:type="paragraph" w:customStyle="1" w:styleId="2285">
    <w:name w:val="四级条标题"/>
    <w:basedOn w:val="2286"/>
    <w:next w:val="1"/>
    <w:qFormat/>
    <w:uiPriority w:val="0"/>
    <w:pPr>
      <w:tabs>
        <w:tab w:val="left" w:pos="842"/>
        <w:tab w:val="left" w:pos="2102"/>
        <w:tab w:val="left" w:pos="2522"/>
      </w:tabs>
      <w:ind w:left="2522"/>
      <w:jc w:val="left"/>
      <w:outlineLvl w:val="5"/>
    </w:pPr>
  </w:style>
  <w:style w:type="paragraph" w:customStyle="1" w:styleId="2286">
    <w:name w:val="三级条标题"/>
    <w:basedOn w:val="1806"/>
    <w:next w:val="1"/>
    <w:qFormat/>
    <w:uiPriority w:val="0"/>
    <w:pPr>
      <w:tabs>
        <w:tab w:val="left" w:pos="2102"/>
        <w:tab w:val="clear" w:pos="1682"/>
      </w:tabs>
      <w:ind w:left="2102"/>
      <w:outlineLvl w:val="4"/>
    </w:pPr>
  </w:style>
  <w:style w:type="paragraph" w:customStyle="1" w:styleId="2287">
    <w:name w:val="w497"/>
    <w:basedOn w:val="1"/>
    <w:qFormat/>
    <w:uiPriority w:val="0"/>
    <w:pPr>
      <w:widowControl/>
      <w:spacing w:before="100" w:beforeAutospacing="1" w:after="100" w:afterAutospacing="1"/>
      <w:jc w:val="left"/>
    </w:pPr>
    <w:rPr>
      <w:rFonts w:hAnsi="宋体" w:cs="宋体"/>
    </w:rPr>
  </w:style>
  <w:style w:type="paragraph" w:customStyle="1" w:styleId="2288">
    <w:name w:val="自定义图表标题"/>
    <w:basedOn w:val="1"/>
    <w:next w:val="1"/>
    <w:qFormat/>
    <w:uiPriority w:val="0"/>
    <w:pPr>
      <w:jc w:val="center"/>
    </w:pPr>
    <w:rPr>
      <w:rFonts w:eastAsia="华文细黑"/>
      <w:b/>
    </w:rPr>
  </w:style>
  <w:style w:type="paragraph" w:customStyle="1" w:styleId="2289">
    <w:name w:val="纯文本11"/>
    <w:basedOn w:val="1"/>
    <w:qFormat/>
    <w:uiPriority w:val="0"/>
    <w:pPr>
      <w:adjustRightInd w:val="0"/>
      <w:textAlignment w:val="baseline"/>
    </w:pPr>
    <w:rPr>
      <w:rFonts w:hAnsi="Courier New"/>
    </w:rPr>
  </w:style>
  <w:style w:type="paragraph" w:customStyle="1" w:styleId="2290">
    <w:name w:val="样式 标题 2子系统子系统1子系统2子系统3子系统4子系统11子系统21子系统31子系统5子系统12子系统..."/>
    <w:basedOn w:val="4"/>
    <w:qFormat/>
    <w:uiPriority w:val="0"/>
    <w:pPr>
      <w:tabs>
        <w:tab w:val="clear" w:pos="567"/>
      </w:tabs>
      <w:spacing w:after="120" w:line="415" w:lineRule="auto"/>
    </w:pPr>
    <w:rPr>
      <w:rFonts w:eastAsia="宋体" w:cs="宋体"/>
      <w:sz w:val="28"/>
      <w:szCs w:val="20"/>
    </w:rPr>
  </w:style>
  <w:style w:type="paragraph" w:customStyle="1" w:styleId="2291">
    <w:name w:val="加粗显示"/>
    <w:basedOn w:val="1"/>
    <w:qFormat/>
    <w:uiPriority w:val="0"/>
    <w:pPr>
      <w:widowControl/>
      <w:tabs>
        <w:tab w:val="left" w:pos="1985"/>
      </w:tabs>
      <w:autoSpaceDE w:val="0"/>
      <w:autoSpaceDN w:val="0"/>
      <w:spacing w:before="120" w:line="360" w:lineRule="auto"/>
      <w:ind w:firstLine="737"/>
    </w:pPr>
    <w:rPr>
      <w:rFonts w:hAnsi="宋体"/>
      <w:b/>
      <w:bCs/>
      <w:snapToGrid w:val="0"/>
      <w:spacing w:val="20"/>
    </w:rPr>
  </w:style>
  <w:style w:type="paragraph" w:customStyle="1" w:styleId="2292">
    <w:name w:val="应答问题"/>
    <w:basedOn w:val="9"/>
    <w:next w:val="1"/>
    <w:qFormat/>
    <w:uiPriority w:val="0"/>
    <w:pPr>
      <w:tabs>
        <w:tab w:val="left" w:pos="1134"/>
      </w:tabs>
      <w:autoSpaceDE/>
      <w:autoSpaceDN/>
      <w:adjustRightInd/>
      <w:spacing w:beforeLines="150" w:afterLines="50" w:line="360" w:lineRule="auto"/>
      <w:ind w:firstLine="200" w:firstLineChars="200"/>
      <w:jc w:val="both"/>
      <w:textAlignment w:val="auto"/>
    </w:pPr>
    <w:rPr>
      <w:rFonts w:hAnsi="宋体"/>
      <w:bCs/>
      <w:snapToGrid w:val="0"/>
      <w:sz w:val="21"/>
      <w:szCs w:val="24"/>
    </w:rPr>
  </w:style>
  <w:style w:type="paragraph" w:customStyle="1" w:styleId="2293">
    <w:name w:val="BEA正文首行缩进"/>
    <w:basedOn w:val="1"/>
    <w:qFormat/>
    <w:uiPriority w:val="0"/>
    <w:pPr>
      <w:spacing w:line="360" w:lineRule="auto"/>
      <w:ind w:firstLine="200" w:firstLineChars="200"/>
    </w:pPr>
    <w:rPr>
      <w:rFonts w:ascii="Arial" w:hAnsi="Arial"/>
      <w:spacing w:val="8"/>
    </w:rPr>
  </w:style>
  <w:style w:type="paragraph" w:customStyle="1" w:styleId="2294">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sz w:val="20"/>
    </w:rPr>
  </w:style>
  <w:style w:type="paragraph" w:customStyle="1" w:styleId="2295">
    <w:name w:val="作者"/>
    <w:basedOn w:val="1"/>
    <w:qFormat/>
    <w:uiPriority w:val="0"/>
    <w:pPr>
      <w:jc w:val="center"/>
    </w:pPr>
    <w:rPr>
      <w:rFonts w:cs="Angsana New"/>
    </w:rPr>
  </w:style>
  <w:style w:type="paragraph" w:customStyle="1" w:styleId="2296">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hAnsi="宋体" w:cs="宋体"/>
      <w:color w:val="FF0000"/>
      <w:sz w:val="18"/>
      <w:szCs w:val="18"/>
    </w:rPr>
  </w:style>
  <w:style w:type="paragraph" w:customStyle="1" w:styleId="2297">
    <w:name w:val="标题4，章节第四层"/>
    <w:basedOn w:val="1"/>
    <w:next w:val="476"/>
    <w:qFormat/>
    <w:uiPriority w:val="0"/>
    <w:pPr>
      <w:tabs>
        <w:tab w:val="left" w:pos="630"/>
        <w:tab w:val="left" w:pos="1965"/>
      </w:tabs>
      <w:ind w:left="1233" w:hanging="708"/>
      <w:outlineLvl w:val="3"/>
    </w:pPr>
    <w:rPr>
      <w:rFonts w:ascii="Arial" w:hAnsi="Arial" w:eastAsia="华文细黑"/>
      <w:sz w:val="30"/>
    </w:rPr>
  </w:style>
  <w:style w:type="paragraph" w:customStyle="1" w:styleId="2298">
    <w:name w:val="列项——"/>
    <w:qFormat/>
    <w:uiPriority w:val="0"/>
    <w:pPr>
      <w:widowControl w:val="0"/>
      <w:jc w:val="both"/>
    </w:pPr>
    <w:rPr>
      <w:rFonts w:ascii="宋体" w:hAnsi="Times New Roman" w:eastAsia="宋体" w:cs="Times New Roman"/>
      <w:sz w:val="21"/>
      <w:lang w:val="en-US" w:eastAsia="zh-CN" w:bidi="ar-SA"/>
    </w:rPr>
  </w:style>
  <w:style w:type="paragraph" w:customStyle="1" w:styleId="2299">
    <w:name w:val="Institution"/>
    <w:basedOn w:val="1"/>
    <w:next w:val="2300"/>
    <w:qFormat/>
    <w:uiPriority w:val="0"/>
    <w:pPr>
      <w:widowControl/>
      <w:tabs>
        <w:tab w:val="left" w:pos="5040"/>
        <w:tab w:val="right" w:pos="6480"/>
      </w:tabs>
      <w:spacing w:before="240" w:after="60" w:line="220" w:lineRule="atLeast"/>
      <w:jc w:val="left"/>
    </w:pPr>
    <w:rPr>
      <w:rFonts w:ascii="Arial" w:hAnsi="Arial"/>
      <w:sz w:val="20"/>
      <w:lang w:eastAsia="en-US"/>
    </w:rPr>
  </w:style>
  <w:style w:type="paragraph" w:customStyle="1" w:styleId="2300">
    <w:name w:val="Achievement"/>
    <w:basedOn w:val="34"/>
    <w:qFormat/>
    <w:uiPriority w:val="0"/>
    <w:pPr>
      <w:widowControl/>
      <w:tabs>
        <w:tab w:val="left" w:pos="360"/>
      </w:tabs>
      <w:spacing w:after="60" w:line="220" w:lineRule="atLeast"/>
      <w:ind w:left="245" w:hanging="245"/>
    </w:pPr>
    <w:rPr>
      <w:rFonts w:ascii="Arial" w:hAnsi="Arial"/>
      <w:spacing w:val="-5"/>
      <w:kern w:val="0"/>
      <w:sz w:val="20"/>
      <w:szCs w:val="20"/>
      <w:lang w:eastAsia="en-US"/>
    </w:rPr>
  </w:style>
  <w:style w:type="paragraph" w:customStyle="1" w:styleId="2301">
    <w:name w:val="缩进 Char Char Char Char"/>
    <w:basedOn w:val="9"/>
    <w:qFormat/>
    <w:uiPriority w:val="0"/>
    <w:pPr>
      <w:autoSpaceDE/>
      <w:autoSpaceDN/>
      <w:adjustRightInd/>
      <w:spacing w:beforeLines="50" w:afterLines="50" w:line="360" w:lineRule="auto"/>
      <w:ind w:firstLine="480" w:firstLineChars="200"/>
      <w:jc w:val="both"/>
      <w:textAlignment w:val="auto"/>
    </w:pPr>
    <w:rPr>
      <w:rFonts w:ascii="Tahoma" w:hAnsi="Tahoma"/>
      <w:kern w:val="2"/>
      <w:sz w:val="24"/>
      <w:szCs w:val="24"/>
    </w:rPr>
  </w:style>
  <w:style w:type="paragraph" w:customStyle="1" w:styleId="2302">
    <w:name w:val="Subtitle Cover"/>
    <w:basedOn w:val="1"/>
    <w:next w:val="34"/>
    <w:qFormat/>
    <w:uiPriority w:val="0"/>
    <w:pPr>
      <w:keepNext/>
      <w:keepLines/>
      <w:widowControl/>
      <w:pBdr>
        <w:top w:val="single" w:color="auto" w:sz="6" w:space="24"/>
      </w:pBdr>
      <w:spacing w:line="480" w:lineRule="atLeast"/>
      <w:jc w:val="left"/>
    </w:pPr>
    <w:rPr>
      <w:rFonts w:ascii="Book Antiqua" w:hAnsi="Book Antiqua" w:eastAsia="PMingLiU"/>
      <w:b/>
      <w:color w:val="0000FF"/>
      <w:spacing w:val="-22"/>
      <w:kern w:val="28"/>
      <w:sz w:val="48"/>
      <w:lang w:eastAsia="en-US"/>
    </w:rPr>
  </w:style>
  <w:style w:type="paragraph" w:customStyle="1" w:styleId="2303">
    <w:name w:val="TOC 标题11"/>
    <w:basedOn w:val="3"/>
    <w:next w:val="1"/>
    <w:qFormat/>
    <w:uiPriority w:val="0"/>
    <w:pPr>
      <w:widowControl/>
      <w:tabs>
        <w:tab w:val="center" w:pos="4156"/>
        <w:tab w:val="clear" w:pos="1276"/>
      </w:tabs>
      <w:spacing w:before="480" w:after="0" w:line="276" w:lineRule="auto"/>
      <w:ind w:left="0" w:firstLine="0"/>
      <w:jc w:val="left"/>
      <w:outlineLvl w:val="9"/>
    </w:pPr>
    <w:rPr>
      <w:rFonts w:ascii="Cambria" w:hAnsi="Cambria" w:eastAsia="宋体"/>
      <w:color w:val="365F91"/>
      <w:kern w:val="0"/>
      <w:sz w:val="28"/>
      <w:szCs w:val="28"/>
    </w:rPr>
  </w:style>
  <w:style w:type="paragraph" w:customStyle="1" w:styleId="2304">
    <w:name w:val="graytext"/>
    <w:basedOn w:val="1"/>
    <w:qFormat/>
    <w:uiPriority w:val="0"/>
    <w:pPr>
      <w:widowControl/>
      <w:spacing w:before="100" w:beforeAutospacing="1" w:after="100" w:afterAutospacing="1"/>
      <w:jc w:val="left"/>
    </w:pPr>
    <w:rPr>
      <w:rFonts w:hAnsi="宋体" w:cs="宋体"/>
    </w:rPr>
  </w:style>
  <w:style w:type="paragraph" w:customStyle="1" w:styleId="2305">
    <w:name w:val="招标文件1"/>
    <w:basedOn w:val="1"/>
    <w:qFormat/>
    <w:uiPriority w:val="0"/>
    <w:pPr>
      <w:keepLines/>
      <w:tabs>
        <w:tab w:val="left" w:pos="420"/>
        <w:tab w:val="left" w:pos="1320"/>
      </w:tabs>
      <w:spacing w:before="120" w:after="120" w:line="480" w:lineRule="exact"/>
      <w:ind w:left="1320" w:hanging="420"/>
      <w:jc w:val="left"/>
      <w:outlineLvl w:val="1"/>
    </w:pPr>
    <w:rPr>
      <w:b/>
      <w:spacing w:val="10"/>
      <w:w w:val="95"/>
      <w:sz w:val="28"/>
    </w:rPr>
  </w:style>
  <w:style w:type="paragraph" w:customStyle="1" w:styleId="2306">
    <w:name w:val="样式 样式 _标题5 + 行距: 多倍行距 1.56 字行 + 右侧:  1 字符"/>
    <w:basedOn w:val="2307"/>
    <w:qFormat/>
    <w:uiPriority w:val="0"/>
    <w:pPr>
      <w:tabs>
        <w:tab w:val="left" w:pos="2126"/>
      </w:tabs>
      <w:ind w:right="210"/>
    </w:pPr>
  </w:style>
  <w:style w:type="paragraph" w:customStyle="1" w:styleId="2307">
    <w:name w:val="样式 _标题5 + 行距: 多倍行距 1.56 字行"/>
    <w:basedOn w:val="575"/>
    <w:qFormat/>
    <w:uiPriority w:val="0"/>
    <w:pPr>
      <w:tabs>
        <w:tab w:val="left" w:pos="2126"/>
      </w:tabs>
      <w:ind w:left="210" w:leftChars="100" w:right="100" w:rightChars="100" w:hanging="850"/>
    </w:pPr>
    <w:rPr>
      <w:rFonts w:ascii="新宋体" w:hAnsi="新宋体" w:eastAsia="新宋体" w:cs="宋体"/>
      <w:b w:val="0"/>
      <w:bCs w:val="0"/>
      <w:sz w:val="28"/>
      <w:szCs w:val="20"/>
    </w:rPr>
  </w:style>
  <w:style w:type="paragraph" w:customStyle="1" w:styleId="2308">
    <w:name w:val="标题2New"/>
    <w:basedOn w:val="4"/>
    <w:qFormat/>
    <w:uiPriority w:val="0"/>
    <w:pPr>
      <w:tabs>
        <w:tab w:val="left" w:pos="1080"/>
        <w:tab w:val="clear" w:pos="567"/>
      </w:tabs>
      <w:adjustRightInd w:val="0"/>
      <w:spacing w:line="360" w:lineRule="auto"/>
      <w:ind w:left="1080" w:hanging="420"/>
      <w:jc w:val="left"/>
      <w:textAlignment w:val="baseline"/>
      <w:outlineLvl w:val="2"/>
    </w:pPr>
    <w:rPr>
      <w:szCs w:val="24"/>
    </w:rPr>
  </w:style>
  <w:style w:type="paragraph" w:customStyle="1" w:styleId="2309">
    <w:name w:val="本文缩进"/>
    <w:basedOn w:val="1"/>
    <w:qFormat/>
    <w:uiPriority w:val="0"/>
    <w:pPr>
      <w:adjustRightInd w:val="0"/>
      <w:snapToGrid w:val="0"/>
      <w:spacing w:line="360" w:lineRule="auto"/>
      <w:ind w:left="-2" w:leftChars="-1" w:firstLine="482"/>
    </w:pPr>
    <w:rPr>
      <w:rFonts w:ascii="楷体" w:hAnsi="Arial" w:eastAsia="楷体" w:cs="Arial"/>
    </w:rPr>
  </w:style>
  <w:style w:type="paragraph" w:customStyle="1" w:styleId="2310">
    <w:name w:val="样式 段落缩进2 小四 + 段前: 15.6 磅"/>
    <w:basedOn w:val="1"/>
    <w:qFormat/>
    <w:uiPriority w:val="0"/>
    <w:pPr>
      <w:spacing w:before="312" w:line="360" w:lineRule="auto"/>
      <w:ind w:firstLine="480" w:firstLineChars="200"/>
    </w:pPr>
    <w:rPr>
      <w:rFonts w:hAnsi="宋体"/>
    </w:rPr>
  </w:style>
  <w:style w:type="paragraph" w:customStyle="1" w:styleId="2311">
    <w:name w:val="样式 标题 1heading 1一级标题 + 字距调整二号"/>
    <w:basedOn w:val="3"/>
    <w:qFormat/>
    <w:uiPriority w:val="0"/>
    <w:pPr>
      <w:keepLines w:val="0"/>
      <w:widowControl/>
      <w:tabs>
        <w:tab w:val="left" w:pos="840"/>
        <w:tab w:val="clear" w:pos="1276"/>
      </w:tabs>
      <w:spacing w:before="0" w:after="0" w:line="240" w:lineRule="auto"/>
      <w:ind w:left="0" w:firstLine="0"/>
      <w:jc w:val="both"/>
    </w:pPr>
    <w:rPr>
      <w:rFonts w:ascii="Arial" w:hAnsi="Arial"/>
      <w:sz w:val="32"/>
      <w:szCs w:val="32"/>
    </w:rPr>
  </w:style>
  <w:style w:type="paragraph" w:customStyle="1" w:styleId="2312">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13">
    <w:name w:val="样式 标题 1H1H11H12H13H14H15H16H17H18H19H110H111H112H1...1"/>
    <w:basedOn w:val="3"/>
    <w:qFormat/>
    <w:uiPriority w:val="0"/>
    <w:pPr>
      <w:pageBreakBefore/>
      <w:widowControl/>
      <w:tabs>
        <w:tab w:val="clear" w:pos="1276"/>
      </w:tabs>
      <w:autoSpaceDE w:val="0"/>
      <w:autoSpaceDN w:val="0"/>
      <w:adjustRightInd w:val="0"/>
      <w:snapToGrid w:val="0"/>
      <w:spacing w:beforeLines="100" w:afterLines="100" w:line="360" w:lineRule="auto"/>
      <w:ind w:left="0" w:firstLine="0"/>
      <w:jc w:val="left"/>
    </w:pPr>
    <w:rPr>
      <w:rFonts w:hAnsi="宋体"/>
      <w:bCs w:val="0"/>
      <w:snapToGrid w:val="0"/>
      <w:color w:val="000000"/>
      <w:kern w:val="0"/>
      <w:sz w:val="36"/>
      <w:szCs w:val="20"/>
    </w:rPr>
  </w:style>
  <w:style w:type="paragraph" w:customStyle="1" w:styleId="2314">
    <w:name w:val="List 7"/>
    <w:basedOn w:val="1"/>
    <w:qFormat/>
    <w:uiPriority w:val="0"/>
    <w:pPr>
      <w:widowControl/>
      <w:tabs>
        <w:tab w:val="left" w:pos="426"/>
      </w:tabs>
      <w:ind w:left="426" w:hanging="420"/>
      <w:jc w:val="left"/>
    </w:pPr>
    <w:rPr>
      <w:sz w:val="20"/>
    </w:rPr>
  </w:style>
  <w:style w:type="paragraph" w:customStyle="1" w:styleId="2315">
    <w:name w:val="Plain Text3"/>
    <w:basedOn w:val="1"/>
    <w:qFormat/>
    <w:uiPriority w:val="0"/>
    <w:pPr>
      <w:adjustRightInd w:val="0"/>
    </w:pPr>
    <w:rPr>
      <w:rFonts w:hint="eastAsia" w:hAnsi="Courier New"/>
    </w:rPr>
  </w:style>
  <w:style w:type="paragraph" w:customStyle="1" w:styleId="2316">
    <w:name w:val="xl2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0"/>
    </w:rPr>
  </w:style>
  <w:style w:type="paragraph" w:customStyle="1" w:styleId="2317">
    <w:name w:val="自定义标题2"/>
    <w:basedOn w:val="1"/>
    <w:next w:val="915"/>
    <w:qFormat/>
    <w:uiPriority w:val="0"/>
    <w:pPr>
      <w:tabs>
        <w:tab w:val="left" w:pos="567"/>
      </w:tabs>
      <w:spacing w:beforeLines="150" w:afterLines="150"/>
      <w:ind w:left="567" w:hanging="567"/>
      <w:outlineLvl w:val="1"/>
    </w:pPr>
    <w:rPr>
      <w:b/>
      <w:sz w:val="36"/>
      <w:szCs w:val="36"/>
    </w:rPr>
  </w:style>
  <w:style w:type="paragraph" w:customStyle="1" w:styleId="2318">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2319">
    <w:name w:val="style2"/>
    <w:basedOn w:val="1"/>
    <w:qFormat/>
    <w:uiPriority w:val="0"/>
    <w:pPr>
      <w:widowControl/>
      <w:spacing w:before="100" w:beforeAutospacing="1" w:after="100" w:afterAutospacing="1"/>
      <w:jc w:val="left"/>
    </w:pPr>
    <w:rPr>
      <w:rFonts w:hAnsi="宋体" w:cs="宋体"/>
      <w:b/>
      <w:bCs/>
      <w:color w:val="990000"/>
      <w:szCs w:val="21"/>
    </w:rPr>
  </w:style>
  <w:style w:type="paragraph" w:customStyle="1" w:styleId="2320">
    <w:name w:val="样式 标题 4H4h4heading 4sect 1.2.3.4Ref Heading 1rh1sect 1.2...."/>
    <w:basedOn w:val="6"/>
    <w:qFormat/>
    <w:uiPriority w:val="0"/>
    <w:pPr>
      <w:widowControl w:val="0"/>
      <w:tabs>
        <w:tab w:val="clear" w:pos="851"/>
      </w:tabs>
      <w:spacing w:before="280" w:after="290" w:line="374" w:lineRule="auto"/>
      <w:ind w:left="1271" w:hanging="420"/>
      <w:jc w:val="both"/>
    </w:pPr>
    <w:rPr>
      <w:rFonts w:hint="eastAsia" w:ascii="黑体" w:hAnsi="黑体" w:eastAsia="黑体"/>
      <w:b/>
      <w:bCs w:val="0"/>
      <w:sz w:val="32"/>
      <w:szCs w:val="28"/>
    </w:rPr>
  </w:style>
  <w:style w:type="paragraph" w:customStyle="1" w:styleId="2321">
    <w:name w:val="Char8"/>
    <w:basedOn w:val="1"/>
    <w:qFormat/>
    <w:uiPriority w:val="0"/>
    <w:pPr>
      <w:spacing w:line="360" w:lineRule="auto"/>
    </w:pPr>
  </w:style>
  <w:style w:type="paragraph" w:customStyle="1" w:styleId="2322">
    <w:name w:val="表标题"/>
    <w:basedOn w:val="1920"/>
    <w:qFormat/>
    <w:uiPriority w:val="0"/>
    <w:pPr>
      <w:overflowPunct w:val="0"/>
      <w:autoSpaceDE w:val="0"/>
      <w:autoSpaceDN w:val="0"/>
      <w:adjustRightInd w:val="0"/>
      <w:spacing w:before="0" w:afterLines="20" w:line="240" w:lineRule="auto"/>
      <w:textAlignment w:val="baseline"/>
    </w:pPr>
    <w:rPr>
      <w:rFonts w:ascii="Times New Roman" w:hAnsi="Times New Roman" w:cs="Angsana New"/>
      <w:b w:val="0"/>
      <w:bCs w:val="0"/>
      <w:u w:val="none"/>
      <w:lang w:val="en-GB"/>
    </w:rPr>
  </w:style>
  <w:style w:type="paragraph" w:customStyle="1" w:styleId="2323">
    <w:name w:val="题注------"/>
    <w:basedOn w:val="22"/>
    <w:qFormat/>
    <w:uiPriority w:val="0"/>
    <w:pPr>
      <w:widowControl/>
      <w:spacing w:before="100" w:beforeAutospacing="1" w:after="100"/>
      <w:jc w:val="center"/>
    </w:pPr>
    <w:rPr>
      <w:rFonts w:ascii="Calibri" w:hAnsi="Calibri" w:eastAsia="仿宋" w:cs="Times New Roman"/>
      <w:b/>
      <w:bCs/>
      <w:color w:val="000000"/>
      <w:kern w:val="0"/>
      <w:sz w:val="21"/>
      <w:szCs w:val="18"/>
      <w:lang w:eastAsia="en-US" w:bidi="en-US"/>
    </w:rPr>
  </w:style>
  <w:style w:type="paragraph" w:customStyle="1" w:styleId="2324">
    <w:name w:val="样式 标题 1 +"/>
    <w:basedOn w:val="3"/>
    <w:qFormat/>
    <w:uiPriority w:val="0"/>
    <w:pPr>
      <w:pageBreakBefore/>
      <w:tabs>
        <w:tab w:val="left" w:pos="425"/>
        <w:tab w:val="clear" w:pos="1276"/>
      </w:tabs>
      <w:spacing w:before="0" w:after="0" w:line="578" w:lineRule="auto"/>
      <w:jc w:val="both"/>
    </w:pPr>
    <w:rPr>
      <w:rFonts w:hAnsi="宋体" w:eastAsia="宋体"/>
      <w:kern w:val="0"/>
      <w:sz w:val="44"/>
    </w:rPr>
  </w:style>
  <w:style w:type="paragraph" w:customStyle="1" w:styleId="2325">
    <w:name w:val="样式 标题 2H2Heading 2 HiddenHeading 2 CCBSheading 2第一章 标题 2IS..."/>
    <w:basedOn w:val="1"/>
    <w:qFormat/>
    <w:uiPriority w:val="0"/>
    <w:pPr>
      <w:tabs>
        <w:tab w:val="left" w:pos="840"/>
      </w:tabs>
      <w:ind w:left="840" w:hanging="420"/>
    </w:pPr>
    <w:rPr>
      <w:rFonts w:hAnsi="宋体"/>
      <w:bCs/>
      <w:snapToGrid w:val="0"/>
      <w:sz w:val="18"/>
      <w:szCs w:val="18"/>
    </w:rPr>
  </w:style>
  <w:style w:type="paragraph" w:customStyle="1" w:styleId="2326">
    <w:name w:val="样式 正文首行缩进 2 + 首行缩进:  2 字符 段前: 0.5 行 段后: 0.5 行"/>
    <w:basedOn w:val="1"/>
    <w:next w:val="1"/>
    <w:qFormat/>
    <w:uiPriority w:val="0"/>
    <w:pPr>
      <w:spacing w:beforeLines="50" w:afterLines="50" w:line="360" w:lineRule="auto"/>
      <w:ind w:firstLine="560" w:firstLineChars="200"/>
      <w:jc w:val="left"/>
    </w:pPr>
    <w:rPr>
      <w:rFonts w:eastAsia="仿宋_GB2312" w:cs="宋体"/>
      <w:sz w:val="28"/>
    </w:rPr>
  </w:style>
  <w:style w:type="paragraph" w:customStyle="1" w:styleId="2327">
    <w:name w:val="正文首行缩进 3"/>
    <w:basedOn w:val="52"/>
    <w:qFormat/>
    <w:uiPriority w:val="0"/>
    <w:pPr>
      <w:spacing w:after="120" w:line="300" w:lineRule="auto"/>
      <w:ind w:left="400" w:firstLine="200" w:firstLineChars="200"/>
    </w:pPr>
    <w:rPr>
      <w:rFonts w:eastAsia="宋体"/>
      <w:sz w:val="24"/>
      <w:szCs w:val="24"/>
    </w:rPr>
  </w:style>
  <w:style w:type="paragraph" w:customStyle="1" w:styleId="2328">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329">
    <w:name w:val="表格栏头"/>
    <w:basedOn w:val="411"/>
    <w:next w:val="411"/>
    <w:qFormat/>
    <w:uiPriority w:val="0"/>
    <w:rPr>
      <w:b/>
    </w:rPr>
  </w:style>
  <w:style w:type="paragraph" w:customStyle="1" w:styleId="2330">
    <w:name w:val="无缩进正文"/>
    <w:basedOn w:val="1"/>
    <w:qFormat/>
    <w:uiPriority w:val="0"/>
    <w:pPr>
      <w:adjustRightInd w:val="0"/>
      <w:textAlignment w:val="baseline"/>
    </w:pPr>
  </w:style>
  <w:style w:type="paragraph" w:customStyle="1" w:styleId="2331">
    <w:name w:val="样式 正文（首行缩进两字）四号表正文正文非缩进正文不缩进特点Normal Indent段1缩进ALT+Z + ..."/>
    <w:basedOn w:val="9"/>
    <w:qFormat/>
    <w:uiPriority w:val="0"/>
    <w:pPr>
      <w:autoSpaceDE/>
      <w:autoSpaceDN/>
      <w:adjustRightInd/>
      <w:spacing w:line="360" w:lineRule="auto"/>
      <w:ind w:firstLine="482"/>
      <w:jc w:val="both"/>
      <w:textAlignment w:val="auto"/>
    </w:pPr>
    <w:rPr>
      <w:rFonts w:hAnsi="宋体"/>
      <w:kern w:val="2"/>
      <w:sz w:val="24"/>
      <w:szCs w:val="24"/>
    </w:rPr>
  </w:style>
  <w:style w:type="paragraph" w:customStyle="1" w:styleId="2332">
    <w:name w:val="pa-22"/>
    <w:basedOn w:val="1"/>
    <w:qFormat/>
    <w:uiPriority w:val="0"/>
    <w:pPr>
      <w:widowControl/>
      <w:spacing w:line="360" w:lineRule="atLeast"/>
    </w:pPr>
    <w:rPr>
      <w:rFonts w:hAnsi="宋体" w:cs="宋体"/>
    </w:rPr>
  </w:style>
  <w:style w:type="paragraph" w:customStyle="1" w:styleId="2333">
    <w:name w:val="样式 标题 2 +"/>
    <w:basedOn w:val="4"/>
    <w:next w:val="86"/>
    <w:qFormat/>
    <w:uiPriority w:val="0"/>
    <w:pPr>
      <w:tabs>
        <w:tab w:val="clear" w:pos="567"/>
      </w:tabs>
      <w:spacing w:line="360" w:lineRule="auto"/>
      <w:ind w:left="0" w:firstLine="0"/>
    </w:pPr>
    <w:rPr>
      <w:kern w:val="0"/>
    </w:rPr>
  </w:style>
  <w:style w:type="paragraph" w:customStyle="1" w:styleId="2334">
    <w:name w:val="CM62"/>
    <w:basedOn w:val="1111"/>
    <w:next w:val="1111"/>
    <w:qFormat/>
    <w:uiPriority w:val="0"/>
    <w:pPr>
      <w:spacing w:line="468" w:lineRule="atLeast"/>
    </w:pPr>
    <w:rPr>
      <w:rFonts w:ascii="黑体" w:hAnsi="Times New Roman" w:eastAsia="黑体" w:cs="Times New Roman"/>
      <w:color w:val="auto"/>
    </w:rPr>
  </w:style>
  <w:style w:type="paragraph" w:customStyle="1" w:styleId="2335">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bCs/>
      <w:snapToGrid w:val="0"/>
      <w:szCs w:val="21"/>
    </w:rPr>
  </w:style>
  <w:style w:type="paragraph" w:customStyle="1" w:styleId="2336">
    <w:name w:val="xl20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2337">
    <w:name w:val="CM30"/>
    <w:basedOn w:val="1111"/>
    <w:next w:val="1111"/>
    <w:qFormat/>
    <w:uiPriority w:val="0"/>
    <w:rPr>
      <w:rFonts w:ascii="黑体" w:hAnsi="Times New Roman" w:eastAsia="黑体" w:cs="Times New Roman"/>
      <w:color w:val="auto"/>
    </w:rPr>
  </w:style>
  <w:style w:type="paragraph" w:customStyle="1" w:styleId="2338">
    <w:name w:val="Char Char Char Char Char Char Char Char Char Char Char Char Char3"/>
    <w:basedOn w:val="1"/>
    <w:qFormat/>
    <w:uiPriority w:val="0"/>
    <w:pPr>
      <w:widowControl/>
      <w:spacing w:after="160" w:line="240" w:lineRule="exact"/>
      <w:jc w:val="left"/>
    </w:pPr>
    <w:rPr>
      <w:rFonts w:ascii="Verdana" w:hAnsi="Verdana"/>
      <w:sz w:val="20"/>
      <w:lang w:eastAsia="en-US"/>
    </w:rPr>
  </w:style>
  <w:style w:type="paragraph" w:customStyle="1" w:styleId="2339">
    <w:name w:val="小标题 1"/>
    <w:basedOn w:val="1"/>
    <w:qFormat/>
    <w:uiPriority w:val="0"/>
    <w:pPr>
      <w:autoSpaceDE w:val="0"/>
      <w:autoSpaceDN w:val="0"/>
      <w:adjustRightInd w:val="0"/>
      <w:spacing w:line="360" w:lineRule="atLeast"/>
    </w:pPr>
    <w:rPr>
      <w:rFonts w:ascii="文鼎粗黑" w:hAnsi="宋体" w:eastAsia="文鼎粗黑"/>
      <w:bCs/>
      <w:snapToGrid w:val="0"/>
      <w:sz w:val="22"/>
    </w:rPr>
  </w:style>
  <w:style w:type="paragraph" w:customStyle="1" w:styleId="2340">
    <w:name w:val="三级节标题"/>
    <w:next w:val="1"/>
    <w:qFormat/>
    <w:uiPriority w:val="0"/>
    <w:pPr>
      <w:tabs>
        <w:tab w:val="left" w:pos="1191"/>
      </w:tabs>
      <w:spacing w:before="120" w:after="120" w:line="400" w:lineRule="atLeast"/>
      <w:ind w:left="851" w:hanging="738"/>
      <w:outlineLvl w:val="3"/>
    </w:pPr>
    <w:rPr>
      <w:rFonts w:ascii="Arial" w:hAnsi="Arial" w:eastAsia="黑体" w:cs="Times New Roman"/>
      <w:b/>
      <w:sz w:val="28"/>
      <w:szCs w:val="28"/>
      <w:lang w:val="en-US" w:eastAsia="zh-CN" w:bidi="ar-SA"/>
    </w:rPr>
  </w:style>
  <w:style w:type="paragraph" w:customStyle="1" w:styleId="2341">
    <w:name w:val="BulletStyle1_Stibo_Grayed"/>
    <w:basedOn w:val="2342"/>
    <w:qFormat/>
    <w:uiPriority w:val="0"/>
    <w:pPr>
      <w:tabs>
        <w:tab w:val="left" w:pos="720"/>
      </w:tabs>
    </w:pPr>
    <w:rPr>
      <w:color w:val="999999"/>
    </w:rPr>
  </w:style>
  <w:style w:type="paragraph" w:customStyle="1" w:styleId="2342">
    <w:name w:val="BulletStyle1"/>
    <w:qFormat/>
    <w:uiPriority w:val="0"/>
    <w:pPr>
      <w:tabs>
        <w:tab w:val="left" w:pos="720"/>
      </w:tabs>
      <w:ind w:left="720" w:hanging="360"/>
    </w:pPr>
    <w:rPr>
      <w:rFonts w:ascii="Helvetica" w:hAnsi="Helvetica" w:eastAsia="宋体" w:cs="Times New Roman"/>
      <w:szCs w:val="24"/>
      <w:lang w:val="en-US" w:eastAsia="en-US" w:bidi="ar-SA"/>
    </w:rPr>
  </w:style>
  <w:style w:type="paragraph" w:customStyle="1" w:styleId="2343">
    <w:name w:val="样式 小四 段后: 1 行 左  3.28 字符"/>
    <w:basedOn w:val="1"/>
    <w:qFormat/>
    <w:uiPriority w:val="0"/>
    <w:pPr>
      <w:spacing w:afterLines="100" w:line="360" w:lineRule="auto"/>
      <w:ind w:left="328" w:leftChars="328" w:firstLine="200" w:firstLineChars="200"/>
    </w:pPr>
  </w:style>
  <w:style w:type="paragraph" w:customStyle="1" w:styleId="2344">
    <w:name w:val="9bt"/>
    <w:basedOn w:val="1"/>
    <w:qFormat/>
    <w:uiPriority w:val="0"/>
    <w:pPr>
      <w:widowControl/>
      <w:spacing w:before="100" w:beforeAutospacing="1" w:after="100" w:afterAutospacing="1" w:line="351" w:lineRule="atLeast"/>
      <w:jc w:val="left"/>
    </w:pPr>
    <w:rPr>
      <w:rFonts w:hAnsi="宋体" w:cs="宋体"/>
      <w:bCs/>
      <w:snapToGrid w:val="0"/>
      <w:color w:val="000000"/>
      <w:sz w:val="18"/>
      <w:szCs w:val="21"/>
    </w:rPr>
  </w:style>
  <w:style w:type="paragraph" w:customStyle="1" w:styleId="2345">
    <w:name w:val="Job Title"/>
    <w:next w:val="2300"/>
    <w:qFormat/>
    <w:uiPriority w:val="0"/>
    <w:pPr>
      <w:spacing w:after="60" w:line="220" w:lineRule="atLeast"/>
    </w:pPr>
    <w:rPr>
      <w:rFonts w:ascii="Arial Black" w:hAnsi="Arial Black" w:eastAsia="宋体" w:cs="Times New Roman"/>
      <w:spacing w:val="-10"/>
      <w:lang w:val="en-US" w:eastAsia="en-US" w:bidi="ar-SA"/>
    </w:rPr>
  </w:style>
  <w:style w:type="paragraph" w:customStyle="1" w:styleId="2346">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hAnsi="宋体" w:cs="宋体"/>
      <w:color w:val="000000"/>
      <w:sz w:val="22"/>
      <w:szCs w:val="22"/>
    </w:rPr>
  </w:style>
  <w:style w:type="paragraph" w:customStyle="1" w:styleId="2347">
    <w:name w:val="图"/>
    <w:basedOn w:val="1"/>
    <w:qFormat/>
    <w:uiPriority w:val="0"/>
    <w:pPr>
      <w:keepNext/>
      <w:adjustRightInd w:val="0"/>
      <w:spacing w:before="60" w:after="60" w:line="300" w:lineRule="auto"/>
      <w:jc w:val="center"/>
      <w:textAlignment w:val="center"/>
    </w:pPr>
    <w:rPr>
      <w:snapToGrid w:val="0"/>
      <w:spacing w:val="20"/>
    </w:rPr>
  </w:style>
  <w:style w:type="paragraph" w:customStyle="1" w:styleId="2348">
    <w:name w:val="130"/>
    <w:basedOn w:val="1"/>
    <w:qFormat/>
    <w:uiPriority w:val="0"/>
    <w:pPr>
      <w:widowControl/>
      <w:spacing w:before="100" w:beforeAutospacing="1" w:after="100" w:afterAutospacing="1" w:line="324" w:lineRule="auto"/>
      <w:jc w:val="left"/>
    </w:pPr>
    <w:rPr>
      <w:rFonts w:hAnsi="宋体"/>
      <w:color w:val="000000"/>
    </w:rPr>
  </w:style>
  <w:style w:type="paragraph" w:customStyle="1" w:styleId="2349">
    <w:name w:val="D正文"/>
    <w:basedOn w:val="1"/>
    <w:qFormat/>
    <w:uiPriority w:val="0"/>
    <w:pPr>
      <w:spacing w:line="360" w:lineRule="auto"/>
      <w:ind w:firstLine="200" w:firstLineChars="200"/>
    </w:pPr>
    <w:rPr>
      <w:rFonts w:hAnsi="宋体" w:cs="宋体"/>
      <w:bCs/>
      <w:snapToGrid w:val="0"/>
    </w:rPr>
  </w:style>
  <w:style w:type="paragraph" w:customStyle="1" w:styleId="2350">
    <w:name w:val="标题 5（有编号）（绿盟科技）"/>
    <w:basedOn w:val="1"/>
    <w:next w:val="1"/>
    <w:qFormat/>
    <w:uiPriority w:val="0"/>
    <w:pPr>
      <w:keepNext/>
      <w:keepLines/>
      <w:spacing w:before="280" w:after="156" w:line="377" w:lineRule="auto"/>
      <w:ind w:left="1134" w:hanging="1134"/>
      <w:jc w:val="left"/>
      <w:outlineLvl w:val="4"/>
    </w:pPr>
    <w:rPr>
      <w:rFonts w:ascii="Arial" w:hAnsi="Arial" w:eastAsia="黑体"/>
      <w:b/>
      <w:szCs w:val="28"/>
    </w:rPr>
  </w:style>
  <w:style w:type="paragraph" w:customStyle="1" w:styleId="2351">
    <w:name w:val="b12"/>
    <w:basedOn w:val="1"/>
    <w:qFormat/>
    <w:uiPriority w:val="0"/>
    <w:pPr>
      <w:widowControl/>
      <w:spacing w:before="100" w:beforeAutospacing="1" w:after="100" w:afterAutospacing="1" w:line="384" w:lineRule="auto"/>
      <w:jc w:val="left"/>
    </w:pPr>
    <w:rPr>
      <w:color w:val="666666"/>
      <w:sz w:val="18"/>
      <w:szCs w:val="18"/>
    </w:rPr>
  </w:style>
  <w:style w:type="paragraph" w:customStyle="1" w:styleId="2352">
    <w:name w:val="附图居中"/>
    <w:basedOn w:val="1"/>
    <w:next w:val="1"/>
    <w:qFormat/>
    <w:uiPriority w:val="0"/>
    <w:pPr>
      <w:keepNext/>
      <w:jc w:val="center"/>
    </w:pPr>
  </w:style>
  <w:style w:type="paragraph" w:customStyle="1" w:styleId="2353">
    <w:name w:val="标题3下标题"/>
    <w:basedOn w:val="1"/>
    <w:next w:val="1"/>
    <w:qFormat/>
    <w:uiPriority w:val="0"/>
    <w:rPr>
      <w:rFonts w:eastAsia="楷体_GB2312"/>
      <w:b/>
      <w:bdr w:val="single" w:color="auto" w:sz="4" w:space="0"/>
    </w:rPr>
  </w:style>
  <w:style w:type="paragraph" w:customStyle="1" w:styleId="2354">
    <w:name w:val="Version"/>
    <w:basedOn w:val="1"/>
    <w:qFormat/>
    <w:uiPriority w:val="0"/>
    <w:pPr>
      <w:widowControl/>
      <w:overflowPunct w:val="0"/>
      <w:autoSpaceDE w:val="0"/>
      <w:autoSpaceDN w:val="0"/>
      <w:adjustRightInd w:val="0"/>
      <w:spacing w:after="240" w:line="400" w:lineRule="exact"/>
      <w:ind w:hanging="108"/>
      <w:jc w:val="center"/>
      <w:textAlignment w:val="baseline"/>
    </w:pPr>
    <w:rPr>
      <w:rFonts w:eastAsia="楷体_GB2312"/>
      <w:b/>
      <w:bCs/>
    </w:rPr>
  </w:style>
  <w:style w:type="paragraph" w:customStyle="1" w:styleId="2355">
    <w:name w:val="È±Ê¡ÎÄ±¾"/>
    <w:basedOn w:val="1"/>
    <w:qFormat/>
    <w:uiPriority w:val="0"/>
    <w:pPr>
      <w:widowControl/>
      <w:overflowPunct w:val="0"/>
      <w:autoSpaceDE w:val="0"/>
      <w:autoSpaceDN w:val="0"/>
      <w:adjustRightInd w:val="0"/>
      <w:spacing w:line="360" w:lineRule="auto"/>
      <w:textAlignment w:val="baseline"/>
    </w:pPr>
  </w:style>
  <w:style w:type="paragraph" w:customStyle="1" w:styleId="2356">
    <w:name w:val="p0"/>
    <w:qFormat/>
    <w:uiPriority w:val="0"/>
    <w:rPr>
      <w:rFonts w:ascii="Times New Roman" w:hAnsi="Times New Roman" w:eastAsia="宋体" w:cs="Times New Roman"/>
      <w:lang w:val="en-US" w:eastAsia="zh-CN" w:bidi="ar-SA"/>
    </w:rPr>
  </w:style>
  <w:style w:type="paragraph" w:customStyle="1" w:styleId="2357">
    <w:name w:val="项目排列"/>
    <w:basedOn w:val="1"/>
    <w:qFormat/>
    <w:uiPriority w:val="0"/>
    <w:pPr>
      <w:tabs>
        <w:tab w:val="left" w:pos="840"/>
        <w:tab w:val="left" w:pos="1320"/>
      </w:tabs>
      <w:spacing w:beforeLines="50" w:afterLines="50" w:line="300" w:lineRule="auto"/>
      <w:ind w:left="840" w:hanging="420"/>
    </w:pPr>
    <w:rPr>
      <w:rFonts w:ascii="Times New Roman"/>
      <w:kern w:val="2"/>
      <w:szCs w:val="24"/>
    </w:rPr>
  </w:style>
  <w:style w:type="paragraph" w:customStyle="1" w:styleId="2358">
    <w:name w:val="pa-20"/>
    <w:basedOn w:val="1"/>
    <w:qFormat/>
    <w:uiPriority w:val="0"/>
    <w:pPr>
      <w:widowControl/>
      <w:spacing w:line="280" w:lineRule="atLeast"/>
      <w:ind w:hanging="360"/>
    </w:pPr>
    <w:rPr>
      <w:rFonts w:hAnsi="宋体" w:cs="宋体"/>
    </w:rPr>
  </w:style>
  <w:style w:type="paragraph" w:customStyle="1" w:styleId="2359">
    <w:name w:val="样式 (中文) 仿宋_GB2312 首行缩进:  0.99 厘米"/>
    <w:basedOn w:val="1"/>
    <w:qFormat/>
    <w:uiPriority w:val="0"/>
    <w:pPr>
      <w:autoSpaceDE w:val="0"/>
      <w:adjustRightInd w:val="0"/>
      <w:snapToGrid w:val="0"/>
      <w:spacing w:line="360" w:lineRule="auto"/>
      <w:ind w:firstLine="561"/>
    </w:pPr>
    <w:rPr>
      <w:rFonts w:hAnsi="宋体"/>
      <w:snapToGrid w:val="0"/>
    </w:rPr>
  </w:style>
  <w:style w:type="paragraph" w:customStyle="1" w:styleId="2360">
    <w:name w:val="CM132"/>
    <w:basedOn w:val="1111"/>
    <w:next w:val="1111"/>
    <w:qFormat/>
    <w:uiPriority w:val="0"/>
    <w:pPr>
      <w:spacing w:after="1185"/>
    </w:pPr>
    <w:rPr>
      <w:rFonts w:ascii="黑体" w:hAnsi="Times New Roman" w:eastAsia="黑体" w:cs="Times New Roman"/>
      <w:color w:val="auto"/>
    </w:rPr>
  </w:style>
  <w:style w:type="paragraph" w:customStyle="1" w:styleId="2361">
    <w:name w:val="黑圆标"/>
    <w:basedOn w:val="9"/>
    <w:qFormat/>
    <w:uiPriority w:val="0"/>
    <w:pPr>
      <w:tabs>
        <w:tab w:val="left" w:pos="1005"/>
      </w:tabs>
      <w:autoSpaceDE/>
      <w:autoSpaceDN/>
      <w:adjustRightInd/>
      <w:spacing w:line="360" w:lineRule="auto"/>
      <w:ind w:left="1005" w:hanging="420"/>
      <w:jc w:val="both"/>
      <w:textAlignment w:val="auto"/>
    </w:pPr>
    <w:rPr>
      <w:rFonts w:hAnsi="宋体"/>
      <w:bCs/>
      <w:snapToGrid w:val="0"/>
      <w:sz w:val="24"/>
      <w:szCs w:val="18"/>
    </w:rPr>
  </w:style>
  <w:style w:type="paragraph" w:customStyle="1" w:styleId="2362">
    <w:name w:val="CM122"/>
    <w:basedOn w:val="1111"/>
    <w:next w:val="1111"/>
    <w:qFormat/>
    <w:uiPriority w:val="0"/>
    <w:pPr>
      <w:spacing w:after="72"/>
    </w:pPr>
    <w:rPr>
      <w:rFonts w:ascii="黑体" w:hAnsi="Times New Roman" w:eastAsia="黑体" w:cs="Times New Roman"/>
      <w:color w:val="auto"/>
    </w:rPr>
  </w:style>
  <w:style w:type="paragraph" w:customStyle="1" w:styleId="2363">
    <w:name w:val="WW-正文缩进"/>
    <w:basedOn w:val="1"/>
    <w:qFormat/>
    <w:uiPriority w:val="0"/>
    <w:pPr>
      <w:suppressAutoHyphens/>
      <w:spacing w:line="312" w:lineRule="atLeast"/>
      <w:ind w:firstLine="420"/>
      <w:textAlignment w:val="baseline"/>
    </w:pPr>
    <w:rPr>
      <w:lang w:eastAsia="ar-SA"/>
    </w:rPr>
  </w:style>
  <w:style w:type="paragraph" w:customStyle="1" w:styleId="2364">
    <w:name w:val="段落强调"/>
    <w:basedOn w:val="8"/>
    <w:qFormat/>
    <w:uiPriority w:val="0"/>
    <w:pPr>
      <w:tabs>
        <w:tab w:val="left" w:pos="520"/>
        <w:tab w:val="clear" w:pos="1134"/>
      </w:tabs>
      <w:spacing w:line="360" w:lineRule="auto"/>
      <w:ind w:left="150" w:leftChars="150"/>
    </w:pPr>
    <w:rPr>
      <w:bCs/>
      <w:kern w:val="0"/>
      <w:lang w:val="en-GB" w:eastAsia="en-US"/>
    </w:rPr>
  </w:style>
  <w:style w:type="paragraph" w:customStyle="1" w:styleId="2365">
    <w:name w:val="p14h"/>
    <w:basedOn w:val="1"/>
    <w:qFormat/>
    <w:uiPriority w:val="0"/>
    <w:pPr>
      <w:widowControl/>
      <w:spacing w:before="100" w:beforeAutospacing="1" w:after="100" w:afterAutospacing="1" w:line="312" w:lineRule="auto"/>
      <w:jc w:val="left"/>
    </w:pPr>
    <w:rPr>
      <w:rFonts w:hAnsi="宋体"/>
      <w:sz w:val="22"/>
      <w:szCs w:val="22"/>
    </w:rPr>
  </w:style>
  <w:style w:type="paragraph" w:customStyle="1" w:styleId="2366">
    <w:name w:val="Char Char Char1"/>
    <w:basedOn w:val="1"/>
    <w:qFormat/>
    <w:uiPriority w:val="0"/>
    <w:rPr>
      <w:rFonts w:ascii="Tahoma" w:hAnsi="Tahoma"/>
    </w:rPr>
  </w:style>
  <w:style w:type="paragraph" w:customStyle="1" w:styleId="2367">
    <w:name w:val="样式 标题 1H1 + 左侧:  0 厘米 首行缩进:  0 厘米"/>
    <w:basedOn w:val="3"/>
    <w:qFormat/>
    <w:uiPriority w:val="0"/>
    <w:pPr>
      <w:pageBreakBefore/>
      <w:tabs>
        <w:tab w:val="left" w:pos="425"/>
        <w:tab w:val="left" w:pos="1440"/>
        <w:tab w:val="clear" w:pos="1276"/>
      </w:tabs>
      <w:spacing w:before="0" w:after="0" w:line="578" w:lineRule="auto"/>
    </w:pPr>
    <w:rPr>
      <w:rFonts w:eastAsia="楷体_GB2312" w:cs="宋体"/>
      <w:sz w:val="48"/>
      <w:szCs w:val="20"/>
    </w:rPr>
  </w:style>
  <w:style w:type="paragraph" w:customStyle="1" w:styleId="2368">
    <w:name w:val="xl223"/>
    <w:basedOn w:val="1"/>
    <w:qFormat/>
    <w:uiPriority w:val="0"/>
    <w:pPr>
      <w:widowControl/>
      <w:pBdr>
        <w:top w:val="single" w:color="auto" w:sz="4" w:space="0"/>
        <w:left w:val="single" w:color="auto" w:sz="4" w:space="0"/>
        <w:bottom w:val="single" w:color="auto" w:sz="4" w:space="0"/>
        <w:right w:val="single" w:color="auto" w:sz="4" w:space="0"/>
      </w:pBdr>
      <w:shd w:val="clear" w:color="auto" w:fill="FF0000"/>
      <w:spacing w:before="100" w:beforeAutospacing="1" w:after="100" w:afterAutospacing="1"/>
      <w:jc w:val="center"/>
    </w:pPr>
    <w:rPr>
      <w:rFonts w:hAnsi="宋体" w:cs="宋体"/>
    </w:rPr>
  </w:style>
  <w:style w:type="paragraph" w:customStyle="1" w:styleId="2369">
    <w:name w:val="text3"/>
    <w:basedOn w:val="1"/>
    <w:qFormat/>
    <w:uiPriority w:val="0"/>
    <w:pPr>
      <w:widowControl/>
      <w:spacing w:before="100" w:beforeAutospacing="1" w:after="100" w:afterAutospacing="1" w:line="276" w:lineRule="atLeast"/>
      <w:jc w:val="center"/>
    </w:pPr>
    <w:rPr>
      <w:rFonts w:hAnsi="宋体" w:cs="宋体"/>
      <w:color w:val="4E4E4E"/>
      <w:sz w:val="16"/>
      <w:szCs w:val="16"/>
    </w:rPr>
  </w:style>
  <w:style w:type="paragraph" w:customStyle="1" w:styleId="2370">
    <w:name w:val="默认段落字体 Para Char Char Char Char Char Char Char Char Char1 Char Char Char Char Char Char Char"/>
    <w:basedOn w:val="26"/>
    <w:qFormat/>
    <w:uiPriority w:val="0"/>
    <w:pPr>
      <w:ind w:firstLine="200" w:firstLineChars="200"/>
      <w:jc w:val="left"/>
    </w:pPr>
    <w:rPr>
      <w:rFonts w:ascii="Tahoma" w:hAnsi="Tahoma"/>
      <w:kern w:val="0"/>
      <w:sz w:val="32"/>
    </w:rPr>
  </w:style>
  <w:style w:type="paragraph" w:customStyle="1" w:styleId="2371">
    <w:name w:val="列表符号项目级别1"/>
    <w:basedOn w:val="1"/>
    <w:qFormat/>
    <w:uiPriority w:val="0"/>
    <w:pPr>
      <w:widowControl/>
      <w:spacing w:line="288" w:lineRule="auto"/>
    </w:pPr>
    <w:rPr>
      <w:rFonts w:ascii="Arial" w:hAnsi="Arial"/>
    </w:rPr>
  </w:style>
  <w:style w:type="paragraph" w:customStyle="1" w:styleId="2372">
    <w:name w:val="List Bullet1"/>
    <w:basedOn w:val="1"/>
    <w:qFormat/>
    <w:uiPriority w:val="0"/>
    <w:pPr>
      <w:widowControl/>
      <w:tabs>
        <w:tab w:val="left" w:pos="422"/>
      </w:tabs>
      <w:spacing w:before="240" w:after="120" w:line="288" w:lineRule="auto"/>
      <w:ind w:left="981" w:right="57" w:hanging="357"/>
      <w:jc w:val="left"/>
    </w:pPr>
  </w:style>
  <w:style w:type="paragraph" w:customStyle="1" w:styleId="2373">
    <w:name w:val="DC一级编号"/>
    <w:basedOn w:val="1"/>
    <w:qFormat/>
    <w:uiPriority w:val="0"/>
    <w:pPr>
      <w:tabs>
        <w:tab w:val="left" w:pos="540"/>
      </w:tabs>
      <w:spacing w:line="360" w:lineRule="auto"/>
      <w:ind w:left="540" w:hanging="360"/>
    </w:pPr>
    <w:rPr>
      <w:rFonts w:hAnsi="宋体"/>
    </w:rPr>
  </w:style>
  <w:style w:type="paragraph" w:customStyle="1" w:styleId="2374">
    <w:name w:val="正文列表"/>
    <w:basedOn w:val="1"/>
    <w:qFormat/>
    <w:uiPriority w:val="0"/>
    <w:pPr>
      <w:spacing w:after="120"/>
    </w:pPr>
    <w:rPr>
      <w:rFonts w:hAnsi="宋体"/>
      <w:bCs/>
      <w:snapToGrid w:val="0"/>
      <w:lang w:eastAsia="zh-TW"/>
    </w:rPr>
  </w:style>
  <w:style w:type="paragraph" w:customStyle="1" w:styleId="2375">
    <w:name w:val="附录章标题"/>
    <w:next w:val="1"/>
    <w:qFormat/>
    <w:uiPriority w:val="0"/>
    <w:pPr>
      <w:tabs>
        <w:tab w:val="left" w:pos="1260"/>
      </w:tabs>
      <w:wordWrap w:val="0"/>
      <w:overflowPunct w:val="0"/>
      <w:autoSpaceDE w:val="0"/>
      <w:spacing w:beforeLines="50" w:afterLines="50"/>
      <w:ind w:left="1260" w:hanging="420"/>
      <w:jc w:val="both"/>
      <w:textAlignment w:val="baseline"/>
      <w:outlineLvl w:val="1"/>
    </w:pPr>
    <w:rPr>
      <w:rFonts w:ascii="黑体" w:hAnsi="Times New Roman" w:eastAsia="黑体" w:cs="Times New Roman"/>
      <w:kern w:val="21"/>
      <w:sz w:val="21"/>
      <w:lang w:val="en-US" w:eastAsia="zh-CN" w:bidi="ar-SA"/>
    </w:rPr>
  </w:style>
  <w:style w:type="paragraph" w:customStyle="1" w:styleId="2376">
    <w:name w:val="_Style 3"/>
    <w:next w:val="70"/>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2377">
    <w:name w:val="_标题二级"/>
    <w:basedOn w:val="4"/>
    <w:next w:val="185"/>
    <w:qFormat/>
    <w:uiPriority w:val="0"/>
    <w:pPr>
      <w:tabs>
        <w:tab w:val="clear" w:pos="567"/>
      </w:tabs>
      <w:spacing w:line="360" w:lineRule="auto"/>
    </w:pPr>
    <w:rPr>
      <w:b w:val="0"/>
    </w:rPr>
  </w:style>
  <w:style w:type="paragraph" w:customStyle="1" w:styleId="2378">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hAnsi="宋体" w:cs="宋体"/>
      <w:sz w:val="20"/>
    </w:rPr>
  </w:style>
  <w:style w:type="paragraph" w:customStyle="1" w:styleId="2379">
    <w:name w:val="CM28"/>
    <w:basedOn w:val="1111"/>
    <w:next w:val="1111"/>
    <w:qFormat/>
    <w:uiPriority w:val="0"/>
    <w:rPr>
      <w:rFonts w:ascii="黑体" w:hAnsi="Times New Roman" w:eastAsia="黑体" w:cs="Times New Roman"/>
      <w:color w:val="auto"/>
    </w:rPr>
  </w:style>
  <w:style w:type="paragraph" w:customStyle="1" w:styleId="2380">
    <w:name w:val="二级节标题"/>
    <w:next w:val="1"/>
    <w:qFormat/>
    <w:uiPriority w:val="0"/>
    <w:pPr>
      <w:tabs>
        <w:tab w:val="left" w:pos="672"/>
        <w:tab w:val="left" w:pos="1080"/>
      </w:tabs>
      <w:spacing w:before="240" w:after="240" w:line="400" w:lineRule="atLeast"/>
      <w:ind w:left="709" w:hanging="709"/>
      <w:outlineLvl w:val="2"/>
    </w:pPr>
    <w:rPr>
      <w:rFonts w:ascii="Arial" w:hAnsi="Arial" w:eastAsia="宋体" w:cs="Times New Roman"/>
      <w:b/>
      <w:sz w:val="30"/>
      <w:szCs w:val="30"/>
      <w:lang w:val="en-US" w:eastAsia="zh-CN" w:bidi="ar-SA"/>
    </w:rPr>
  </w:style>
  <w:style w:type="paragraph" w:customStyle="1" w:styleId="2381">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82">
    <w:name w:val="xl128"/>
    <w:basedOn w:val="1"/>
    <w:qFormat/>
    <w:uiPriority w:val="0"/>
    <w:pPr>
      <w:widowControl/>
      <w:spacing w:before="100" w:beforeAutospacing="1" w:after="100" w:afterAutospacing="1"/>
      <w:jc w:val="left"/>
      <w:textAlignment w:val="center"/>
    </w:pPr>
    <w:rPr>
      <w:rFonts w:hAnsi="宋体" w:cs="宋体"/>
      <w:color w:val="FF0000"/>
    </w:rPr>
  </w:style>
  <w:style w:type="paragraph" w:customStyle="1" w:styleId="238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2"/>
      <w:szCs w:val="22"/>
    </w:rPr>
  </w:style>
  <w:style w:type="paragraph" w:customStyle="1" w:styleId="2384">
    <w:name w:val="Author"/>
    <w:basedOn w:val="1"/>
    <w:next w:val="1512"/>
    <w:qFormat/>
    <w:uiPriority w:val="0"/>
    <w:pPr>
      <w:widowControl/>
      <w:suppressAutoHyphens/>
      <w:overflowPunct w:val="0"/>
      <w:autoSpaceDE w:val="0"/>
      <w:autoSpaceDN w:val="0"/>
      <w:adjustRightInd w:val="0"/>
      <w:spacing w:before="120"/>
      <w:ind w:left="720" w:right="720"/>
      <w:jc w:val="center"/>
      <w:textAlignment w:val="baseline"/>
    </w:pPr>
    <w:rPr>
      <w:rFonts w:ascii="Arial" w:hAnsi="Arial" w:cs="Angsana New"/>
      <w:b/>
      <w:spacing w:val="-2"/>
      <w:sz w:val="22"/>
      <w:lang w:val="en-GB"/>
    </w:rPr>
  </w:style>
  <w:style w:type="paragraph" w:customStyle="1" w:styleId="2385">
    <w:name w:val="样式 宋体 首行缩进:  2 字符1"/>
    <w:basedOn w:val="1"/>
    <w:qFormat/>
    <w:uiPriority w:val="0"/>
    <w:pPr>
      <w:spacing w:line="300" w:lineRule="auto"/>
      <w:ind w:firstLine="480" w:firstLineChars="200"/>
    </w:pPr>
    <w:rPr>
      <w:rFonts w:hAnsi="宋体"/>
    </w:rPr>
  </w:style>
  <w:style w:type="paragraph" w:customStyle="1" w:styleId="2386">
    <w:name w:val="pbu1_bullet1"/>
    <w:basedOn w:val="1"/>
    <w:qFormat/>
    <w:uiPriority w:val="0"/>
    <w:pPr>
      <w:widowControl/>
      <w:spacing w:after="210"/>
      <w:jc w:val="left"/>
    </w:pPr>
    <w:rPr>
      <w:rFonts w:ascii="Arial" w:hAnsi="Arial" w:cs="Arial"/>
      <w:color w:val="000000"/>
      <w:sz w:val="18"/>
      <w:szCs w:val="18"/>
    </w:rPr>
  </w:style>
  <w:style w:type="paragraph" w:customStyle="1" w:styleId="2387">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88">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89">
    <w:name w:val="font19"/>
    <w:basedOn w:val="1"/>
    <w:qFormat/>
    <w:uiPriority w:val="0"/>
    <w:pPr>
      <w:widowControl/>
      <w:spacing w:before="100" w:beforeAutospacing="1" w:afterAutospacing="1"/>
      <w:jc w:val="left"/>
    </w:pPr>
    <w:rPr>
      <w:rFonts w:hAnsi="宋体" w:cs="宋体"/>
      <w:sz w:val="18"/>
      <w:szCs w:val="18"/>
    </w:rPr>
  </w:style>
  <w:style w:type="paragraph" w:customStyle="1" w:styleId="2390">
    <w:name w:val="表身"/>
    <w:basedOn w:val="1"/>
    <w:qFormat/>
    <w:uiPriority w:val="0"/>
    <w:pPr>
      <w:autoSpaceDE w:val="0"/>
      <w:autoSpaceDN w:val="0"/>
      <w:adjustRightInd w:val="0"/>
      <w:spacing w:line="300" w:lineRule="auto"/>
      <w:jc w:val="left"/>
    </w:pPr>
    <w:rPr>
      <w:rFonts w:hAnsi="宋体"/>
      <w:bCs/>
      <w:snapToGrid w:val="0"/>
      <w:sz w:val="18"/>
    </w:rPr>
  </w:style>
  <w:style w:type="paragraph" w:customStyle="1" w:styleId="2391">
    <w:name w:val="图表小样"/>
    <w:basedOn w:val="1"/>
    <w:qFormat/>
    <w:uiPriority w:val="0"/>
    <w:pPr>
      <w:widowControl/>
      <w:snapToGrid w:val="0"/>
    </w:pPr>
    <w:rPr>
      <w:rFonts w:ascii="Palatino Linotype" w:hAnsi="Palatino Linotype" w:eastAsia="仿宋_GB2312"/>
      <w:bCs/>
    </w:rPr>
  </w:style>
  <w:style w:type="paragraph" w:customStyle="1" w:styleId="2392">
    <w:name w:val="列表 1"/>
    <w:basedOn w:val="738"/>
    <w:qFormat/>
    <w:uiPriority w:val="0"/>
    <w:pPr>
      <w:widowControl/>
      <w:tabs>
        <w:tab w:val="clear" w:pos="425"/>
      </w:tabs>
      <w:spacing w:beforeLines="50" w:afterLines="50"/>
      <w:ind w:left="0" w:firstLine="0"/>
      <w:jc w:val="left"/>
    </w:pPr>
    <w:rPr>
      <w:szCs w:val="20"/>
    </w:rPr>
  </w:style>
  <w:style w:type="paragraph" w:customStyle="1" w:styleId="2393">
    <w:name w:val="文2"/>
    <w:basedOn w:val="1"/>
    <w:qFormat/>
    <w:uiPriority w:val="0"/>
    <w:pPr>
      <w:tabs>
        <w:tab w:val="left" w:pos="432"/>
      </w:tabs>
      <w:autoSpaceDE w:val="0"/>
      <w:autoSpaceDN w:val="0"/>
      <w:adjustRightInd w:val="0"/>
      <w:spacing w:line="300" w:lineRule="auto"/>
      <w:ind w:left="777" w:hanging="432"/>
      <w:jc w:val="left"/>
    </w:pPr>
    <w:rPr>
      <w:sz w:val="22"/>
      <w:szCs w:val="22"/>
    </w:rPr>
  </w:style>
  <w:style w:type="paragraph" w:customStyle="1" w:styleId="2394">
    <w:name w:val="样式 首行缩进:  2 字符 段前: 0.5 行 段后: 0.5 行"/>
    <w:basedOn w:val="1"/>
    <w:qFormat/>
    <w:uiPriority w:val="0"/>
    <w:pPr>
      <w:spacing w:beforeLines="50" w:afterLines="50" w:line="300" w:lineRule="auto"/>
      <w:ind w:firstLine="420" w:firstLineChars="200"/>
      <w:jc w:val="left"/>
    </w:pPr>
    <w:rPr>
      <w:rFonts w:cs="宋体"/>
    </w:rPr>
  </w:style>
  <w:style w:type="paragraph" w:customStyle="1" w:styleId="2395">
    <w:name w:val="正文缩进3"/>
    <w:basedOn w:val="2396"/>
    <w:qFormat/>
    <w:uiPriority w:val="0"/>
    <w:pPr>
      <w:ind w:left="850"/>
    </w:pPr>
  </w:style>
  <w:style w:type="paragraph" w:customStyle="1" w:styleId="2396">
    <w:name w:val="正文缩进2"/>
    <w:basedOn w:val="9"/>
    <w:qFormat/>
    <w:uiPriority w:val="0"/>
    <w:pPr>
      <w:autoSpaceDE/>
      <w:autoSpaceDN/>
      <w:adjustRightInd/>
      <w:spacing w:line="320" w:lineRule="atLeast"/>
      <w:ind w:left="425"/>
      <w:jc w:val="both"/>
      <w:textAlignment w:val="auto"/>
    </w:pPr>
    <w:rPr>
      <w:rFonts w:ascii="Calibri" w:hAnsi="Calibri"/>
      <w:kern w:val="2"/>
      <w:sz w:val="24"/>
    </w:rPr>
  </w:style>
  <w:style w:type="paragraph" w:customStyle="1" w:styleId="2397">
    <w:name w:val="Char Char Char Char Char Char Char Char Char1"/>
    <w:basedOn w:val="1"/>
    <w:qFormat/>
    <w:uiPriority w:val="0"/>
    <w:pPr>
      <w:widowControl/>
      <w:spacing w:after="160" w:line="240" w:lineRule="exact"/>
      <w:jc w:val="left"/>
    </w:pPr>
    <w:rPr>
      <w:rFonts w:ascii="Verdana" w:hAnsi="Verdana" w:eastAsia="仿宋_GB2312"/>
      <w:lang w:eastAsia="en-US"/>
    </w:rPr>
  </w:style>
  <w:style w:type="paragraph" w:customStyle="1" w:styleId="2398">
    <w:name w:val="列出段落13"/>
    <w:basedOn w:val="1"/>
    <w:qFormat/>
    <w:uiPriority w:val="0"/>
    <w:pPr>
      <w:ind w:firstLine="420" w:firstLineChars="200"/>
    </w:pPr>
    <w:rPr>
      <w:rFonts w:ascii="Calibri" w:hAnsi="Calibri"/>
      <w:szCs w:val="22"/>
    </w:rPr>
  </w:style>
  <w:style w:type="paragraph" w:customStyle="1" w:styleId="2399">
    <w:name w:val="Section Subtitle"/>
    <w:basedOn w:val="4"/>
    <w:next w:val="1"/>
    <w:qFormat/>
    <w:uiPriority w:val="0"/>
    <w:pPr>
      <w:keepNext w:val="0"/>
      <w:keepLines w:val="0"/>
      <w:widowControl/>
      <w:tabs>
        <w:tab w:val="clear" w:pos="567"/>
      </w:tabs>
      <w:spacing w:before="220" w:after="0" w:line="220" w:lineRule="atLeast"/>
      <w:jc w:val="left"/>
      <w:outlineLvl w:val="9"/>
    </w:pPr>
    <w:rPr>
      <w:rFonts w:ascii="Arial Black" w:hAnsi="Arial Black" w:eastAsia="宋体"/>
      <w:b w:val="0"/>
      <w:bCs w:val="0"/>
      <w:kern w:val="0"/>
      <w:sz w:val="20"/>
      <w:szCs w:val="20"/>
    </w:rPr>
  </w:style>
  <w:style w:type="paragraph" w:customStyle="1" w:styleId="2400">
    <w:name w:val="附录一级条标题"/>
    <w:basedOn w:val="2375"/>
    <w:next w:val="204"/>
    <w:qFormat/>
    <w:uiPriority w:val="0"/>
    <w:pPr>
      <w:autoSpaceDN w:val="0"/>
      <w:ind w:left="0" w:firstLine="0"/>
      <w:outlineLvl w:val="2"/>
    </w:pPr>
  </w:style>
  <w:style w:type="paragraph" w:customStyle="1" w:styleId="2401">
    <w:name w:val="xl1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hAnsi="宋体" w:cs="宋体"/>
      <w:sz w:val="18"/>
      <w:szCs w:val="18"/>
    </w:rPr>
  </w:style>
  <w:style w:type="paragraph" w:customStyle="1" w:styleId="2402">
    <w:name w:val="样式 标题 4H4h4heading 4sect 1.2.3.4Ref Heading 1rh1sect 1.2....2"/>
    <w:basedOn w:val="6"/>
    <w:qFormat/>
    <w:uiPriority w:val="0"/>
    <w:pPr>
      <w:widowControl w:val="0"/>
      <w:tabs>
        <w:tab w:val="clear" w:pos="851"/>
      </w:tabs>
      <w:spacing w:before="240" w:after="120"/>
      <w:ind w:left="1271" w:hanging="420"/>
      <w:jc w:val="both"/>
    </w:pPr>
    <w:rPr>
      <w:rFonts w:ascii="Arial" w:hAnsi="Arial" w:eastAsia="黑体"/>
      <w:b/>
      <w:sz w:val="32"/>
      <w:szCs w:val="20"/>
    </w:rPr>
  </w:style>
  <w:style w:type="paragraph" w:customStyle="1" w:styleId="2403">
    <w:name w:val="正文样式2"/>
    <w:basedOn w:val="1"/>
    <w:qFormat/>
    <w:uiPriority w:val="0"/>
    <w:pPr>
      <w:spacing w:before="156" w:after="156" w:line="360" w:lineRule="auto"/>
      <w:ind w:firstLine="420"/>
    </w:pPr>
    <w:rPr>
      <w:rFonts w:eastAsia="楷体_GB2312"/>
    </w:rPr>
  </w:style>
  <w:style w:type="paragraph" w:customStyle="1" w:styleId="2404">
    <w:name w:val="Keywords"/>
    <w:basedOn w:val="1513"/>
    <w:qFormat/>
    <w:uiPriority w:val="0"/>
    <w:rPr>
      <w:i/>
    </w:rPr>
  </w:style>
  <w:style w:type="paragraph" w:customStyle="1" w:styleId="2405">
    <w:name w:val="CM33"/>
    <w:basedOn w:val="1111"/>
    <w:next w:val="1111"/>
    <w:qFormat/>
    <w:uiPriority w:val="0"/>
    <w:rPr>
      <w:rFonts w:ascii="黑体" w:hAnsi="Times New Roman" w:eastAsia="黑体" w:cs="Times New Roman"/>
      <w:color w:val="auto"/>
    </w:rPr>
  </w:style>
  <w:style w:type="paragraph" w:customStyle="1" w:styleId="2406">
    <w:name w:val="页脚 New New New New New New New New New New New New New"/>
    <w:basedOn w:val="1"/>
    <w:qFormat/>
    <w:uiPriority w:val="0"/>
    <w:pPr>
      <w:tabs>
        <w:tab w:val="center" w:pos="4153"/>
        <w:tab w:val="right" w:pos="8306"/>
      </w:tabs>
      <w:snapToGrid w:val="0"/>
    </w:pPr>
    <w:rPr>
      <w:sz w:val="18"/>
      <w:szCs w:val="18"/>
    </w:rPr>
  </w:style>
  <w:style w:type="paragraph" w:customStyle="1" w:styleId="2407">
    <w:name w:val="Normal0"/>
    <w:qFormat/>
    <w:uiPriority w:val="0"/>
    <w:rPr>
      <w:rFonts w:ascii="Times New Roman" w:hAnsi="Times New Roman" w:eastAsia="宋体" w:cs="Times New Roman"/>
      <w:lang w:val="en-US" w:eastAsia="en-US" w:bidi="ar-SA"/>
    </w:rPr>
  </w:style>
  <w:style w:type="paragraph" w:customStyle="1" w:styleId="2408">
    <w:name w:val="二级目录(一)"/>
    <w:basedOn w:val="887"/>
    <w:qFormat/>
    <w:uiPriority w:val="0"/>
    <w:pPr>
      <w:widowControl w:val="0"/>
      <w:tabs>
        <w:tab w:val="left" w:pos="1470"/>
      </w:tabs>
      <w:spacing w:beforeLines="15" w:afterLines="15" w:line="360" w:lineRule="auto"/>
      <w:ind w:left="1260" w:leftChars="100" w:right="100" w:rightChars="100" w:firstLine="0" w:firstLineChars="0"/>
    </w:pPr>
    <w:rPr>
      <w:rFonts w:ascii="Times New Roman" w:cs="宋体"/>
    </w:rPr>
  </w:style>
  <w:style w:type="paragraph" w:customStyle="1" w:styleId="2409">
    <w:name w:val="页脚 New New New New New"/>
    <w:basedOn w:val="1"/>
    <w:qFormat/>
    <w:uiPriority w:val="0"/>
    <w:pPr>
      <w:tabs>
        <w:tab w:val="center" w:pos="4153"/>
        <w:tab w:val="right" w:pos="8306"/>
      </w:tabs>
      <w:snapToGrid w:val="0"/>
    </w:pPr>
    <w:rPr>
      <w:sz w:val="18"/>
      <w:szCs w:val="18"/>
    </w:rPr>
  </w:style>
  <w:style w:type="paragraph" w:customStyle="1" w:styleId="2410">
    <w:name w:val="Table Text Char Char"/>
    <w:qFormat/>
    <w:uiPriority w:val="0"/>
    <w:pPr>
      <w:snapToGrid w:val="0"/>
      <w:spacing w:before="80" w:after="80"/>
    </w:pPr>
    <w:rPr>
      <w:rFonts w:ascii="Arial" w:hAnsi="Arial" w:eastAsia="宋体" w:cs="Times New Roman"/>
      <w:kern w:val="2"/>
      <w:sz w:val="18"/>
      <w:szCs w:val="24"/>
      <w:lang w:val="en-US" w:eastAsia="zh-CN" w:bidi="ar-SA"/>
    </w:rPr>
  </w:style>
  <w:style w:type="paragraph" w:customStyle="1" w:styleId="2411">
    <w:name w:val="答复"/>
    <w:basedOn w:val="9"/>
    <w:next w:val="1"/>
    <w:qFormat/>
    <w:uiPriority w:val="0"/>
    <w:pPr>
      <w:autoSpaceDE/>
      <w:autoSpaceDN/>
      <w:adjustRightInd/>
      <w:spacing w:beforeLines="50" w:afterLines="50" w:line="360" w:lineRule="auto"/>
      <w:ind w:firstLine="0" w:firstLineChars="200"/>
      <w:jc w:val="both"/>
      <w:textAlignment w:val="auto"/>
    </w:pPr>
    <w:rPr>
      <w:rFonts w:hAnsi="宋体"/>
      <w:b/>
      <w:spacing w:val="20"/>
      <w:kern w:val="2"/>
      <w:sz w:val="24"/>
      <w:szCs w:val="24"/>
    </w:rPr>
  </w:style>
  <w:style w:type="paragraph" w:customStyle="1" w:styleId="2412">
    <w:name w:val="QQ1"/>
    <w:basedOn w:val="1"/>
    <w:qFormat/>
    <w:uiPriority w:val="0"/>
    <w:pPr>
      <w:spacing w:line="300" w:lineRule="auto"/>
      <w:jc w:val="center"/>
    </w:pPr>
    <w:rPr>
      <w:szCs w:val="21"/>
    </w:rPr>
  </w:style>
  <w:style w:type="paragraph" w:customStyle="1" w:styleId="2413">
    <w:name w:val="表格正文居中"/>
    <w:basedOn w:val="1"/>
    <w:qFormat/>
    <w:uiPriority w:val="0"/>
    <w:pPr>
      <w:spacing w:line="240" w:lineRule="atLeast"/>
      <w:jc w:val="center"/>
    </w:pPr>
    <w:rPr>
      <w:color w:val="FF0000"/>
      <w:szCs w:val="18"/>
    </w:rPr>
  </w:style>
  <w:style w:type="paragraph" w:customStyle="1" w:styleId="2414">
    <w:name w:val="标题 42"/>
    <w:basedOn w:val="1213"/>
    <w:qFormat/>
    <w:uiPriority w:val="0"/>
  </w:style>
  <w:style w:type="paragraph" w:customStyle="1" w:styleId="2415">
    <w:name w:val="题注4"/>
    <w:basedOn w:val="1"/>
    <w:next w:val="22"/>
    <w:qFormat/>
    <w:uiPriority w:val="0"/>
    <w:pPr>
      <w:ind w:left="-132" w:leftChars="-64" w:right="-105" w:rightChars="-50" w:hanging="2"/>
      <w:jc w:val="center"/>
    </w:pPr>
    <w:rPr>
      <w:b/>
      <w:color w:val="FF0000"/>
      <w:szCs w:val="21"/>
      <w:lang w:val="en-GB"/>
    </w:rPr>
  </w:style>
  <w:style w:type="paragraph" w:customStyle="1" w:styleId="2416">
    <w:name w:val="Char Char Char Char1"/>
    <w:basedOn w:val="26"/>
    <w:qFormat/>
    <w:uiPriority w:val="0"/>
    <w:pPr>
      <w:adjustRightInd w:val="0"/>
      <w:spacing w:line="360" w:lineRule="auto"/>
      <w:ind w:firstLine="200" w:firstLineChars="200"/>
    </w:pPr>
    <w:rPr>
      <w:kern w:val="0"/>
      <w:sz w:val="32"/>
      <w:szCs w:val="20"/>
    </w:rPr>
  </w:style>
  <w:style w:type="paragraph" w:customStyle="1" w:styleId="2417">
    <w:name w:val="Title 2"/>
    <w:basedOn w:val="2407"/>
    <w:next w:val="84"/>
    <w:qFormat/>
    <w:uiPriority w:val="0"/>
    <w:pPr>
      <w:spacing w:before="120" w:after="120"/>
      <w:jc w:val="center"/>
    </w:pPr>
    <w:rPr>
      <w:rFonts w:ascii="Book Antiqua" w:hAnsi="Book Antiqua"/>
      <w:b/>
    </w:rPr>
  </w:style>
  <w:style w:type="paragraph" w:customStyle="1" w:styleId="2418">
    <w:name w:val="所用内容"/>
    <w:basedOn w:val="1"/>
    <w:qFormat/>
    <w:uiPriority w:val="0"/>
    <w:pPr>
      <w:spacing w:line="360" w:lineRule="auto"/>
      <w:ind w:firstLine="480" w:firstLineChars="200"/>
    </w:pPr>
  </w:style>
  <w:style w:type="paragraph" w:customStyle="1" w:styleId="2419">
    <w:name w:val="样式 表格正文 + 两端对齐"/>
    <w:basedOn w:val="1"/>
    <w:qFormat/>
    <w:uiPriority w:val="0"/>
    <w:pPr>
      <w:spacing w:line="300" w:lineRule="auto"/>
    </w:pPr>
  </w:style>
  <w:style w:type="paragraph" w:customStyle="1" w:styleId="2420">
    <w:name w:val="CM92"/>
    <w:basedOn w:val="1111"/>
    <w:next w:val="1111"/>
    <w:qFormat/>
    <w:uiPriority w:val="0"/>
    <w:pPr>
      <w:spacing w:line="626" w:lineRule="atLeast"/>
    </w:pPr>
    <w:rPr>
      <w:rFonts w:ascii="黑体" w:hAnsi="Times New Roman" w:eastAsia="黑体" w:cs="Times New Roman"/>
      <w:color w:val="auto"/>
    </w:rPr>
  </w:style>
  <w:style w:type="paragraph" w:customStyle="1" w:styleId="2421">
    <w:name w:val="无间隔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22">
    <w:name w:val="jhTitle5"/>
    <w:basedOn w:val="7"/>
    <w:qFormat/>
    <w:uiPriority w:val="0"/>
    <w:pPr>
      <w:keepNext w:val="0"/>
      <w:widowControl w:val="0"/>
      <w:tabs>
        <w:tab w:val="left" w:pos="1134"/>
        <w:tab w:val="left" w:pos="2580"/>
      </w:tabs>
      <w:spacing w:beforeLines="50" w:afterLines="50"/>
      <w:ind w:left="2580" w:hanging="420"/>
      <w:jc w:val="both"/>
    </w:pPr>
    <w:rPr>
      <w:rFonts w:eastAsia="黑体"/>
      <w:color w:val="000000"/>
      <w:sz w:val="32"/>
      <w:szCs w:val="20"/>
    </w:rPr>
  </w:style>
  <w:style w:type="paragraph" w:customStyle="1" w:styleId="2423">
    <w:name w:val="jhTitle3"/>
    <w:basedOn w:val="5"/>
    <w:next w:val="1"/>
    <w:qFormat/>
    <w:uiPriority w:val="0"/>
    <w:pPr>
      <w:keepNext w:val="0"/>
      <w:tabs>
        <w:tab w:val="left" w:pos="1134"/>
        <w:tab w:val="left" w:pos="1740"/>
        <w:tab w:val="clear" w:pos="709"/>
      </w:tabs>
      <w:spacing w:before="120" w:after="100" w:line="360" w:lineRule="auto"/>
      <w:ind w:left="1740" w:hanging="420"/>
    </w:pPr>
    <w:rPr>
      <w:rFonts w:eastAsia="黑体"/>
      <w:bCs w:val="0"/>
      <w:szCs w:val="20"/>
    </w:rPr>
  </w:style>
  <w:style w:type="paragraph" w:customStyle="1" w:styleId="2424">
    <w:name w:val="引用2"/>
    <w:basedOn w:val="1"/>
    <w:qFormat/>
    <w:uiPriority w:val="0"/>
    <w:pPr>
      <w:widowControl/>
      <w:spacing w:before="100" w:after="100"/>
      <w:jc w:val="left"/>
    </w:pPr>
    <w:rPr>
      <w:rFonts w:ascii="Arial" w:hAnsi="Arial" w:cs="Arial"/>
      <w:color w:val="808080"/>
      <w:sz w:val="28"/>
      <w:szCs w:val="28"/>
    </w:rPr>
  </w:style>
  <w:style w:type="paragraph" w:customStyle="1" w:styleId="2425">
    <w:name w:val="样式 标题 4H4h4PIM 4sect 1.2.3.4Ref Heading 1rh1sect 1.2.3.41..."/>
    <w:basedOn w:val="6"/>
    <w:qFormat/>
    <w:uiPriority w:val="0"/>
    <w:pPr>
      <w:keepNext w:val="0"/>
      <w:widowControl w:val="0"/>
      <w:tabs>
        <w:tab w:val="left" w:pos="966"/>
        <w:tab w:val="clear" w:pos="851"/>
      </w:tabs>
      <w:jc w:val="left"/>
      <w:textAlignment w:val="baseline"/>
    </w:pPr>
    <w:rPr>
      <w:rFonts w:ascii="Times New Roman" w:hAnsi="Times New Roman" w:eastAsia="黑体"/>
      <w:b/>
      <w:szCs w:val="20"/>
    </w:rPr>
  </w:style>
  <w:style w:type="paragraph" w:customStyle="1" w:styleId="2426">
    <w:name w:val="CM19"/>
    <w:basedOn w:val="1111"/>
    <w:next w:val="1111"/>
    <w:qFormat/>
    <w:uiPriority w:val="0"/>
    <w:rPr>
      <w:rFonts w:ascii="黑体" w:hAnsi="Times New Roman" w:eastAsia="黑体" w:cs="Times New Roman"/>
      <w:color w:val="auto"/>
    </w:rPr>
  </w:style>
  <w:style w:type="paragraph" w:customStyle="1" w:styleId="2427">
    <w:name w:val="附录图标题"/>
    <w:next w:val="1"/>
    <w:qFormat/>
    <w:uiPriority w:val="0"/>
    <w:pPr>
      <w:jc w:val="center"/>
    </w:pPr>
    <w:rPr>
      <w:rFonts w:ascii="黑体" w:hAnsi="Times New Roman" w:eastAsia="黑体" w:cs="Times New Roman"/>
      <w:sz w:val="21"/>
      <w:lang w:val="en-US" w:eastAsia="zh-CN" w:bidi="ar-SA"/>
    </w:rPr>
  </w:style>
  <w:style w:type="paragraph" w:customStyle="1" w:styleId="2428">
    <w:name w:val="xl162"/>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pPr>
    <w:rPr>
      <w:rFonts w:hAnsi="宋体" w:cs="宋体"/>
      <w:sz w:val="18"/>
      <w:szCs w:val="18"/>
    </w:rPr>
  </w:style>
  <w:style w:type="paragraph" w:customStyle="1" w:styleId="2429">
    <w:name w:val="批注框文本12"/>
    <w:basedOn w:val="1"/>
    <w:qFormat/>
    <w:uiPriority w:val="0"/>
    <w:pPr>
      <w:widowControl/>
      <w:spacing w:line="360" w:lineRule="auto"/>
      <w:jc w:val="left"/>
    </w:pPr>
    <w:rPr>
      <w:rFonts w:ascii="Tahoma" w:hAnsi="Tahoma" w:cs="Tahoma"/>
      <w:sz w:val="16"/>
      <w:szCs w:val="16"/>
      <w:lang w:val="en-GB" w:eastAsia="en-US"/>
    </w:rPr>
  </w:style>
  <w:style w:type="paragraph" w:customStyle="1" w:styleId="2430">
    <w:name w:val="Char Char2 Char1"/>
    <w:basedOn w:val="1"/>
    <w:qFormat/>
    <w:uiPriority w:val="0"/>
    <w:rPr>
      <w:rFonts w:hAnsi="宋体"/>
      <w:b/>
      <w:sz w:val="28"/>
      <w:szCs w:val="28"/>
    </w:rPr>
  </w:style>
  <w:style w:type="paragraph" w:customStyle="1" w:styleId="2431">
    <w:name w:val="大标题"/>
    <w:basedOn w:val="3"/>
    <w:qFormat/>
    <w:uiPriority w:val="0"/>
    <w:pPr>
      <w:keepNext w:val="0"/>
      <w:pageBreakBefore/>
      <w:tabs>
        <w:tab w:val="left" w:pos="780"/>
        <w:tab w:val="clear" w:pos="1276"/>
      </w:tabs>
      <w:adjustRightInd w:val="0"/>
      <w:spacing w:beforeLines="50" w:afterLines="50" w:line="360" w:lineRule="auto"/>
      <w:ind w:left="0" w:firstLine="0"/>
      <w:textAlignment w:val="baseline"/>
      <w:outlineLvl w:val="9"/>
    </w:pPr>
    <w:rPr>
      <w:rFonts w:hAnsi="Arial" w:eastAsia="宋体"/>
      <w:bCs w:val="0"/>
      <w:sz w:val="44"/>
    </w:rPr>
  </w:style>
  <w:style w:type="paragraph" w:customStyle="1" w:styleId="2432">
    <w:name w:val="标题10"/>
    <w:basedOn w:val="1"/>
    <w:qFormat/>
    <w:uiPriority w:val="0"/>
    <w:pPr>
      <w:tabs>
        <w:tab w:val="left" w:pos="840"/>
      </w:tabs>
      <w:spacing w:line="360" w:lineRule="auto"/>
      <w:ind w:left="840" w:hanging="420"/>
    </w:pPr>
  </w:style>
  <w:style w:type="paragraph" w:customStyle="1" w:styleId="2433">
    <w:name w:val="Normal Cenered"/>
    <w:basedOn w:val="1"/>
    <w:qFormat/>
    <w:uiPriority w:val="0"/>
    <w:pPr>
      <w:widowControl/>
      <w:tabs>
        <w:tab w:val="left" w:pos="6660"/>
      </w:tabs>
      <w:spacing w:before="240" w:after="120" w:line="288" w:lineRule="auto"/>
      <w:jc w:val="center"/>
    </w:pPr>
  </w:style>
  <w:style w:type="paragraph" w:customStyle="1" w:styleId="2434">
    <w:name w:val="xl12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w:hAnsi="Arial" w:cs="Arial"/>
      <w:sz w:val="20"/>
    </w:rPr>
  </w:style>
  <w:style w:type="paragraph" w:customStyle="1" w:styleId="2435">
    <w:name w:val="标准书眉_偶数页"/>
    <w:basedOn w:val="2436"/>
    <w:next w:val="1"/>
    <w:qFormat/>
    <w:uiPriority w:val="0"/>
    <w:pPr>
      <w:tabs>
        <w:tab w:val="center" w:pos="4154"/>
        <w:tab w:val="right" w:pos="8306"/>
      </w:tabs>
      <w:jc w:val="left"/>
    </w:pPr>
  </w:style>
  <w:style w:type="paragraph" w:customStyle="1" w:styleId="243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437">
    <w:name w:val="t21"/>
    <w:basedOn w:val="1"/>
    <w:qFormat/>
    <w:uiPriority w:val="0"/>
    <w:pPr>
      <w:widowControl/>
      <w:spacing w:before="100" w:beforeAutospacing="1" w:after="100" w:afterAutospacing="1" w:line="369" w:lineRule="atLeast"/>
      <w:jc w:val="right"/>
    </w:pPr>
    <w:rPr>
      <w:rFonts w:hAnsi="宋体" w:cs="宋体"/>
    </w:rPr>
  </w:style>
  <w:style w:type="paragraph" w:customStyle="1" w:styleId="2438">
    <w:name w:val="List Bullet0"/>
    <w:basedOn w:val="2439"/>
    <w:qFormat/>
    <w:uiPriority w:val="0"/>
    <w:pPr>
      <w:tabs>
        <w:tab w:val="left" w:pos="720"/>
        <w:tab w:val="left" w:pos="840"/>
      </w:tabs>
      <w:spacing w:before="0" w:after="0"/>
      <w:ind w:left="840" w:right="113"/>
    </w:pPr>
  </w:style>
  <w:style w:type="paragraph" w:customStyle="1" w:styleId="2439">
    <w:name w:val="List Bullet2"/>
    <w:basedOn w:val="2372"/>
    <w:qFormat/>
    <w:uiPriority w:val="0"/>
    <w:pPr>
      <w:tabs>
        <w:tab w:val="left" w:pos="720"/>
        <w:tab w:val="clear" w:pos="422"/>
      </w:tabs>
      <w:spacing w:before="120"/>
      <w:ind w:left="720" w:right="340" w:hanging="360"/>
    </w:pPr>
  </w:style>
  <w:style w:type="paragraph" w:customStyle="1" w:styleId="2440">
    <w:name w:val="图内正文"/>
    <w:basedOn w:val="5"/>
    <w:qFormat/>
    <w:uiPriority w:val="0"/>
    <w:pPr>
      <w:tabs>
        <w:tab w:val="left" w:pos="1276"/>
        <w:tab w:val="clear" w:pos="709"/>
      </w:tabs>
      <w:snapToGrid w:val="0"/>
      <w:spacing w:before="0" w:after="0" w:line="240" w:lineRule="auto"/>
      <w:jc w:val="center"/>
    </w:pPr>
    <w:rPr>
      <w:b w:val="0"/>
      <w:bCs w:val="0"/>
      <w:sz w:val="21"/>
      <w:szCs w:val="24"/>
    </w:rPr>
  </w:style>
  <w:style w:type="paragraph" w:customStyle="1" w:styleId="2441">
    <w:name w:val="页脚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2442">
    <w:name w:val="封面样式 _正文 + 加粗 首行缩进:  2 字符"/>
    <w:basedOn w:val="585"/>
    <w:qFormat/>
    <w:uiPriority w:val="0"/>
    <w:pPr>
      <w:adjustRightInd w:val="0"/>
      <w:snapToGrid w:val="0"/>
      <w:ind w:firstLine="482" w:firstLineChars="200"/>
    </w:pPr>
    <w:rPr>
      <w:rFonts w:cs="宋体"/>
      <w:b/>
      <w:bCs/>
      <w:kern w:val="2"/>
      <w:szCs w:val="20"/>
    </w:rPr>
  </w:style>
  <w:style w:type="paragraph" w:customStyle="1" w:styleId="2443">
    <w:name w:val="批注框文本11"/>
    <w:basedOn w:val="1"/>
    <w:qFormat/>
    <w:uiPriority w:val="0"/>
    <w:pPr>
      <w:widowControl/>
      <w:spacing w:line="360" w:lineRule="auto"/>
      <w:jc w:val="left"/>
    </w:pPr>
    <w:rPr>
      <w:rFonts w:ascii="Tahoma" w:hAnsi="Tahoma" w:cs="Tahoma"/>
      <w:sz w:val="16"/>
      <w:szCs w:val="16"/>
      <w:lang w:val="en-GB" w:eastAsia="en-US"/>
    </w:rPr>
  </w:style>
  <w:style w:type="paragraph" w:customStyle="1" w:styleId="2444">
    <w:name w:val="com1"/>
    <w:basedOn w:val="1"/>
    <w:qFormat/>
    <w:uiPriority w:val="0"/>
    <w:pPr>
      <w:widowControl/>
      <w:pBdr>
        <w:top w:val="single" w:color="D0D0D0" w:sz="2" w:space="6"/>
        <w:left w:val="single" w:color="D0D0D0" w:sz="4" w:space="6"/>
        <w:bottom w:val="single" w:color="D0D0D0" w:sz="4" w:space="6"/>
        <w:right w:val="single" w:color="D0D0D0" w:sz="4" w:space="6"/>
      </w:pBdr>
      <w:spacing w:before="100" w:beforeAutospacing="1" w:after="100" w:afterAutospacing="1"/>
      <w:jc w:val="left"/>
    </w:pPr>
    <w:rPr>
      <w:rFonts w:hAnsi="宋体" w:cs="宋体"/>
    </w:rPr>
  </w:style>
  <w:style w:type="paragraph" w:customStyle="1" w:styleId="2445">
    <w:name w:val="样式 标题 2H2h2l22nd level2Header 2节Titre2Heading 2 Hidden..."/>
    <w:basedOn w:val="4"/>
    <w:qFormat/>
    <w:uiPriority w:val="0"/>
    <w:pPr>
      <w:tabs>
        <w:tab w:val="clear" w:pos="567"/>
      </w:tabs>
      <w:spacing w:before="120" w:after="120" w:line="360" w:lineRule="auto"/>
    </w:pPr>
    <w:rPr>
      <w:rFonts w:ascii="仿宋_GB2312" w:hAnsi="Times New Roman" w:eastAsia="宋体"/>
      <w:kern w:val="0"/>
      <w:sz w:val="24"/>
      <w:szCs w:val="24"/>
    </w:rPr>
  </w:style>
  <w:style w:type="paragraph" w:customStyle="1" w:styleId="2446">
    <w:name w:val="a4"/>
    <w:basedOn w:val="1"/>
    <w:qFormat/>
    <w:uiPriority w:val="0"/>
    <w:pPr>
      <w:widowControl/>
      <w:spacing w:line="300" w:lineRule="atLeast"/>
      <w:jc w:val="left"/>
    </w:pPr>
    <w:rPr>
      <w:rFonts w:hAnsi="宋体" w:cs="宋体"/>
      <w:sz w:val="18"/>
      <w:szCs w:val="18"/>
    </w:rPr>
  </w:style>
  <w:style w:type="paragraph" w:customStyle="1" w:styleId="2447">
    <w:name w:val="正文(表格使用)"/>
    <w:basedOn w:val="1"/>
    <w:next w:val="1"/>
    <w:qFormat/>
    <w:uiPriority w:val="0"/>
    <w:pPr>
      <w:adjustRightInd w:val="0"/>
      <w:spacing w:line="300" w:lineRule="auto"/>
      <w:textAlignment w:val="baseline"/>
    </w:pPr>
    <w:rPr>
      <w:rFonts w:hAnsi="宋体"/>
      <w:bCs/>
      <w:snapToGrid w:val="0"/>
    </w:rPr>
  </w:style>
  <w:style w:type="paragraph" w:customStyle="1" w:styleId="2448">
    <w:name w:val="CM29"/>
    <w:basedOn w:val="1111"/>
    <w:next w:val="1111"/>
    <w:qFormat/>
    <w:uiPriority w:val="0"/>
    <w:pPr>
      <w:spacing w:line="528" w:lineRule="atLeast"/>
    </w:pPr>
    <w:rPr>
      <w:rFonts w:ascii="黑体" w:hAnsi="Times New Roman" w:eastAsia="黑体" w:cs="Times New Roman"/>
      <w:color w:val="auto"/>
    </w:rPr>
  </w:style>
  <w:style w:type="paragraph" w:customStyle="1" w:styleId="2449">
    <w:name w:val="章正文"/>
    <w:basedOn w:val="1"/>
    <w:qFormat/>
    <w:uiPriority w:val="0"/>
    <w:pPr>
      <w:spacing w:beforeLines="50" w:after="120" w:line="300" w:lineRule="auto"/>
      <w:ind w:firstLine="480"/>
    </w:pPr>
    <w:rPr>
      <w:rFonts w:ascii="Helvetica" w:hAnsi="Helvetica"/>
    </w:rPr>
  </w:style>
  <w:style w:type="paragraph" w:customStyle="1" w:styleId="2450">
    <w:name w:val="content_title"/>
    <w:basedOn w:val="1"/>
    <w:qFormat/>
    <w:uiPriority w:val="0"/>
    <w:pPr>
      <w:widowControl/>
      <w:spacing w:before="100" w:beforeAutospacing="1" w:after="100" w:afterAutospacing="1"/>
      <w:jc w:val="left"/>
    </w:pPr>
    <w:rPr>
      <w:rFonts w:hAnsi="宋体" w:cs="宋体"/>
    </w:rPr>
  </w:style>
  <w:style w:type="paragraph" w:customStyle="1" w:styleId="2451">
    <w:name w:val="序号"/>
    <w:basedOn w:val="1"/>
    <w:qFormat/>
    <w:uiPriority w:val="0"/>
    <w:pPr>
      <w:tabs>
        <w:tab w:val="left" w:pos="780"/>
        <w:tab w:val="left" w:pos="1260"/>
      </w:tabs>
      <w:spacing w:line="360" w:lineRule="auto"/>
      <w:ind w:left="780" w:right="210" w:rightChars="100" w:hanging="360"/>
      <w:jc w:val="left"/>
    </w:pPr>
    <w:rPr>
      <w:rFonts w:ascii="Times New Roman"/>
      <w:kern w:val="2"/>
      <w:szCs w:val="24"/>
    </w:rPr>
  </w:style>
  <w:style w:type="paragraph" w:customStyle="1" w:styleId="2452">
    <w:name w:val="样式 Default + 仿宋_GB2312 三号 自动设置 首行缩进:  0.84 厘米 右侧:  0.28 厘米 ..."/>
    <w:basedOn w:val="1"/>
    <w:qFormat/>
    <w:uiPriority w:val="0"/>
    <w:pPr>
      <w:autoSpaceDE w:val="0"/>
      <w:autoSpaceDN w:val="0"/>
      <w:adjustRightInd w:val="0"/>
      <w:spacing w:line="620" w:lineRule="atLeast"/>
      <w:ind w:right="158" w:firstLine="478"/>
      <w:jc w:val="left"/>
    </w:pPr>
    <w:rPr>
      <w:rFonts w:ascii="仿宋_GB2312" w:eastAsia="仿宋_GB2312"/>
      <w:sz w:val="28"/>
    </w:rPr>
  </w:style>
  <w:style w:type="paragraph" w:customStyle="1" w:styleId="2453">
    <w:name w:val="样式 左 行距: 1.5 倍行距"/>
    <w:basedOn w:val="1"/>
    <w:qFormat/>
    <w:uiPriority w:val="0"/>
    <w:pPr>
      <w:spacing w:line="360" w:lineRule="auto"/>
      <w:jc w:val="left"/>
    </w:pPr>
    <w:rPr>
      <w:rFonts w:cs="宋体"/>
    </w:rPr>
  </w:style>
  <w:style w:type="paragraph" w:customStyle="1" w:styleId="2454">
    <w:name w:val="xl134"/>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Ansi="宋体" w:cs="宋体"/>
      <w:sz w:val="18"/>
      <w:szCs w:val="18"/>
    </w:rPr>
  </w:style>
  <w:style w:type="paragraph" w:customStyle="1" w:styleId="2455">
    <w:name w:val="文本框文字"/>
    <w:basedOn w:val="1"/>
    <w:qFormat/>
    <w:uiPriority w:val="0"/>
    <w:pPr>
      <w:adjustRightInd w:val="0"/>
      <w:snapToGrid w:val="0"/>
      <w:spacing w:before="100" w:beforeAutospacing="1" w:after="100" w:afterAutospacing="1"/>
    </w:pPr>
    <w:rPr>
      <w:rFonts w:cs="Angsana New"/>
    </w:rPr>
  </w:style>
  <w:style w:type="paragraph" w:customStyle="1" w:styleId="245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color w:val="000000"/>
      <w:sz w:val="22"/>
      <w:szCs w:val="22"/>
    </w:rPr>
  </w:style>
  <w:style w:type="paragraph" w:customStyle="1" w:styleId="2457">
    <w:name w:val="ÕýÎÄ 1"/>
    <w:basedOn w:val="1"/>
    <w:qFormat/>
    <w:uiPriority w:val="0"/>
    <w:pPr>
      <w:widowControl/>
      <w:overflowPunct w:val="0"/>
      <w:autoSpaceDE w:val="0"/>
      <w:autoSpaceDN w:val="0"/>
      <w:adjustRightInd w:val="0"/>
      <w:spacing w:before="80" w:after="80" w:line="360" w:lineRule="auto"/>
      <w:ind w:left="1417"/>
      <w:textAlignment w:val="baseline"/>
    </w:pPr>
    <w:rPr>
      <w:rFonts w:hAnsi="宋体"/>
      <w:bCs/>
      <w:snapToGrid w:val="0"/>
      <w:sz w:val="18"/>
    </w:rPr>
  </w:style>
  <w:style w:type="paragraph" w:customStyle="1" w:styleId="2458">
    <w:name w:val="正文文字缩进+首2格"/>
    <w:basedOn w:val="1"/>
    <w:qFormat/>
    <w:uiPriority w:val="0"/>
    <w:pPr>
      <w:spacing w:after="120"/>
      <w:ind w:left="200" w:leftChars="200" w:firstLine="200" w:firstLineChars="200"/>
    </w:pPr>
  </w:style>
  <w:style w:type="paragraph" w:customStyle="1" w:styleId="2459">
    <w:name w:val="5级标题"/>
    <w:next w:val="34"/>
    <w:qFormat/>
    <w:uiPriority w:val="0"/>
    <w:pPr>
      <w:tabs>
        <w:tab w:val="left" w:pos="2100"/>
      </w:tabs>
      <w:spacing w:after="240"/>
      <w:ind w:left="2100" w:hanging="420"/>
    </w:pPr>
    <w:rPr>
      <w:rFonts w:ascii="Times New Roman" w:hAnsi="Times New Roman" w:eastAsia="宋体" w:cs="Times New Roman"/>
      <w:b/>
      <w:kern w:val="2"/>
      <w:sz w:val="28"/>
      <w:lang w:val="en-US" w:eastAsia="zh-CN" w:bidi="ar-SA"/>
    </w:rPr>
  </w:style>
  <w:style w:type="paragraph" w:customStyle="1" w:styleId="2460">
    <w:name w:val="封面样式 _正文 + 初号 居中"/>
    <w:basedOn w:val="585"/>
    <w:qFormat/>
    <w:uiPriority w:val="0"/>
    <w:pPr>
      <w:adjustRightInd w:val="0"/>
      <w:snapToGrid w:val="0"/>
      <w:jc w:val="center"/>
    </w:pPr>
    <w:rPr>
      <w:rFonts w:cs="宋体"/>
      <w:kern w:val="2"/>
      <w:sz w:val="84"/>
      <w:szCs w:val="20"/>
    </w:rPr>
  </w:style>
  <w:style w:type="paragraph" w:customStyle="1" w:styleId="2461">
    <w:name w:val="段标题1"/>
    <w:basedOn w:val="1"/>
    <w:qFormat/>
    <w:uiPriority w:val="0"/>
    <w:pPr>
      <w:tabs>
        <w:tab w:val="left" w:pos="1335"/>
      </w:tabs>
      <w:adjustRightInd w:val="0"/>
      <w:snapToGrid w:val="0"/>
      <w:spacing w:line="360" w:lineRule="auto"/>
      <w:ind w:left="1335" w:hanging="795"/>
      <w:jc w:val="left"/>
      <w:textAlignment w:val="baseline"/>
    </w:pPr>
    <w:rPr>
      <w:snapToGrid w:val="0"/>
    </w:rPr>
  </w:style>
  <w:style w:type="paragraph" w:customStyle="1" w:styleId="246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sz w:val="18"/>
      <w:szCs w:val="18"/>
    </w:rPr>
  </w:style>
  <w:style w:type="paragraph" w:customStyle="1" w:styleId="2463">
    <w:name w:val="页脚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464">
    <w:name w:val="f12"/>
    <w:basedOn w:val="1"/>
    <w:qFormat/>
    <w:uiPriority w:val="0"/>
    <w:pPr>
      <w:widowControl/>
      <w:spacing w:before="100" w:beforeAutospacing="1" w:after="100" w:afterAutospacing="1"/>
      <w:jc w:val="left"/>
    </w:pPr>
    <w:rPr>
      <w:rFonts w:ascii="_GB2312" w:hAnsi="_GB2312"/>
      <w:color w:val="000000"/>
      <w:szCs w:val="21"/>
    </w:rPr>
  </w:style>
  <w:style w:type="paragraph" w:customStyle="1" w:styleId="2465">
    <w:name w:val="xl111"/>
    <w:basedOn w:val="1"/>
    <w:qFormat/>
    <w:uiPriority w:val="0"/>
    <w:pPr>
      <w:widowControl/>
      <w:pBdr>
        <w:top w:val="single" w:color="auto" w:sz="4" w:space="0"/>
      </w:pBdr>
      <w:spacing w:before="100" w:beforeAutospacing="1" w:after="100" w:afterAutospacing="1"/>
      <w:jc w:val="left"/>
    </w:pPr>
    <w:rPr>
      <w:rFonts w:hAnsi="宋体" w:cs="宋体"/>
      <w:b/>
      <w:bCs/>
      <w:sz w:val="20"/>
    </w:rPr>
  </w:style>
  <w:style w:type="paragraph" w:customStyle="1" w:styleId="2466">
    <w:name w:val="_列表2"/>
    <w:basedOn w:val="2467"/>
    <w:qFormat/>
    <w:uiPriority w:val="0"/>
    <w:pPr>
      <w:spacing w:beforeLines="0" w:afterLines="0"/>
      <w:ind w:left="843" w:leftChars="230" w:hanging="360" w:hangingChars="150"/>
    </w:pPr>
  </w:style>
  <w:style w:type="paragraph" w:customStyle="1" w:styleId="2467">
    <w:name w:val="_列表1"/>
    <w:basedOn w:val="1"/>
    <w:qFormat/>
    <w:uiPriority w:val="0"/>
    <w:pPr>
      <w:adjustRightInd w:val="0"/>
      <w:spacing w:beforeLines="15" w:afterLines="15" w:line="360" w:lineRule="auto"/>
      <w:ind w:left="482"/>
    </w:pPr>
    <w:rPr>
      <w:rFonts w:hAnsi="宋体"/>
    </w:rPr>
  </w:style>
  <w:style w:type="paragraph" w:customStyle="1" w:styleId="2468">
    <w:name w:val="文件名称"/>
    <w:basedOn w:val="1"/>
    <w:qFormat/>
    <w:uiPriority w:val="0"/>
    <w:pPr>
      <w:widowControl/>
      <w:adjustRightInd w:val="0"/>
      <w:snapToGrid w:val="0"/>
      <w:spacing w:line="360" w:lineRule="auto"/>
      <w:jc w:val="center"/>
      <w:textAlignment w:val="baseline"/>
    </w:pPr>
    <w:rPr>
      <w:rFonts w:ascii="Arial" w:hAnsi="Arial" w:eastAsia="黑体"/>
      <w:spacing w:val="20"/>
      <w:sz w:val="44"/>
    </w:rPr>
  </w:style>
  <w:style w:type="paragraph" w:customStyle="1" w:styleId="2469">
    <w:name w:val="fnt1"/>
    <w:basedOn w:val="1"/>
    <w:qFormat/>
    <w:uiPriority w:val="0"/>
    <w:pPr>
      <w:widowControl/>
      <w:jc w:val="left"/>
    </w:pPr>
    <w:rPr>
      <w:rFonts w:hAnsi="宋体" w:cs="宋体"/>
    </w:rPr>
  </w:style>
  <w:style w:type="paragraph" w:customStyle="1" w:styleId="2470">
    <w:name w:val="Address 2"/>
    <w:basedOn w:val="1"/>
    <w:qFormat/>
    <w:uiPriority w:val="0"/>
    <w:pPr>
      <w:widowControl/>
      <w:spacing w:line="160" w:lineRule="atLeast"/>
    </w:pPr>
    <w:rPr>
      <w:rFonts w:ascii="Arial" w:hAnsi="Arial"/>
      <w:sz w:val="14"/>
      <w:lang w:eastAsia="en-US"/>
    </w:rPr>
  </w:style>
  <w:style w:type="paragraph" w:customStyle="1" w:styleId="2471">
    <w:name w:val="xl55"/>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center"/>
      <w:textAlignment w:val="center"/>
    </w:pPr>
    <w:rPr>
      <w:rFonts w:hAnsi="宋体"/>
      <w:bCs/>
      <w:snapToGrid w:val="0"/>
      <w:szCs w:val="18"/>
    </w:rPr>
  </w:style>
  <w:style w:type="paragraph" w:customStyle="1" w:styleId="2472">
    <w:name w:val="正文二级"/>
    <w:basedOn w:val="1"/>
    <w:next w:val="1"/>
    <w:qFormat/>
    <w:uiPriority w:val="0"/>
    <w:pPr>
      <w:tabs>
        <w:tab w:val="left" w:pos="420"/>
      </w:tabs>
      <w:spacing w:line="360" w:lineRule="auto"/>
      <w:ind w:left="420" w:hanging="420"/>
      <w:jc w:val="left"/>
    </w:pPr>
    <w:rPr>
      <w:rFonts w:ascii="黑体" w:hAnsi="黑体" w:eastAsia="黑体"/>
      <w:b/>
    </w:rPr>
  </w:style>
  <w:style w:type="paragraph" w:customStyle="1" w:styleId="2473">
    <w:name w:val="正文(顶格)"/>
    <w:qFormat/>
    <w:uiPriority w:val="0"/>
    <w:rPr>
      <w:rFonts w:ascii="Times New Roman" w:hAnsi="Times New Roman" w:eastAsia="宋体" w:cs="Times New Roman"/>
      <w:sz w:val="21"/>
      <w:lang w:val="en-US" w:eastAsia="zh-CN" w:bidi="ar-SA"/>
    </w:rPr>
  </w:style>
  <w:style w:type="paragraph" w:customStyle="1" w:styleId="2474">
    <w:name w:val="分项斜体"/>
    <w:basedOn w:val="1"/>
    <w:qFormat/>
    <w:uiPriority w:val="0"/>
    <w:pPr>
      <w:widowControl/>
      <w:spacing w:line="360" w:lineRule="auto"/>
      <w:jc w:val="left"/>
    </w:pPr>
    <w:rPr>
      <w:i/>
    </w:rPr>
  </w:style>
  <w:style w:type="paragraph" w:customStyle="1" w:styleId="2475">
    <w:name w:val="wl正文_开头空两格"/>
    <w:basedOn w:val="1"/>
    <w:qFormat/>
    <w:uiPriority w:val="0"/>
    <w:pPr>
      <w:spacing w:line="360" w:lineRule="auto"/>
      <w:ind w:firstLine="480" w:firstLineChars="200"/>
    </w:pPr>
  </w:style>
  <w:style w:type="paragraph" w:customStyle="1" w:styleId="2476">
    <w:name w:val="subhead"/>
    <w:basedOn w:val="1"/>
    <w:qFormat/>
    <w:uiPriority w:val="0"/>
    <w:pPr>
      <w:widowControl/>
      <w:overflowPunct w:val="0"/>
      <w:autoSpaceDE w:val="0"/>
      <w:autoSpaceDN w:val="0"/>
      <w:adjustRightInd w:val="0"/>
      <w:spacing w:before="240" w:after="120" w:line="360" w:lineRule="auto"/>
      <w:ind w:firstLine="567"/>
      <w:textAlignment w:val="baseline"/>
    </w:pPr>
    <w:rPr>
      <w:rFonts w:ascii="楷体" w:hAnsi="Arial" w:eastAsia="楷体"/>
      <w:spacing w:val="-20"/>
      <w:lang w:val="en-GB"/>
    </w:rPr>
  </w:style>
  <w:style w:type="paragraph" w:customStyle="1" w:styleId="2477">
    <w:name w:val="PreCovery Section"/>
    <w:basedOn w:val="1"/>
    <w:qFormat/>
    <w:uiPriority w:val="0"/>
    <w:pPr>
      <w:widowControl/>
    </w:pPr>
    <w:rPr>
      <w:rFonts w:ascii="Arial" w:hAnsi="Arial"/>
      <w:sz w:val="22"/>
      <w:lang w:eastAsia="en-US"/>
    </w:rPr>
  </w:style>
  <w:style w:type="paragraph" w:customStyle="1" w:styleId="2478">
    <w:name w:val="样式 标题 2"/>
    <w:basedOn w:val="4"/>
    <w:qFormat/>
    <w:uiPriority w:val="0"/>
    <w:pPr>
      <w:tabs>
        <w:tab w:val="clear" w:pos="567"/>
      </w:tabs>
      <w:spacing w:before="120" w:after="120" w:line="360" w:lineRule="auto"/>
      <w:ind w:left="0" w:firstLine="0"/>
      <w:jc w:val="left"/>
    </w:pPr>
    <w:rPr>
      <w:rFonts w:eastAsia="仿宋_GB2312" w:cs="宋体"/>
      <w:sz w:val="36"/>
      <w:szCs w:val="20"/>
    </w:rPr>
  </w:style>
  <w:style w:type="paragraph" w:customStyle="1" w:styleId="2479">
    <w:name w:val="参考资料"/>
    <w:basedOn w:val="195"/>
    <w:qFormat/>
    <w:uiPriority w:val="0"/>
    <w:pPr>
      <w:tabs>
        <w:tab w:val="left" w:pos="360"/>
      </w:tabs>
      <w:adjustRightInd/>
      <w:ind w:right="100" w:rightChars="100" w:firstLine="0" w:firstLineChars="0"/>
    </w:pPr>
  </w:style>
  <w:style w:type="paragraph" w:customStyle="1" w:styleId="2480">
    <w:name w:val="1-大标题"/>
    <w:basedOn w:val="1"/>
    <w:qFormat/>
    <w:uiPriority w:val="0"/>
    <w:pPr>
      <w:jc w:val="center"/>
    </w:pPr>
    <w:rPr>
      <w:rFonts w:eastAsia="黑体"/>
      <w:b/>
      <w:sz w:val="52"/>
    </w:rPr>
  </w:style>
  <w:style w:type="paragraph" w:customStyle="1" w:styleId="2481">
    <w:name w:val="样式 Normal Indental Char Char Char Char Char Char + (西文) 宋体 (中文)..."/>
    <w:basedOn w:val="1"/>
    <w:qFormat/>
    <w:uiPriority w:val="0"/>
    <w:pPr>
      <w:autoSpaceDE w:val="0"/>
      <w:adjustRightInd w:val="0"/>
      <w:snapToGrid w:val="0"/>
      <w:spacing w:before="120" w:line="360" w:lineRule="auto"/>
      <w:ind w:firstLine="482"/>
    </w:pPr>
    <w:rPr>
      <w:rFonts w:hAnsi="宋体"/>
      <w:snapToGrid w:val="0"/>
    </w:rPr>
  </w:style>
  <w:style w:type="paragraph" w:customStyle="1" w:styleId="2482">
    <w:name w:val="正文空两格"/>
    <w:basedOn w:val="1"/>
    <w:qFormat/>
    <w:uiPriority w:val="0"/>
    <w:pPr>
      <w:widowControl/>
      <w:spacing w:before="120" w:line="300" w:lineRule="auto"/>
      <w:ind w:firstLine="420" w:firstLineChars="200"/>
    </w:pPr>
    <w:rPr>
      <w:szCs w:val="21"/>
      <w:lang w:bidi="th-TH"/>
    </w:rPr>
  </w:style>
  <w:style w:type="paragraph" w:customStyle="1" w:styleId="2483">
    <w:name w:val="CM116"/>
    <w:basedOn w:val="1111"/>
    <w:next w:val="1111"/>
    <w:qFormat/>
    <w:uiPriority w:val="0"/>
    <w:pPr>
      <w:spacing w:after="133"/>
    </w:pPr>
    <w:rPr>
      <w:rFonts w:ascii="黑体" w:hAnsi="Times New Roman" w:eastAsia="黑体" w:cs="Times New Roman"/>
      <w:color w:val="auto"/>
    </w:rPr>
  </w:style>
  <w:style w:type="paragraph" w:customStyle="1" w:styleId="2484">
    <w:name w:val="CM131"/>
    <w:basedOn w:val="1111"/>
    <w:next w:val="1111"/>
    <w:qFormat/>
    <w:uiPriority w:val="0"/>
    <w:pPr>
      <w:spacing w:after="220"/>
    </w:pPr>
    <w:rPr>
      <w:rFonts w:ascii="黑体" w:hAnsi="Times New Roman" w:eastAsia="黑体" w:cs="Times New Roman"/>
      <w:color w:val="auto"/>
    </w:rPr>
  </w:style>
  <w:style w:type="paragraph" w:customStyle="1" w:styleId="2485">
    <w:name w:val="xl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FF0000"/>
    </w:rPr>
  </w:style>
  <w:style w:type="paragraph" w:customStyle="1" w:styleId="2486">
    <w:name w:val="xl254"/>
    <w:basedOn w:val="1"/>
    <w:qFormat/>
    <w:uiPriority w:val="0"/>
    <w:pPr>
      <w:widowControl/>
      <w:pBdr>
        <w:left w:val="double" w:color="auto" w:sz="6" w:space="0"/>
        <w:right w:val="single" w:color="auto" w:sz="4" w:space="0"/>
      </w:pBdr>
      <w:spacing w:before="100" w:beforeAutospacing="1" w:after="100" w:afterAutospacing="1"/>
      <w:jc w:val="center"/>
      <w:textAlignment w:val="center"/>
    </w:pPr>
    <w:rPr>
      <w:rFonts w:hAnsi="宋体" w:cs="宋体"/>
    </w:rPr>
  </w:style>
  <w:style w:type="paragraph" w:customStyle="1" w:styleId="2487">
    <w:name w:val="表头文字"/>
    <w:basedOn w:val="1"/>
    <w:qFormat/>
    <w:uiPriority w:val="0"/>
    <w:pPr>
      <w:jc w:val="center"/>
    </w:pPr>
    <w:rPr>
      <w:b/>
      <w:bCs/>
    </w:rPr>
  </w:style>
  <w:style w:type="paragraph" w:customStyle="1" w:styleId="2488">
    <w:name w:val="CM142"/>
    <w:basedOn w:val="1111"/>
    <w:next w:val="1111"/>
    <w:qFormat/>
    <w:uiPriority w:val="0"/>
    <w:pPr>
      <w:spacing w:after="2255"/>
    </w:pPr>
    <w:rPr>
      <w:rFonts w:ascii="黑体" w:hAnsi="Times New Roman" w:eastAsia="黑体" w:cs="Times New Roman"/>
      <w:color w:val="auto"/>
    </w:rPr>
  </w:style>
  <w:style w:type="paragraph" w:customStyle="1" w:styleId="2489">
    <w:name w:val="标书图例居中"/>
    <w:qFormat/>
    <w:uiPriority w:val="0"/>
    <w:pPr>
      <w:keepNext/>
      <w:spacing w:beforeLines="50" w:afterLines="50"/>
      <w:jc w:val="center"/>
    </w:pPr>
    <w:rPr>
      <w:rFonts w:ascii="Times New Roman" w:hAnsi="Times New Roman" w:eastAsia="宋体" w:cs="Times New Roman"/>
      <w:kern w:val="2"/>
      <w:sz w:val="24"/>
      <w:szCs w:val="24"/>
      <w:lang w:val="en-US" w:eastAsia="zh-CN" w:bidi="ar-SA"/>
    </w:rPr>
  </w:style>
  <w:style w:type="paragraph" w:customStyle="1" w:styleId="2490">
    <w:name w:val="xl199"/>
    <w:basedOn w:val="1"/>
    <w:qFormat/>
    <w:uiPriority w:val="0"/>
    <w:pPr>
      <w:widowControl/>
      <w:pBdr>
        <w:top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2491">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sz w:val="18"/>
      <w:szCs w:val="18"/>
    </w:rPr>
  </w:style>
  <w:style w:type="paragraph" w:customStyle="1" w:styleId="2492">
    <w:name w:val="报告正文"/>
    <w:basedOn w:val="1"/>
    <w:qFormat/>
    <w:uiPriority w:val="0"/>
    <w:pPr>
      <w:spacing w:line="360" w:lineRule="auto"/>
      <w:ind w:firstLine="425"/>
    </w:pPr>
  </w:style>
  <w:style w:type="paragraph" w:customStyle="1" w:styleId="2493">
    <w:name w:val="±í¸ñÎÄ×Ö"/>
    <w:basedOn w:val="1"/>
    <w:qFormat/>
    <w:uiPriority w:val="0"/>
    <w:pPr>
      <w:widowControl/>
      <w:overflowPunct w:val="0"/>
      <w:autoSpaceDE w:val="0"/>
      <w:autoSpaceDN w:val="0"/>
      <w:adjustRightInd w:val="0"/>
      <w:jc w:val="left"/>
      <w:textAlignment w:val="baseline"/>
    </w:pPr>
    <w:rPr>
      <w:rFonts w:ascii="ËÎÌå" w:hAnsi="ËÎÌå"/>
      <w:bCs/>
      <w:snapToGrid w:val="0"/>
      <w:spacing w:val="20"/>
    </w:rPr>
  </w:style>
  <w:style w:type="paragraph" w:customStyle="1" w:styleId="2494">
    <w:name w:val="Block line"/>
    <w:basedOn w:val="1"/>
    <w:qFormat/>
    <w:uiPriority w:val="0"/>
    <w:pPr>
      <w:keepLines/>
      <w:pBdr>
        <w:top w:val="single" w:color="auto" w:sz="6" w:space="0"/>
      </w:pBdr>
      <w:autoSpaceDE w:val="0"/>
      <w:autoSpaceDN w:val="0"/>
      <w:adjustRightInd w:val="0"/>
      <w:spacing w:before="216"/>
      <w:ind w:left="1713"/>
      <w:jc w:val="left"/>
    </w:pPr>
  </w:style>
  <w:style w:type="paragraph" w:customStyle="1" w:styleId="2495">
    <w:name w:val="正文一"/>
    <w:basedOn w:val="1"/>
    <w:qFormat/>
    <w:uiPriority w:val="0"/>
    <w:pPr>
      <w:widowControl/>
      <w:spacing w:line="360" w:lineRule="auto"/>
      <w:ind w:firstLine="480" w:firstLineChars="200"/>
      <w:jc w:val="left"/>
    </w:pPr>
    <w:rPr>
      <w:color w:val="000000"/>
      <w:szCs w:val="22"/>
      <w:lang w:bidi="he-IL"/>
    </w:rPr>
  </w:style>
  <w:style w:type="paragraph" w:customStyle="1" w:styleId="2496">
    <w:name w:val="indfont"/>
    <w:basedOn w:val="1"/>
    <w:qFormat/>
    <w:uiPriority w:val="0"/>
    <w:pPr>
      <w:widowControl/>
      <w:spacing w:before="100" w:beforeAutospacing="1" w:after="100" w:afterAutospacing="1" w:line="268" w:lineRule="atLeast"/>
      <w:jc w:val="left"/>
    </w:pPr>
    <w:rPr>
      <w:rFonts w:ascii="Verdana" w:hAnsi="Verdana" w:cs="宋体"/>
      <w:color w:val="000000"/>
      <w:sz w:val="20"/>
    </w:rPr>
  </w:style>
  <w:style w:type="paragraph" w:customStyle="1" w:styleId="2497">
    <w:name w:val="xl44"/>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Cs/>
      <w:snapToGrid w:val="0"/>
      <w:sz w:val="28"/>
      <w:szCs w:val="28"/>
    </w:rPr>
  </w:style>
  <w:style w:type="paragraph" w:customStyle="1" w:styleId="2498">
    <w:name w:val="页脚 New New"/>
    <w:basedOn w:val="1952"/>
    <w:qFormat/>
    <w:uiPriority w:val="0"/>
    <w:pPr>
      <w:tabs>
        <w:tab w:val="center" w:pos="4153"/>
        <w:tab w:val="right" w:pos="8306"/>
      </w:tabs>
      <w:snapToGrid w:val="0"/>
      <w:jc w:val="left"/>
    </w:pPr>
    <w:rPr>
      <w:sz w:val="18"/>
      <w:szCs w:val="18"/>
    </w:rPr>
  </w:style>
  <w:style w:type="paragraph" w:customStyle="1" w:styleId="2499">
    <w:name w:val="正文表格"/>
    <w:basedOn w:val="1"/>
    <w:qFormat/>
    <w:uiPriority w:val="0"/>
    <w:pPr>
      <w:spacing w:line="0" w:lineRule="atLeast"/>
    </w:pPr>
  </w:style>
  <w:style w:type="paragraph" w:customStyle="1" w:styleId="2500">
    <w:name w:val="p11"/>
    <w:basedOn w:val="1"/>
    <w:qFormat/>
    <w:uiPriority w:val="0"/>
    <w:pPr>
      <w:widowControl/>
      <w:spacing w:before="60" w:line="330" w:lineRule="atLeast"/>
      <w:jc w:val="left"/>
    </w:pPr>
    <w:rPr>
      <w:rFonts w:ascii="微软雅黑" w:hAnsi="微软雅黑" w:cs="宋体"/>
      <w:spacing w:val="8"/>
      <w:sz w:val="18"/>
      <w:szCs w:val="18"/>
    </w:rPr>
  </w:style>
  <w:style w:type="paragraph" w:customStyle="1" w:styleId="2501">
    <w:name w:val="正文加一级编号"/>
    <w:basedOn w:val="1"/>
    <w:next w:val="35"/>
    <w:qFormat/>
    <w:uiPriority w:val="0"/>
    <w:pPr>
      <w:overflowPunct w:val="0"/>
      <w:spacing w:beforeLines="50"/>
      <w:ind w:left="400" w:leftChars="200" w:hanging="200" w:hangingChars="200"/>
    </w:pPr>
  </w:style>
  <w:style w:type="paragraph" w:customStyle="1" w:styleId="2502">
    <w:name w:val="样式 标题 2h2Level 2 Topic HeadingHD2Heading 2 HiddenHeading 2 ..."/>
    <w:basedOn w:val="3"/>
    <w:qFormat/>
    <w:uiPriority w:val="0"/>
    <w:pPr>
      <w:tabs>
        <w:tab w:val="left" w:pos="425"/>
        <w:tab w:val="left" w:pos="902"/>
        <w:tab w:val="clear" w:pos="1276"/>
      </w:tabs>
      <w:spacing w:before="0" w:after="0" w:line="360" w:lineRule="auto"/>
      <w:jc w:val="both"/>
    </w:pPr>
    <w:rPr>
      <w:rFonts w:eastAsia="宋体"/>
      <w:sz w:val="44"/>
      <w:szCs w:val="36"/>
    </w:rPr>
  </w:style>
  <w:style w:type="paragraph" w:customStyle="1" w:styleId="2503">
    <w:name w:val="xl224"/>
    <w:basedOn w:val="1"/>
    <w:qFormat/>
    <w:uiPriority w:val="0"/>
    <w:pPr>
      <w:widowControl/>
      <w:pBdr>
        <w:top w:val="single" w:color="auto" w:sz="4" w:space="0"/>
        <w:left w:val="single" w:color="auto" w:sz="4" w:space="0"/>
        <w:bottom w:val="single" w:color="auto" w:sz="4" w:space="0"/>
        <w:right w:val="single" w:color="auto" w:sz="4" w:space="0"/>
      </w:pBdr>
      <w:shd w:val="clear" w:color="auto" w:fill="99CC00"/>
      <w:spacing w:before="100" w:beforeAutospacing="1" w:after="100" w:afterAutospacing="1"/>
      <w:jc w:val="center"/>
    </w:pPr>
    <w:rPr>
      <w:rFonts w:hAnsi="宋体" w:cs="宋体"/>
    </w:rPr>
  </w:style>
  <w:style w:type="paragraph" w:customStyle="1" w:styleId="2504">
    <w:name w:val="xl153"/>
    <w:basedOn w:val="1"/>
    <w:qFormat/>
    <w:uiPriority w:val="0"/>
    <w:pPr>
      <w:widowControl/>
      <w:pBdr>
        <w:left w:val="single" w:color="auto" w:sz="4" w:space="0"/>
        <w:right w:val="single" w:color="auto" w:sz="4" w:space="0"/>
      </w:pBdr>
      <w:spacing w:before="100" w:beforeAutospacing="1" w:after="100" w:afterAutospacing="1"/>
      <w:jc w:val="center"/>
    </w:pPr>
    <w:rPr>
      <w:rFonts w:ascii="Arial" w:hAnsi="Arial" w:cs="Arial"/>
      <w:sz w:val="18"/>
      <w:szCs w:val="18"/>
    </w:rPr>
  </w:style>
  <w:style w:type="paragraph" w:customStyle="1" w:styleId="2505">
    <w:name w:val="font1"/>
    <w:basedOn w:val="1"/>
    <w:qFormat/>
    <w:uiPriority w:val="0"/>
    <w:pPr>
      <w:widowControl/>
      <w:spacing w:before="100" w:beforeAutospacing="1" w:after="100" w:afterAutospacing="1"/>
      <w:jc w:val="left"/>
    </w:pPr>
    <w:rPr>
      <w:rFonts w:hint="eastAsia" w:hAnsi="宋体" w:cs="Arial Unicode MS"/>
      <w:bCs/>
      <w:snapToGrid w:val="0"/>
      <w:szCs w:val="18"/>
    </w:rPr>
  </w:style>
  <w:style w:type="paragraph" w:customStyle="1" w:styleId="2506">
    <w:name w:val="xl2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cs="宋体"/>
    </w:rPr>
  </w:style>
  <w:style w:type="paragraph" w:customStyle="1" w:styleId="2507">
    <w:name w:val="jd-标题3"/>
    <w:basedOn w:val="5"/>
    <w:qFormat/>
    <w:uiPriority w:val="0"/>
    <w:pPr>
      <w:tabs>
        <w:tab w:val="left" w:pos="1609"/>
        <w:tab w:val="clear" w:pos="709"/>
      </w:tabs>
      <w:snapToGrid w:val="0"/>
      <w:spacing w:beforeLines="100" w:after="120" w:line="240" w:lineRule="auto"/>
      <w:ind w:left="1609" w:hanging="709"/>
    </w:pPr>
    <w:rPr>
      <w:rFonts w:hAnsi="宋体"/>
      <w:kern w:val="44"/>
      <w:sz w:val="28"/>
    </w:rPr>
  </w:style>
  <w:style w:type="paragraph" w:customStyle="1" w:styleId="2508">
    <w:name w:val="--规划正文"/>
    <w:basedOn w:val="1"/>
    <w:qFormat/>
    <w:uiPriority w:val="0"/>
    <w:pPr>
      <w:spacing w:line="360" w:lineRule="auto"/>
      <w:ind w:firstLine="200" w:firstLineChars="200"/>
    </w:pPr>
  </w:style>
  <w:style w:type="paragraph" w:customStyle="1" w:styleId="2509">
    <w:name w:val="Body Copy"/>
    <w:basedOn w:val="1"/>
    <w:next w:val="1"/>
    <w:qFormat/>
    <w:uiPriority w:val="0"/>
    <w:pPr>
      <w:autoSpaceDE w:val="0"/>
      <w:autoSpaceDN w:val="0"/>
      <w:adjustRightInd w:val="0"/>
      <w:spacing w:before="40" w:after="40"/>
      <w:jc w:val="left"/>
    </w:pPr>
  </w:style>
  <w:style w:type="paragraph" w:customStyle="1" w:styleId="2510">
    <w:name w:val="Default Paragraph Char Char Char Char"/>
    <w:basedOn w:val="1"/>
    <w:next w:val="1"/>
    <w:qFormat/>
    <w:uiPriority w:val="0"/>
    <w:pPr>
      <w:widowControl/>
      <w:spacing w:line="360" w:lineRule="auto"/>
      <w:jc w:val="left"/>
    </w:pPr>
    <w:rPr>
      <w:lang w:eastAsia="en-US"/>
    </w:rPr>
  </w:style>
  <w:style w:type="paragraph" w:customStyle="1" w:styleId="2511">
    <w:name w:val="表格文字（大）"/>
    <w:basedOn w:val="1"/>
    <w:qFormat/>
    <w:uiPriority w:val="0"/>
    <w:pPr>
      <w:spacing w:before="20" w:after="20"/>
    </w:pPr>
    <w:rPr>
      <w:rFonts w:ascii="Century Gothic" w:hAnsi="Century Gothic"/>
    </w:rPr>
  </w:style>
  <w:style w:type="paragraph" w:customStyle="1" w:styleId="2512">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2513">
    <w:name w:val="con_hover"/>
    <w:basedOn w:val="1"/>
    <w:qFormat/>
    <w:uiPriority w:val="0"/>
    <w:pPr>
      <w:widowControl/>
      <w:spacing w:before="100" w:beforeAutospacing="1" w:after="100" w:afterAutospacing="1"/>
      <w:jc w:val="left"/>
    </w:pPr>
    <w:rPr>
      <w:rFonts w:hAnsi="宋体" w:cs="宋体"/>
    </w:rPr>
  </w:style>
  <w:style w:type="paragraph" w:customStyle="1" w:styleId="2514">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1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Cs w:val="21"/>
    </w:rPr>
  </w:style>
  <w:style w:type="paragraph" w:customStyle="1" w:styleId="2516">
    <w:name w:val="说明文字"/>
    <w:basedOn w:val="1811"/>
    <w:qFormat/>
    <w:uiPriority w:val="0"/>
    <w:pPr>
      <w:widowControl/>
      <w:ind w:left="360" w:firstLine="420"/>
      <w:jc w:val="left"/>
    </w:pPr>
    <w:rPr>
      <w:rFonts w:hAnsi="宋体" w:cs="宋体"/>
      <w:i/>
      <w:color w:val="008080"/>
      <w:sz w:val="21"/>
    </w:rPr>
  </w:style>
  <w:style w:type="paragraph" w:customStyle="1" w:styleId="2517">
    <w:name w:val="自定义标题5"/>
    <w:basedOn w:val="7"/>
    <w:next w:val="915"/>
    <w:qFormat/>
    <w:uiPriority w:val="0"/>
    <w:pPr>
      <w:widowControl w:val="0"/>
      <w:tabs>
        <w:tab w:val="left" w:pos="992"/>
        <w:tab w:val="left" w:pos="1728"/>
      </w:tabs>
      <w:spacing w:beforeLines="50" w:afterLines="50" w:line="377" w:lineRule="auto"/>
      <w:ind w:left="992" w:hanging="992"/>
      <w:jc w:val="both"/>
    </w:pPr>
    <w:rPr>
      <w:rFonts w:ascii="Times New Roman" w:hAnsi="Times New Roman"/>
      <w:bCs/>
      <w:color w:val="FF0000"/>
      <w:sz w:val="28"/>
      <w:szCs w:val="28"/>
    </w:rPr>
  </w:style>
  <w:style w:type="paragraph" w:customStyle="1" w:styleId="2518">
    <w:name w:val="样式 样式 标题 1 + 居中 + 首行缩进:  2.24 字符"/>
    <w:basedOn w:val="1"/>
    <w:qFormat/>
    <w:uiPriority w:val="0"/>
    <w:pPr>
      <w:keepNext/>
      <w:keepLines/>
      <w:adjustRightInd w:val="0"/>
      <w:spacing w:before="100" w:beforeAutospacing="1" w:after="100" w:afterAutospacing="1" w:line="360" w:lineRule="auto"/>
      <w:ind w:firstLine="224" w:firstLineChars="224"/>
      <w:jc w:val="left"/>
      <w:textAlignment w:val="baseline"/>
      <w:outlineLvl w:val="0"/>
    </w:pPr>
    <w:rPr>
      <w:rFonts w:eastAsia="仿宋_GB2312" w:cs="宋体"/>
      <w:b/>
      <w:bCs/>
      <w:kern w:val="44"/>
      <w:sz w:val="32"/>
    </w:rPr>
  </w:style>
  <w:style w:type="paragraph" w:customStyle="1" w:styleId="2519">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2520">
    <w:name w:val="样式 样式4 + 两端对齐"/>
    <w:basedOn w:val="1"/>
    <w:qFormat/>
    <w:uiPriority w:val="0"/>
    <w:pPr>
      <w:widowControl/>
      <w:spacing w:line="360" w:lineRule="auto"/>
      <w:ind w:firstLine="480" w:firstLineChars="200"/>
    </w:pPr>
    <w:rPr>
      <w:color w:val="000000"/>
    </w:rPr>
  </w:style>
  <w:style w:type="paragraph" w:customStyle="1" w:styleId="2521">
    <w:name w:val="font5"/>
    <w:basedOn w:val="1"/>
    <w:qFormat/>
    <w:uiPriority w:val="0"/>
    <w:pPr>
      <w:widowControl/>
      <w:spacing w:before="100" w:beforeAutospacing="1" w:after="100" w:afterAutospacing="1"/>
      <w:jc w:val="left"/>
    </w:pPr>
    <w:rPr>
      <w:rFonts w:hint="eastAsia" w:hAnsi="宋体" w:cs="Arial Unicode MS"/>
      <w:bCs/>
      <w:snapToGrid w:val="0"/>
      <w:sz w:val="18"/>
      <w:szCs w:val="18"/>
    </w:rPr>
  </w:style>
  <w:style w:type="paragraph" w:customStyle="1" w:styleId="2522">
    <w:name w:val="Char Char Char Char Char Char Char Char Char Char Char Char Char Char Char1 Char"/>
    <w:basedOn w:val="1"/>
    <w:qFormat/>
    <w:uiPriority w:val="0"/>
    <w:pPr>
      <w:widowControl/>
      <w:spacing w:after="160" w:line="240" w:lineRule="exact"/>
      <w:jc w:val="left"/>
    </w:pPr>
    <w:rPr>
      <w:rFonts w:ascii="Verdana" w:hAnsi="Verdana"/>
      <w:sz w:val="20"/>
      <w:lang w:eastAsia="en-US"/>
    </w:rPr>
  </w:style>
  <w:style w:type="paragraph" w:customStyle="1" w:styleId="2523">
    <w:name w:val="附录Heading 3"/>
    <w:basedOn w:val="5"/>
    <w:qFormat/>
    <w:uiPriority w:val="0"/>
    <w:pPr>
      <w:keepNext w:val="0"/>
      <w:keepLines w:val="0"/>
      <w:widowControl/>
      <w:pBdr>
        <w:bottom w:val="single" w:color="auto" w:sz="4" w:space="1"/>
      </w:pBdr>
      <w:tabs>
        <w:tab w:val="left" w:pos="900"/>
        <w:tab w:val="left" w:pos="1320"/>
        <w:tab w:val="clear" w:pos="709"/>
      </w:tabs>
      <w:spacing w:before="240" w:after="120" w:line="415" w:lineRule="auto"/>
      <w:ind w:hanging="420"/>
      <w:jc w:val="left"/>
    </w:pPr>
    <w:rPr>
      <w:rFonts w:hAnsi="宋体"/>
      <w:iCs/>
      <w:kern w:val="0"/>
      <w:sz w:val="24"/>
      <w:szCs w:val="24"/>
    </w:rPr>
  </w:style>
  <w:style w:type="paragraph" w:customStyle="1" w:styleId="2524">
    <w:name w:val="Char Char Char Char Char Char Char Char Char1 Char Char Char Char Char Char Char Char Char Char Char Char Char Char Char Char Char Char Char Char Char Char Char Char Char Char Char Char Char Char Char"/>
    <w:basedOn w:val="1"/>
    <w:qFormat/>
    <w:uiPriority w:val="0"/>
    <w:pPr>
      <w:widowControl/>
      <w:tabs>
        <w:tab w:val="left" w:pos="720"/>
      </w:tabs>
      <w:spacing w:after="60" w:line="360" w:lineRule="auto"/>
      <w:ind w:left="720" w:hanging="360"/>
      <w:jc w:val="left"/>
    </w:pPr>
    <w:rPr>
      <w:rFonts w:ascii="仿宋_GB2312" w:eastAsia="仿宋_GB2312"/>
    </w:rPr>
  </w:style>
  <w:style w:type="paragraph" w:customStyle="1" w:styleId="2525">
    <w:name w:val="！图片样式"/>
    <w:basedOn w:val="1"/>
    <w:qFormat/>
    <w:uiPriority w:val="0"/>
    <w:pPr>
      <w:spacing w:afterLines="50"/>
      <w:jc w:val="center"/>
    </w:pPr>
    <w:rPr>
      <w:sz w:val="19"/>
    </w:rPr>
  </w:style>
  <w:style w:type="paragraph" w:customStyle="1" w:styleId="2526">
    <w:name w:val="样式 (中文) 黑体 二号 居中"/>
    <w:basedOn w:val="1"/>
    <w:qFormat/>
    <w:uiPriority w:val="0"/>
    <w:pPr>
      <w:spacing w:line="360" w:lineRule="auto"/>
      <w:jc w:val="left"/>
    </w:pPr>
    <w:rPr>
      <w:rFonts w:eastAsia="黑体"/>
      <w:sz w:val="44"/>
    </w:rPr>
  </w:style>
  <w:style w:type="paragraph" w:customStyle="1" w:styleId="2527">
    <w:name w:val="(文字) (文字)1"/>
    <w:basedOn w:val="1"/>
    <w:qFormat/>
    <w:uiPriority w:val="0"/>
  </w:style>
  <w:style w:type="paragraph" w:customStyle="1" w:styleId="2528">
    <w:name w:val="Char Char Char Char Char Char Char Char Char Char1"/>
    <w:basedOn w:val="1"/>
    <w:qFormat/>
    <w:uiPriority w:val="0"/>
    <w:rPr>
      <w:rFonts w:ascii="Tahoma" w:hAnsi="Tahoma"/>
    </w:rPr>
  </w:style>
  <w:style w:type="paragraph" w:customStyle="1" w:styleId="2529">
    <w:name w:val="样式 标题 1章节."/>
    <w:basedOn w:val="3"/>
    <w:qFormat/>
    <w:uiPriority w:val="0"/>
    <w:pPr>
      <w:tabs>
        <w:tab w:val="left" w:pos="425"/>
        <w:tab w:val="clear" w:pos="1276"/>
      </w:tabs>
      <w:spacing w:before="0" w:after="0" w:line="360" w:lineRule="auto"/>
    </w:pPr>
    <w:rPr>
      <w:rFonts w:ascii="仿宋_GB2312" w:hAnsi="Arial" w:eastAsia="仿宋_GB2312" w:cs="宋体"/>
      <w:sz w:val="48"/>
      <w:szCs w:val="20"/>
    </w:rPr>
  </w:style>
  <w:style w:type="paragraph" w:customStyle="1" w:styleId="2530">
    <w:name w:val="CM112"/>
    <w:basedOn w:val="1111"/>
    <w:next w:val="1111"/>
    <w:qFormat/>
    <w:uiPriority w:val="0"/>
    <w:pPr>
      <w:spacing w:after="593"/>
    </w:pPr>
    <w:rPr>
      <w:rFonts w:ascii="黑体" w:hAnsi="Times New Roman" w:eastAsia="黑体" w:cs="Times New Roman"/>
      <w:color w:val="auto"/>
    </w:rPr>
  </w:style>
  <w:style w:type="paragraph" w:customStyle="1" w:styleId="2531">
    <w:name w:val="程序头"/>
    <w:basedOn w:val="1"/>
    <w:qFormat/>
    <w:uiPriority w:val="0"/>
    <w:pPr>
      <w:shd w:val="clear" w:color="auto" w:fill="E0E0E0"/>
      <w:spacing w:beforeLines="50" w:line="240" w:lineRule="atLeast"/>
      <w:ind w:left="420" w:leftChars="200"/>
    </w:pPr>
    <w:rPr>
      <w:rFonts w:ascii="Arial" w:hAnsi="Arial" w:eastAsia="黑体"/>
      <w:sz w:val="18"/>
    </w:rPr>
  </w:style>
  <w:style w:type="paragraph" w:customStyle="1" w:styleId="2532">
    <w:name w:val=".."/>
    <w:basedOn w:val="1"/>
    <w:next w:val="1"/>
    <w:qFormat/>
    <w:uiPriority w:val="0"/>
    <w:pPr>
      <w:autoSpaceDE w:val="0"/>
      <w:autoSpaceDN w:val="0"/>
      <w:adjustRightInd w:val="0"/>
      <w:jc w:val="left"/>
    </w:pPr>
  </w:style>
  <w:style w:type="paragraph" w:customStyle="1" w:styleId="2533">
    <w:name w:val="附录标题"/>
    <w:basedOn w:val="476"/>
    <w:qFormat/>
    <w:uiPriority w:val="0"/>
    <w:pPr>
      <w:tabs>
        <w:tab w:val="left" w:pos="776"/>
        <w:tab w:val="left" w:pos="902"/>
      </w:tabs>
      <w:spacing w:line="360" w:lineRule="auto"/>
      <w:ind w:left="902" w:leftChars="-203" w:firstLine="840" w:firstLineChars="350"/>
      <w:jc w:val="center"/>
    </w:pPr>
    <w:rPr>
      <w:rFonts w:hAnsi="新宋体" w:eastAsia="黑体"/>
      <w:color w:val="auto"/>
      <w:szCs w:val="20"/>
    </w:rPr>
  </w:style>
  <w:style w:type="paragraph" w:customStyle="1" w:styleId="2534">
    <w:name w:val="CM46"/>
    <w:basedOn w:val="1111"/>
    <w:next w:val="1111"/>
    <w:qFormat/>
    <w:uiPriority w:val="0"/>
    <w:pPr>
      <w:spacing w:line="626" w:lineRule="atLeast"/>
    </w:pPr>
    <w:rPr>
      <w:rFonts w:ascii="黑体" w:hAnsi="Times New Roman" w:eastAsia="黑体" w:cs="Times New Roman"/>
      <w:color w:val="auto"/>
    </w:rPr>
  </w:style>
  <w:style w:type="paragraph" w:customStyle="1" w:styleId="253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sz w:val="20"/>
    </w:rPr>
  </w:style>
  <w:style w:type="paragraph" w:customStyle="1" w:styleId="2536">
    <w:name w:val="xl9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Cs w:val="21"/>
    </w:rPr>
  </w:style>
  <w:style w:type="paragraph" w:customStyle="1" w:styleId="2537">
    <w:name w:val="Normal Bold Char1"/>
    <w:basedOn w:val="1"/>
    <w:qFormat/>
    <w:uiPriority w:val="0"/>
    <w:pPr>
      <w:widowControl/>
      <w:tabs>
        <w:tab w:val="left" w:pos="624"/>
        <w:tab w:val="left" w:pos="2340"/>
        <w:tab w:val="left" w:pos="4320"/>
      </w:tabs>
      <w:jc w:val="left"/>
    </w:pPr>
    <w:rPr>
      <w:rFonts w:ascii="Arial" w:hAnsi="Arial" w:cs="Arial"/>
      <w:b/>
      <w:snapToGrid w:val="0"/>
      <w:sz w:val="18"/>
      <w:szCs w:val="18"/>
      <w:lang w:val="en-GB" w:eastAsia="en-US"/>
    </w:rPr>
  </w:style>
  <w:style w:type="paragraph" w:customStyle="1" w:styleId="2538">
    <w:name w:val="Picture"/>
    <w:basedOn w:val="1"/>
    <w:qFormat/>
    <w:uiPriority w:val="0"/>
    <w:pPr>
      <w:widowControl/>
      <w:spacing w:before="360" w:after="360" w:line="264" w:lineRule="auto"/>
      <w:jc w:val="center"/>
    </w:pPr>
    <w:rPr>
      <w:rFonts w:ascii="Arial" w:hAnsi="Arial" w:cs="Arial"/>
      <w:sz w:val="20"/>
      <w:lang w:eastAsia="en-US"/>
    </w:rPr>
  </w:style>
  <w:style w:type="paragraph" w:customStyle="1" w:styleId="2539">
    <w:name w:val="编号"/>
    <w:basedOn w:val="1"/>
    <w:qFormat/>
    <w:uiPriority w:val="0"/>
    <w:pPr>
      <w:tabs>
        <w:tab w:val="left" w:pos="2580"/>
      </w:tabs>
      <w:spacing w:afterLines="50" w:line="300" w:lineRule="auto"/>
      <w:ind w:left="2580" w:hanging="420"/>
      <w:jc w:val="left"/>
      <w:textAlignment w:val="center"/>
    </w:pPr>
    <w:rPr>
      <w:rFonts w:hAnsi="宋体" w:eastAsia="仿宋_GB2312"/>
      <w:bCs/>
      <w:snapToGrid w:val="0"/>
      <w:spacing w:val="20"/>
      <w:sz w:val="18"/>
    </w:rPr>
  </w:style>
  <w:style w:type="paragraph" w:customStyle="1" w:styleId="2540">
    <w:name w:val="CM40"/>
    <w:basedOn w:val="1111"/>
    <w:next w:val="1111"/>
    <w:qFormat/>
    <w:uiPriority w:val="0"/>
    <w:pPr>
      <w:spacing w:line="628" w:lineRule="atLeast"/>
    </w:pPr>
    <w:rPr>
      <w:rFonts w:ascii="黑体" w:hAnsi="Times New Roman" w:eastAsia="黑体" w:cs="Times New Roman"/>
      <w:color w:val="auto"/>
    </w:rPr>
  </w:style>
  <w:style w:type="paragraph" w:customStyle="1" w:styleId="2541">
    <w:name w:val="bd1"/>
    <w:basedOn w:val="1"/>
    <w:qFormat/>
    <w:uiPriority w:val="0"/>
    <w:pPr>
      <w:widowControl/>
      <w:spacing w:before="100" w:beforeAutospacing="1" w:after="100" w:afterAutospacing="1"/>
      <w:jc w:val="left"/>
    </w:pPr>
    <w:rPr>
      <w:rFonts w:hAnsi="宋体" w:cs="宋体"/>
    </w:rPr>
  </w:style>
  <w:style w:type="paragraph" w:customStyle="1" w:styleId="2542">
    <w:name w:val="图表及其标题"/>
    <w:basedOn w:val="1"/>
    <w:qFormat/>
    <w:uiPriority w:val="0"/>
    <w:pPr>
      <w:widowControl/>
      <w:spacing w:before="120" w:line="300" w:lineRule="auto"/>
      <w:jc w:val="center"/>
    </w:pPr>
    <w:rPr>
      <w:color w:val="000000"/>
      <w:szCs w:val="21"/>
      <w:lang w:bidi="th-TH"/>
    </w:rPr>
  </w:style>
  <w:style w:type="paragraph" w:customStyle="1" w:styleId="2543">
    <w:name w:val="CM18"/>
    <w:basedOn w:val="1111"/>
    <w:next w:val="1111"/>
    <w:qFormat/>
    <w:uiPriority w:val="0"/>
    <w:pPr>
      <w:spacing w:line="626" w:lineRule="atLeast"/>
    </w:pPr>
    <w:rPr>
      <w:rFonts w:ascii="黑体" w:hAnsi="Times New Roman" w:eastAsia="黑体" w:cs="Times New Roman"/>
      <w:color w:val="auto"/>
    </w:rPr>
  </w:style>
  <w:style w:type="paragraph" w:customStyle="1" w:styleId="2544">
    <w:name w:val="正文带点"/>
    <w:basedOn w:val="1"/>
    <w:qFormat/>
    <w:uiPriority w:val="0"/>
    <w:pPr>
      <w:spacing w:line="360" w:lineRule="auto"/>
      <w:ind w:left="1620"/>
      <w:jc w:val="left"/>
    </w:pPr>
    <w:rPr>
      <w:rFonts w:hAnsi="宋体"/>
      <w:bCs/>
      <w:iCs/>
    </w:rPr>
  </w:style>
  <w:style w:type="paragraph" w:customStyle="1" w:styleId="2545">
    <w:name w:val="font0"/>
    <w:basedOn w:val="1"/>
    <w:qFormat/>
    <w:uiPriority w:val="0"/>
    <w:pPr>
      <w:widowControl/>
      <w:spacing w:before="100" w:beforeAutospacing="1" w:after="100" w:afterAutospacing="1"/>
      <w:jc w:val="left"/>
    </w:pPr>
    <w:rPr>
      <w:rFonts w:ascii="Arial" w:hAnsi="Arial" w:cs="Arial"/>
      <w:bCs/>
      <w:snapToGrid w:val="0"/>
      <w:sz w:val="20"/>
    </w:rPr>
  </w:style>
  <w:style w:type="paragraph" w:customStyle="1" w:styleId="2546">
    <w:name w:val="样式 四号 行距: 1.5 倍行距"/>
    <w:basedOn w:val="1"/>
    <w:qFormat/>
    <w:uiPriority w:val="0"/>
    <w:pPr>
      <w:spacing w:line="312" w:lineRule="auto"/>
      <w:ind w:firstLine="202" w:firstLineChars="202"/>
    </w:pPr>
    <w:rPr>
      <w:rFonts w:cs="宋体"/>
    </w:rPr>
  </w:style>
  <w:style w:type="paragraph" w:customStyle="1" w:styleId="2547">
    <w:name w:val="段落 2"/>
    <w:basedOn w:val="1226"/>
    <w:qFormat/>
    <w:uiPriority w:val="0"/>
    <w:pPr>
      <w:ind w:left="1418"/>
    </w:pPr>
  </w:style>
  <w:style w:type="paragraph" w:customStyle="1" w:styleId="2548">
    <w:name w:val="封面标准号2"/>
    <w:basedOn w:val="1"/>
    <w:qFormat/>
    <w:uiPriority w:val="0"/>
    <w:pPr>
      <w:kinsoku w:val="0"/>
      <w:overflowPunct w:val="0"/>
      <w:autoSpaceDE w:val="0"/>
      <w:autoSpaceDN w:val="0"/>
      <w:adjustRightInd w:val="0"/>
      <w:spacing w:before="357" w:line="280" w:lineRule="exact"/>
      <w:jc w:val="right"/>
      <w:textAlignment w:val="center"/>
    </w:pPr>
    <w:rPr>
      <w:sz w:val="28"/>
    </w:rPr>
  </w:style>
  <w:style w:type="paragraph" w:customStyle="1" w:styleId="2549">
    <w:name w:val="Head2ntc"/>
    <w:basedOn w:val="1"/>
    <w:next w:val="1"/>
    <w:qFormat/>
    <w:uiPriority w:val="0"/>
    <w:pPr>
      <w:widowControl/>
      <w:pBdr>
        <w:top w:val="single" w:color="auto" w:sz="6" w:space="1"/>
      </w:pBdr>
      <w:spacing w:before="360" w:after="240" w:line="360" w:lineRule="auto"/>
      <w:jc w:val="left"/>
    </w:pPr>
    <w:rPr>
      <w:rFonts w:ascii="Helvetica" w:hAnsi="Helvetica"/>
      <w:b/>
      <w:color w:val="000000"/>
      <w:sz w:val="28"/>
      <w:lang w:val="en-GB" w:eastAsia="en-US"/>
    </w:rPr>
  </w:style>
  <w:style w:type="paragraph" w:customStyle="1" w:styleId="2550">
    <w:name w:val="样式 _标题1 + (西文) Times New Roman (中文) 宋体 五号 两端对齐 右侧:  0.37 厘米..."/>
    <w:basedOn w:val="734"/>
    <w:qFormat/>
    <w:uiPriority w:val="0"/>
    <w:pPr>
      <w:pageBreakBefore/>
      <w:tabs>
        <w:tab w:val="left" w:pos="480"/>
      </w:tabs>
      <w:spacing w:before="46" w:after="109" w:line="360" w:lineRule="auto"/>
      <w:ind w:left="480" w:right="210" w:firstLine="315" w:firstLineChars="150"/>
      <w:jc w:val="both"/>
    </w:pPr>
    <w:rPr>
      <w:rFonts w:ascii="Times New Roman" w:hAnsi="Times New Roman" w:eastAsia="宋体" w:cs="宋体"/>
      <w:bCs w:val="0"/>
      <w:kern w:val="2"/>
      <w:sz w:val="21"/>
      <w:szCs w:val="20"/>
    </w:rPr>
  </w:style>
  <w:style w:type="paragraph" w:customStyle="1" w:styleId="2551">
    <w:name w:val="网格 居中"/>
    <w:basedOn w:val="1"/>
    <w:qFormat/>
    <w:uiPriority w:val="0"/>
    <w:pPr>
      <w:jc w:val="center"/>
    </w:pPr>
  </w:style>
  <w:style w:type="paragraph" w:customStyle="1" w:styleId="2552">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53">
    <w:name w:val="样式 样式 首行缩进:  2 字符 + 居中"/>
    <w:basedOn w:val="676"/>
    <w:qFormat/>
    <w:uiPriority w:val="0"/>
    <w:pPr>
      <w:spacing w:line="360" w:lineRule="auto"/>
      <w:ind w:firstLine="0" w:firstLineChars="0"/>
      <w:jc w:val="center"/>
    </w:pPr>
    <w:rPr>
      <w:rFonts w:ascii="Times New Roman" w:hAnsi="Times New Roman"/>
      <w:bCs w:val="0"/>
      <w:snapToGrid/>
      <w:kern w:val="2"/>
    </w:rPr>
  </w:style>
  <w:style w:type="paragraph" w:customStyle="1" w:styleId="2554">
    <w:name w:val="标准书眉一"/>
    <w:qFormat/>
    <w:uiPriority w:val="0"/>
    <w:pPr>
      <w:jc w:val="both"/>
    </w:pPr>
    <w:rPr>
      <w:rFonts w:ascii="Times New Roman" w:hAnsi="Times New Roman" w:eastAsia="宋体" w:cs="Times New Roman"/>
      <w:lang w:val="en-US" w:eastAsia="zh-CN" w:bidi="ar-SA"/>
    </w:rPr>
  </w:style>
  <w:style w:type="paragraph" w:customStyle="1" w:styleId="2555">
    <w:name w:val="date1"/>
    <w:basedOn w:val="1"/>
    <w:qFormat/>
    <w:uiPriority w:val="0"/>
    <w:pPr>
      <w:widowControl/>
      <w:spacing w:before="100" w:beforeAutospacing="1" w:after="100" w:afterAutospacing="1" w:line="403" w:lineRule="atLeast"/>
      <w:jc w:val="right"/>
    </w:pPr>
    <w:rPr>
      <w:rFonts w:hAnsi="宋体" w:cs="宋体"/>
    </w:rPr>
  </w:style>
  <w:style w:type="paragraph" w:customStyle="1" w:styleId="2556">
    <w:name w:val="页脚 New New New New New New New New"/>
    <w:basedOn w:val="1"/>
    <w:qFormat/>
    <w:uiPriority w:val="0"/>
    <w:pPr>
      <w:tabs>
        <w:tab w:val="center" w:pos="4153"/>
        <w:tab w:val="right" w:pos="8306"/>
      </w:tabs>
      <w:snapToGrid w:val="0"/>
    </w:pPr>
    <w:rPr>
      <w:sz w:val="18"/>
      <w:szCs w:val="18"/>
    </w:rPr>
  </w:style>
  <w:style w:type="paragraph" w:customStyle="1" w:styleId="2557">
    <w:name w:val="Project Name"/>
    <w:basedOn w:val="1"/>
    <w:qFormat/>
    <w:uiPriority w:val="0"/>
    <w:pPr>
      <w:widowControl/>
      <w:spacing w:before="3000" w:after="240" w:line="240" w:lineRule="atLeast"/>
      <w:jc w:val="right"/>
    </w:pPr>
    <w:rPr>
      <w:rFonts w:ascii="Arial" w:hAnsi="Arial"/>
      <w:b/>
      <w:spacing w:val="-5"/>
      <w:sz w:val="40"/>
    </w:rPr>
  </w:style>
  <w:style w:type="paragraph" w:customStyle="1" w:styleId="2558">
    <w:name w:val="例举wj"/>
    <w:basedOn w:val="1"/>
    <w:qFormat/>
    <w:uiPriority w:val="0"/>
    <w:pPr>
      <w:spacing w:line="360" w:lineRule="auto"/>
      <w:ind w:left="850" w:hanging="425"/>
    </w:pPr>
    <w:rPr>
      <w:kern w:val="4"/>
    </w:rPr>
  </w:style>
  <w:style w:type="paragraph" w:customStyle="1" w:styleId="2559">
    <w:name w:val="pt105"/>
    <w:basedOn w:val="1"/>
    <w:qFormat/>
    <w:uiPriority w:val="0"/>
    <w:pPr>
      <w:widowControl/>
      <w:spacing w:before="100" w:beforeAutospacing="1" w:afterLines="100"/>
      <w:jc w:val="left"/>
    </w:pPr>
    <w:rPr>
      <w:rFonts w:hAnsi="宋体" w:cs="宋体"/>
      <w:szCs w:val="24"/>
    </w:rPr>
  </w:style>
  <w:style w:type="paragraph" w:customStyle="1" w:styleId="2560">
    <w:name w:val="样式 标书正文"/>
    <w:basedOn w:val="1"/>
    <w:qFormat/>
    <w:uiPriority w:val="0"/>
    <w:pPr>
      <w:spacing w:line="360" w:lineRule="auto"/>
      <w:ind w:firstLine="200" w:firstLineChars="200"/>
    </w:pPr>
    <w:rPr>
      <w:rFonts w:hAnsi="宋体"/>
      <w:bCs/>
      <w:snapToGrid w:val="0"/>
    </w:rPr>
  </w:style>
  <w:style w:type="paragraph" w:customStyle="1" w:styleId="2561">
    <w:name w:val="xl2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rPr>
  </w:style>
  <w:style w:type="paragraph" w:customStyle="1" w:styleId="2562">
    <w:name w:val="Char Char Char Char"/>
    <w:basedOn w:val="1"/>
    <w:qFormat/>
    <w:uiPriority w:val="0"/>
    <w:pPr>
      <w:widowControl/>
      <w:spacing w:after="160" w:line="240" w:lineRule="exact"/>
      <w:jc w:val="left"/>
    </w:pPr>
    <w:rPr>
      <w:rFonts w:ascii="Verdana" w:hAnsi="Verdana"/>
      <w:bCs/>
      <w:snapToGrid w:val="0"/>
      <w:sz w:val="18"/>
      <w:lang w:eastAsia="en-US"/>
    </w:rPr>
  </w:style>
  <w:style w:type="paragraph" w:customStyle="1" w:styleId="2563">
    <w:name w:val="CM7"/>
    <w:basedOn w:val="1"/>
    <w:next w:val="1"/>
    <w:qFormat/>
    <w:uiPriority w:val="0"/>
    <w:pPr>
      <w:autoSpaceDE w:val="0"/>
      <w:autoSpaceDN w:val="0"/>
      <w:adjustRightInd w:val="0"/>
      <w:spacing w:line="468" w:lineRule="atLeast"/>
      <w:jc w:val="left"/>
    </w:pPr>
  </w:style>
  <w:style w:type="paragraph" w:customStyle="1" w:styleId="2564">
    <w:name w:val="页脚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2565">
    <w:name w:val="CM24"/>
    <w:basedOn w:val="1111"/>
    <w:next w:val="1111"/>
    <w:qFormat/>
    <w:uiPriority w:val="0"/>
    <w:pPr>
      <w:spacing w:line="546" w:lineRule="atLeast"/>
    </w:pPr>
    <w:rPr>
      <w:rFonts w:ascii="黑体" w:hAnsi="Times New Roman" w:eastAsia="黑体" w:cs="Times New Roman"/>
      <w:color w:val="auto"/>
    </w:rPr>
  </w:style>
  <w:style w:type="paragraph" w:customStyle="1" w:styleId="2566">
    <w:name w:val="2nd Subhead"/>
    <w:basedOn w:val="1"/>
    <w:qFormat/>
    <w:uiPriority w:val="0"/>
    <w:pPr>
      <w:widowControl/>
      <w:spacing w:after="29"/>
      <w:jc w:val="left"/>
    </w:pPr>
    <w:rPr>
      <w:rFonts w:ascii="Beijing" w:hAnsi="宋体" w:eastAsia="Times New Roman"/>
      <w:bCs/>
      <w:snapToGrid w:val="0"/>
      <w:sz w:val="16"/>
      <w:szCs w:val="16"/>
    </w:rPr>
  </w:style>
  <w:style w:type="paragraph" w:customStyle="1" w:styleId="2567">
    <w:name w:val="6"/>
    <w:basedOn w:val="1"/>
    <w:qFormat/>
    <w:uiPriority w:val="0"/>
    <w:pPr>
      <w:widowControl/>
      <w:spacing w:line="240" w:lineRule="exact"/>
      <w:jc w:val="left"/>
    </w:pPr>
    <w:rPr>
      <w:rFonts w:ascii="Times New Roman"/>
      <w:kern w:val="2"/>
      <w:szCs w:val="24"/>
    </w:rPr>
  </w:style>
  <w:style w:type="paragraph" w:customStyle="1" w:styleId="2568">
    <w:name w:val="文本1"/>
    <w:basedOn w:val="1"/>
    <w:qFormat/>
    <w:uiPriority w:val="0"/>
    <w:pPr>
      <w:spacing w:line="360" w:lineRule="auto"/>
      <w:ind w:firstLine="200" w:firstLineChars="200"/>
    </w:pPr>
    <w:rPr>
      <w:rFonts w:hAnsi="宋体"/>
      <w:bCs/>
      <w:snapToGrid w:val="0"/>
      <w:szCs w:val="18"/>
    </w:rPr>
  </w:style>
  <w:style w:type="paragraph" w:customStyle="1" w:styleId="2569">
    <w:name w:val="xl1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257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cs="宋体"/>
      <w:sz w:val="22"/>
      <w:szCs w:val="22"/>
    </w:rPr>
  </w:style>
  <w:style w:type="paragraph" w:customStyle="1" w:styleId="2571">
    <w:name w:val="正文文本_正文"/>
    <w:basedOn w:val="1"/>
    <w:qFormat/>
    <w:uiPriority w:val="0"/>
    <w:pPr>
      <w:spacing w:beforeLines="50" w:line="360" w:lineRule="auto"/>
      <w:ind w:firstLine="480" w:firstLineChars="200"/>
    </w:pPr>
    <w:rPr>
      <w:rFonts w:hAnsi="宋体"/>
    </w:rPr>
  </w:style>
  <w:style w:type="paragraph" w:customStyle="1" w:styleId="2572">
    <w:name w:val="xl118"/>
    <w:basedOn w:val="1"/>
    <w:qFormat/>
    <w:uiPriority w:val="0"/>
    <w:pPr>
      <w:widowControl/>
      <w:spacing w:before="100" w:beforeAutospacing="1" w:after="100" w:afterAutospacing="1"/>
      <w:jc w:val="left"/>
      <w:textAlignment w:val="center"/>
    </w:pPr>
    <w:rPr>
      <w:rFonts w:hAnsi="宋体" w:cs="宋体"/>
      <w:color w:val="000000"/>
      <w:sz w:val="18"/>
      <w:szCs w:val="18"/>
    </w:rPr>
  </w:style>
  <w:style w:type="paragraph" w:customStyle="1" w:styleId="2573">
    <w:name w:val="样式 样式 _标题4 + 两端对齐 行距: 多倍行距 1.57 字行 + 右侧:  1 字符"/>
    <w:basedOn w:val="1429"/>
    <w:qFormat/>
    <w:uiPriority w:val="0"/>
  </w:style>
  <w:style w:type="paragraph" w:customStyle="1" w:styleId="2574">
    <w:name w:val="ÕýÎÄÊ×ÐÐËõ½ø"/>
    <w:basedOn w:val="1"/>
    <w:qFormat/>
    <w:uiPriority w:val="0"/>
    <w:pPr>
      <w:widowControl/>
      <w:overflowPunct w:val="0"/>
      <w:autoSpaceDE w:val="0"/>
      <w:autoSpaceDN w:val="0"/>
      <w:adjustRightInd w:val="0"/>
      <w:spacing w:line="360" w:lineRule="auto"/>
      <w:ind w:firstLine="425"/>
      <w:textAlignment w:val="baseline"/>
    </w:pPr>
    <w:rPr>
      <w:rFonts w:ascii="Times New Roman"/>
      <w:sz w:val="21"/>
    </w:rPr>
  </w:style>
  <w:style w:type="paragraph" w:customStyle="1" w:styleId="2575">
    <w:name w:val="正文段"/>
    <w:basedOn w:val="1"/>
    <w:qFormat/>
    <w:uiPriority w:val="0"/>
    <w:pPr>
      <w:widowControl/>
      <w:adjustRightInd w:val="0"/>
      <w:spacing w:after="240" w:line="360" w:lineRule="atLeast"/>
      <w:ind w:firstLine="454"/>
      <w:textAlignment w:val="bottom"/>
    </w:pPr>
    <w:rPr>
      <w:rFonts w:hAnsi="宋体"/>
      <w:bCs/>
      <w:snapToGrid w:val="0"/>
    </w:rPr>
  </w:style>
  <w:style w:type="paragraph" w:customStyle="1" w:styleId="2576">
    <w:name w:val="tit3"/>
    <w:basedOn w:val="1"/>
    <w:qFormat/>
    <w:uiPriority w:val="0"/>
    <w:pPr>
      <w:widowControl/>
      <w:spacing w:before="100" w:beforeAutospacing="1" w:after="100" w:afterAutospacing="1"/>
      <w:jc w:val="left"/>
    </w:pPr>
    <w:rPr>
      <w:rFonts w:hAnsi="宋体"/>
      <w:b/>
      <w:snapToGrid w:val="0"/>
      <w:color w:val="000099"/>
      <w:sz w:val="32"/>
      <w:szCs w:val="32"/>
    </w:rPr>
  </w:style>
  <w:style w:type="paragraph" w:customStyle="1" w:styleId="2577">
    <w:name w:val="样式3"/>
    <w:basedOn w:val="1"/>
    <w:qFormat/>
    <w:uiPriority w:val="0"/>
    <w:pPr>
      <w:spacing w:line="360" w:lineRule="auto"/>
      <w:jc w:val="left"/>
    </w:pPr>
    <w:rPr>
      <w:szCs w:val="21"/>
    </w:rPr>
  </w:style>
  <w:style w:type="paragraph" w:customStyle="1" w:styleId="2578">
    <w:name w:val="纯文本1"/>
    <w:basedOn w:val="1"/>
    <w:qFormat/>
    <w:uiPriority w:val="0"/>
    <w:pPr>
      <w:suppressAutoHyphens/>
    </w:pPr>
    <w:rPr>
      <w:rFonts w:hAnsi="宋体"/>
      <w:kern w:val="1"/>
      <w:lang w:eastAsia="ar-SA"/>
    </w:rPr>
  </w:style>
  <w:style w:type="paragraph" w:customStyle="1" w:styleId="2579">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80">
    <w:name w:val="正文首行缩进两字符"/>
    <w:basedOn w:val="1"/>
    <w:qFormat/>
    <w:uiPriority w:val="0"/>
    <w:pPr>
      <w:spacing w:line="360" w:lineRule="auto"/>
      <w:ind w:firstLine="200" w:firstLineChars="200"/>
    </w:pPr>
  </w:style>
  <w:style w:type="paragraph" w:customStyle="1" w:styleId="2581">
    <w:name w:val="样式 一级条标题 + 左 行距: 1.5 倍行距"/>
    <w:basedOn w:val="1086"/>
    <w:qFormat/>
    <w:uiPriority w:val="0"/>
    <w:pPr>
      <w:tabs>
        <w:tab w:val="clear" w:pos="1262"/>
      </w:tabs>
      <w:spacing w:line="360" w:lineRule="auto"/>
      <w:ind w:left="0" w:firstLine="0"/>
      <w:jc w:val="left"/>
    </w:pPr>
    <w:rPr>
      <w:rFonts w:cs="宋体"/>
    </w:rPr>
  </w:style>
  <w:style w:type="paragraph" w:customStyle="1" w:styleId="2582">
    <w:name w:val="图样式"/>
    <w:basedOn w:val="1"/>
    <w:qFormat/>
    <w:uiPriority w:val="0"/>
    <w:pPr>
      <w:keepNext/>
      <w:widowControl/>
      <w:autoSpaceDE w:val="0"/>
      <w:autoSpaceDN w:val="0"/>
      <w:adjustRightInd w:val="0"/>
      <w:spacing w:before="80" w:after="80" w:line="360" w:lineRule="auto"/>
      <w:jc w:val="center"/>
    </w:pPr>
  </w:style>
  <w:style w:type="paragraph" w:customStyle="1" w:styleId="2583">
    <w:name w:val="CM17"/>
    <w:basedOn w:val="1111"/>
    <w:next w:val="1111"/>
    <w:qFormat/>
    <w:uiPriority w:val="0"/>
    <w:pPr>
      <w:spacing w:line="626" w:lineRule="atLeast"/>
    </w:pPr>
    <w:rPr>
      <w:rFonts w:ascii="黑体" w:hAnsi="Times New Roman" w:eastAsia="黑体" w:cs="Times New Roman"/>
      <w:color w:val="auto"/>
    </w:rPr>
  </w:style>
  <w:style w:type="paragraph" w:customStyle="1" w:styleId="2584">
    <w:name w:val="样式 标题 2heading 2二级标题 + (中文) 宋体 四号 加粗 段前: 0 磅 段后: 0 磅 行距: ..."/>
    <w:basedOn w:val="4"/>
    <w:qFormat/>
    <w:uiPriority w:val="0"/>
    <w:pPr>
      <w:keepLines w:val="0"/>
      <w:widowControl/>
      <w:tabs>
        <w:tab w:val="left" w:pos="1260"/>
        <w:tab w:val="clear" w:pos="567"/>
      </w:tabs>
      <w:spacing w:before="0" w:after="0" w:line="360" w:lineRule="auto"/>
    </w:pPr>
    <w:rPr>
      <w:rFonts w:eastAsia="宋体" w:cs="宋体"/>
      <w:sz w:val="28"/>
      <w:szCs w:val="20"/>
    </w:rPr>
  </w:style>
  <w:style w:type="paragraph" w:customStyle="1" w:styleId="2585">
    <w:name w:val="_标题三级"/>
    <w:basedOn w:val="184"/>
    <w:next w:val="185"/>
    <w:qFormat/>
    <w:uiPriority w:val="0"/>
    <w:pPr>
      <w:spacing w:beforeLines="50" w:afterLines="50" w:line="415" w:lineRule="auto"/>
      <w:ind w:left="0" w:firstLine="0"/>
    </w:pPr>
    <w:rPr>
      <w:sz w:val="24"/>
    </w:rPr>
  </w:style>
  <w:style w:type="paragraph" w:customStyle="1" w:styleId="2586">
    <w:name w:val="Cover-other"/>
    <w:basedOn w:val="1"/>
    <w:qFormat/>
    <w:uiPriority w:val="0"/>
    <w:pPr>
      <w:widowControl/>
      <w:overflowPunct w:val="0"/>
      <w:autoSpaceDE w:val="0"/>
      <w:autoSpaceDN w:val="0"/>
      <w:adjustRightInd w:val="0"/>
      <w:jc w:val="center"/>
      <w:textAlignment w:val="baseline"/>
    </w:pPr>
    <w:rPr>
      <w:rFonts w:ascii="Times" w:hAnsi="Times"/>
      <w:b/>
      <w:color w:val="000000"/>
    </w:rPr>
  </w:style>
  <w:style w:type="paragraph" w:customStyle="1" w:styleId="2587">
    <w:name w:val="样式 标题 3h3H3level_3PIM 3Level 3 HeadHeading 3 - oldsect1.2..."/>
    <w:basedOn w:val="5"/>
    <w:qFormat/>
    <w:uiPriority w:val="0"/>
    <w:pPr>
      <w:keepNext w:val="0"/>
      <w:tabs>
        <w:tab w:val="clear" w:pos="709"/>
      </w:tabs>
      <w:spacing w:before="0" w:after="50" w:line="360" w:lineRule="auto"/>
    </w:pPr>
    <w:rPr>
      <w:rFonts w:hAnsi="宋体"/>
      <w:bCs w:val="0"/>
      <w:szCs w:val="20"/>
    </w:rPr>
  </w:style>
  <w:style w:type="paragraph" w:customStyle="1" w:styleId="2588">
    <w:name w:val="_"/>
    <w:basedOn w:val="1"/>
    <w:qFormat/>
    <w:uiPriority w:val="0"/>
    <w:pPr>
      <w:adjustRightInd w:val="0"/>
      <w:spacing w:line="360" w:lineRule="auto"/>
      <w:ind w:left="480"/>
      <w:textAlignment w:val="baseline"/>
    </w:pPr>
  </w:style>
  <w:style w:type="paragraph" w:customStyle="1" w:styleId="2589">
    <w:name w:val="CM36"/>
    <w:basedOn w:val="1111"/>
    <w:next w:val="1111"/>
    <w:qFormat/>
    <w:uiPriority w:val="0"/>
    <w:pPr>
      <w:spacing w:line="623" w:lineRule="atLeast"/>
    </w:pPr>
    <w:rPr>
      <w:rFonts w:ascii="黑体" w:hAnsi="Times New Roman" w:eastAsia="黑体" w:cs="Times New Roman"/>
      <w:color w:val="auto"/>
    </w:rPr>
  </w:style>
  <w:style w:type="paragraph" w:customStyle="1" w:styleId="2590">
    <w:name w:val="CM45"/>
    <w:basedOn w:val="1111"/>
    <w:next w:val="1111"/>
    <w:qFormat/>
    <w:uiPriority w:val="0"/>
    <w:rPr>
      <w:rFonts w:ascii="黑体" w:hAnsi="Times New Roman" w:eastAsia="黑体" w:cs="Times New Roman"/>
      <w:color w:val="auto"/>
    </w:rPr>
  </w:style>
  <w:style w:type="paragraph" w:customStyle="1" w:styleId="2591">
    <w:name w:val="xl2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hAnsi="宋体" w:cs="宋体"/>
      <w:b/>
      <w:bCs/>
      <w:sz w:val="20"/>
    </w:rPr>
  </w:style>
  <w:style w:type="paragraph" w:customStyle="1" w:styleId="2592">
    <w:name w:val="正文样式1"/>
    <w:basedOn w:val="1"/>
    <w:qFormat/>
    <w:uiPriority w:val="0"/>
    <w:pPr>
      <w:spacing w:line="360" w:lineRule="auto"/>
      <w:ind w:firstLine="420"/>
    </w:pPr>
  </w:style>
  <w:style w:type="paragraph" w:customStyle="1" w:styleId="2593">
    <w:name w:val="*Cover Page Info"/>
    <w:basedOn w:val="1"/>
    <w:qFormat/>
    <w:uiPriority w:val="0"/>
    <w:pPr>
      <w:widowControl/>
      <w:spacing w:after="120" w:line="280" w:lineRule="exact"/>
      <w:jc w:val="center"/>
    </w:pPr>
    <w:rPr>
      <w:caps/>
      <w:lang w:eastAsia="en-US"/>
    </w:rPr>
  </w:style>
  <w:style w:type="paragraph" w:customStyle="1" w:styleId="2594">
    <w:name w:val="首行缩进"/>
    <w:basedOn w:val="1"/>
    <w:qFormat/>
    <w:uiPriority w:val="0"/>
    <w:pPr>
      <w:autoSpaceDE w:val="0"/>
      <w:autoSpaceDN w:val="0"/>
      <w:adjustRightInd w:val="0"/>
      <w:ind w:firstLine="720"/>
      <w:jc w:val="left"/>
    </w:pPr>
  </w:style>
  <w:style w:type="paragraph" w:customStyle="1" w:styleId="2595">
    <w:name w:val="xl116"/>
    <w:basedOn w:val="1"/>
    <w:qFormat/>
    <w:uiPriority w:val="0"/>
    <w:pPr>
      <w:widowControl/>
      <w:pBdr>
        <w:top w:val="single" w:color="auto" w:sz="4" w:space="0"/>
        <w:bottom w:val="single" w:color="auto" w:sz="4" w:space="0"/>
      </w:pBdr>
      <w:spacing w:before="100" w:beforeAutospacing="1" w:after="100" w:afterAutospacing="1"/>
      <w:jc w:val="center"/>
    </w:pPr>
    <w:rPr>
      <w:rFonts w:hAnsi="宋体" w:cs="宋体"/>
      <w:b/>
      <w:bCs/>
      <w:sz w:val="18"/>
      <w:szCs w:val="18"/>
    </w:rPr>
  </w:style>
  <w:style w:type="paragraph" w:customStyle="1" w:styleId="2596">
    <w:name w:val="Char4 Char Char Char"/>
    <w:basedOn w:val="1"/>
    <w:qFormat/>
    <w:uiPriority w:val="0"/>
    <w:pPr>
      <w:widowControl/>
      <w:snapToGrid w:val="0"/>
      <w:spacing w:after="160" w:line="300" w:lineRule="auto"/>
      <w:jc w:val="left"/>
    </w:pPr>
    <w:rPr>
      <w:rFonts w:ascii="仿宋_GB2312" w:hAnsi="Verdana" w:eastAsia="仿宋_GB2312"/>
      <w:b/>
      <w:sz w:val="28"/>
      <w:szCs w:val="28"/>
      <w:lang w:eastAsia="en-US"/>
    </w:rPr>
  </w:style>
  <w:style w:type="paragraph" w:customStyle="1" w:styleId="2597">
    <w:name w:val="135"/>
    <w:basedOn w:val="1"/>
    <w:qFormat/>
    <w:uiPriority w:val="0"/>
    <w:pPr>
      <w:widowControl/>
      <w:spacing w:before="100" w:beforeAutospacing="1" w:after="100" w:afterAutospacing="1" w:line="360" w:lineRule="auto"/>
      <w:jc w:val="left"/>
    </w:pPr>
    <w:rPr>
      <w:rFonts w:hAnsi="宋体"/>
      <w:color w:val="000000"/>
    </w:rPr>
  </w:style>
  <w:style w:type="paragraph" w:customStyle="1" w:styleId="2598">
    <w:name w:val="公文行文"/>
    <w:basedOn w:val="1"/>
    <w:qFormat/>
    <w:uiPriority w:val="0"/>
    <w:pPr>
      <w:spacing w:line="360" w:lineRule="auto"/>
      <w:ind w:firstLine="200" w:firstLineChars="200"/>
    </w:pPr>
    <w:rPr>
      <w:rFonts w:ascii="Times New Roman" w:eastAsia="仿宋_GB2312"/>
      <w:kern w:val="2"/>
      <w:szCs w:val="24"/>
    </w:rPr>
  </w:style>
  <w:style w:type="paragraph" w:customStyle="1" w:styleId="2599">
    <w:name w:val="文章正文 Char Char1"/>
    <w:basedOn w:val="1"/>
    <w:qFormat/>
    <w:uiPriority w:val="0"/>
    <w:pPr>
      <w:spacing w:line="360" w:lineRule="auto"/>
      <w:ind w:firstLine="420"/>
    </w:pPr>
  </w:style>
  <w:style w:type="paragraph" w:customStyle="1" w:styleId="2600">
    <w:name w:val="Heading5"/>
    <w:basedOn w:val="7"/>
    <w:qFormat/>
    <w:uiPriority w:val="0"/>
    <w:pPr>
      <w:widowControl w:val="0"/>
      <w:tabs>
        <w:tab w:val="left" w:pos="1008"/>
      </w:tabs>
      <w:spacing w:line="376" w:lineRule="auto"/>
      <w:ind w:left="1008" w:hanging="1008"/>
      <w:jc w:val="both"/>
    </w:pPr>
    <w:rPr>
      <w:rFonts w:ascii="Times New Roman" w:hAnsi="Times New Roman"/>
      <w:bCs/>
      <w:sz w:val="28"/>
      <w:szCs w:val="28"/>
    </w:rPr>
  </w:style>
  <w:style w:type="paragraph" w:customStyle="1" w:styleId="2601">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02">
    <w:name w:val="xl25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cs="宋体"/>
    </w:rPr>
  </w:style>
  <w:style w:type="paragraph" w:customStyle="1" w:styleId="2603">
    <w:name w:val="CM123"/>
    <w:basedOn w:val="1111"/>
    <w:next w:val="1111"/>
    <w:qFormat/>
    <w:uiPriority w:val="0"/>
    <w:pPr>
      <w:spacing w:after="137"/>
    </w:pPr>
    <w:rPr>
      <w:rFonts w:ascii="黑体" w:hAnsi="Times New Roman" w:eastAsia="黑体" w:cs="Times New Roman"/>
      <w:color w:val="auto"/>
    </w:rPr>
  </w:style>
  <w:style w:type="paragraph" w:customStyle="1" w:styleId="2604">
    <w:name w:val="title2"/>
    <w:basedOn w:val="1"/>
    <w:qFormat/>
    <w:uiPriority w:val="0"/>
    <w:pPr>
      <w:widowControl/>
      <w:spacing w:before="100" w:beforeAutospacing="1" w:after="100" w:afterAutospacing="1"/>
      <w:jc w:val="left"/>
    </w:pPr>
    <w:rPr>
      <w:rFonts w:hAnsi="宋体" w:cs="宋体"/>
    </w:rPr>
  </w:style>
  <w:style w:type="paragraph" w:customStyle="1" w:styleId="2605">
    <w:name w:val="Char Char1 Char2"/>
    <w:basedOn w:val="1"/>
    <w:qFormat/>
    <w:uiPriority w:val="0"/>
    <w:pPr>
      <w:spacing w:line="360" w:lineRule="auto"/>
    </w:pPr>
  </w:style>
  <w:style w:type="paragraph" w:customStyle="1" w:styleId="2606">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07">
    <w:name w:val="样式 _正文段落 + 首行缩进:  2 字符 段前: 0.15 行 段后: 0.15 行1"/>
    <w:basedOn w:val="185"/>
    <w:qFormat/>
    <w:uiPriority w:val="0"/>
    <w:pPr>
      <w:spacing w:beforeLines="0" w:afterLines="0"/>
      <w:ind w:firstLine="420"/>
    </w:pPr>
    <w:rPr>
      <w:rFonts w:cs="宋体"/>
      <w:kern w:val="2"/>
      <w:szCs w:val="20"/>
    </w:rPr>
  </w:style>
  <w:style w:type="paragraph" w:customStyle="1" w:styleId="2608">
    <w:name w:val="应答"/>
    <w:basedOn w:val="1"/>
    <w:qFormat/>
    <w:uiPriority w:val="0"/>
    <w:pPr>
      <w:widowControl/>
      <w:spacing w:before="240" w:after="120" w:line="288" w:lineRule="auto"/>
      <w:ind w:left="624" w:hanging="624"/>
      <w:jc w:val="left"/>
    </w:pPr>
    <w:rPr>
      <w:rFonts w:eastAsia="黑体"/>
      <w:bCs/>
    </w:rPr>
  </w:style>
  <w:style w:type="paragraph" w:customStyle="1" w:styleId="2609">
    <w:name w:val="超链接1"/>
    <w:basedOn w:val="1"/>
    <w:qFormat/>
    <w:uiPriority w:val="0"/>
    <w:pPr>
      <w:widowControl/>
      <w:jc w:val="left"/>
    </w:pPr>
  </w:style>
  <w:style w:type="paragraph" w:customStyle="1" w:styleId="2610">
    <w:name w:val="插图题注"/>
    <w:next w:val="1"/>
    <w:qFormat/>
    <w:uiPriority w:val="0"/>
    <w:pPr>
      <w:spacing w:afterLines="100"/>
      <w:jc w:val="center"/>
    </w:pPr>
    <w:rPr>
      <w:rFonts w:ascii="Arial" w:hAnsi="Arial" w:eastAsia="宋体" w:cs="Times New Roman"/>
      <w:sz w:val="18"/>
      <w:szCs w:val="18"/>
      <w:lang w:val="en-US" w:eastAsia="zh-CN" w:bidi="ar-SA"/>
    </w:rPr>
  </w:style>
  <w:style w:type="paragraph" w:customStyle="1" w:styleId="2611">
    <w:name w:val="新华社正文"/>
    <w:basedOn w:val="1"/>
    <w:qFormat/>
    <w:uiPriority w:val="0"/>
    <w:pPr>
      <w:snapToGrid w:val="0"/>
      <w:spacing w:line="360" w:lineRule="auto"/>
      <w:ind w:right="-36" w:firstLine="360" w:firstLineChars="150"/>
      <w:jc w:val="left"/>
    </w:pPr>
    <w:rPr>
      <w:rFonts w:ascii="Arial" w:hAnsi="Arial"/>
      <w:kern w:val="2"/>
      <w:szCs w:val="24"/>
    </w:rPr>
  </w:style>
  <w:style w:type="paragraph" w:customStyle="1" w:styleId="2612">
    <w:name w:val="con"/>
    <w:basedOn w:val="1"/>
    <w:qFormat/>
    <w:uiPriority w:val="0"/>
    <w:pPr>
      <w:adjustRightInd w:val="0"/>
      <w:snapToGrid w:val="0"/>
      <w:spacing w:before="60" w:after="60" w:line="360" w:lineRule="auto"/>
      <w:jc w:val="center"/>
    </w:pPr>
    <w:rPr>
      <w:rFonts w:eastAsia="仿宋_GB2312"/>
    </w:rPr>
  </w:style>
  <w:style w:type="paragraph" w:customStyle="1" w:styleId="2613">
    <w:name w:val="Char Char Char Char Char Char1 Char Char Char Char1"/>
    <w:basedOn w:val="1"/>
    <w:qFormat/>
    <w:uiPriority w:val="0"/>
    <w:pPr>
      <w:widowControl/>
      <w:tabs>
        <w:tab w:val="left" w:pos="360"/>
      </w:tabs>
      <w:spacing w:after="160" w:line="240" w:lineRule="exact"/>
      <w:jc w:val="left"/>
    </w:pPr>
  </w:style>
  <w:style w:type="paragraph" w:customStyle="1" w:styleId="2614">
    <w:name w:val="标题三"/>
    <w:basedOn w:val="5"/>
    <w:next w:val="34"/>
    <w:qFormat/>
    <w:uiPriority w:val="0"/>
    <w:pPr>
      <w:spacing w:before="100" w:beforeAutospacing="1" w:after="100" w:afterAutospacing="1" w:line="300" w:lineRule="auto"/>
      <w:ind w:left="709" w:hanging="709"/>
      <w:jc w:val="left"/>
    </w:pPr>
    <w:rPr>
      <w:color w:val="000000"/>
      <w:sz w:val="28"/>
    </w:rPr>
  </w:style>
  <w:style w:type="paragraph" w:customStyle="1" w:styleId="2615">
    <w:name w:val="正文样式1－1）"/>
    <w:basedOn w:val="1"/>
    <w:qFormat/>
    <w:uiPriority w:val="0"/>
    <w:pPr>
      <w:tabs>
        <w:tab w:val="left" w:pos="482"/>
      </w:tabs>
      <w:spacing w:beforeLines="50" w:afterLines="50" w:line="360" w:lineRule="auto"/>
      <w:ind w:left="482"/>
      <w:jc w:val="left"/>
    </w:pPr>
    <w:rPr>
      <w:szCs w:val="22"/>
    </w:rPr>
  </w:style>
  <w:style w:type="paragraph" w:customStyle="1" w:styleId="2616">
    <w:name w:val="表格头部"/>
    <w:basedOn w:val="1"/>
    <w:qFormat/>
    <w:uiPriority w:val="0"/>
    <w:pPr>
      <w:spacing w:line="360" w:lineRule="auto"/>
      <w:ind w:firstLine="200" w:firstLineChars="200"/>
      <w:jc w:val="center"/>
    </w:pPr>
    <w:rPr>
      <w:rFonts w:ascii="黑体" w:hAnsi="宋体" w:eastAsia="黑体"/>
      <w:b/>
      <w:szCs w:val="21"/>
    </w:rPr>
  </w:style>
  <w:style w:type="paragraph" w:customStyle="1" w:styleId="2617">
    <w:name w:val="A节1正文"/>
    <w:basedOn w:val="1"/>
    <w:qFormat/>
    <w:uiPriority w:val="0"/>
    <w:pPr>
      <w:widowControl/>
      <w:adjustRightInd w:val="0"/>
      <w:snapToGrid w:val="0"/>
      <w:spacing w:before="120" w:line="300" w:lineRule="auto"/>
      <w:ind w:firstLine="420"/>
    </w:pPr>
    <w:rPr>
      <w:rFonts w:ascii="Arial" w:hAnsi="Arial" w:cs="Arial"/>
      <w:iCs/>
      <w:color w:val="000000"/>
    </w:rPr>
  </w:style>
  <w:style w:type="paragraph" w:customStyle="1" w:styleId="2618">
    <w:name w:val="CM120"/>
    <w:basedOn w:val="1111"/>
    <w:next w:val="1111"/>
    <w:qFormat/>
    <w:uiPriority w:val="0"/>
    <w:pPr>
      <w:spacing w:after="805"/>
    </w:pPr>
    <w:rPr>
      <w:rFonts w:ascii="黑体" w:hAnsi="Times New Roman" w:eastAsia="黑体" w:cs="Times New Roman"/>
      <w:color w:val="auto"/>
    </w:rPr>
  </w:style>
  <w:style w:type="paragraph" w:customStyle="1" w:styleId="2619">
    <w:name w:val="sub1"/>
    <w:basedOn w:val="1"/>
    <w:qFormat/>
    <w:uiPriority w:val="0"/>
    <w:pPr>
      <w:widowControl/>
      <w:spacing w:before="72" w:after="72" w:line="360" w:lineRule="auto"/>
      <w:jc w:val="left"/>
    </w:pPr>
    <w:rPr>
      <w:b/>
      <w:lang w:val="en-GB" w:eastAsia="en-US"/>
    </w:rPr>
  </w:style>
  <w:style w:type="paragraph" w:customStyle="1" w:styleId="2620">
    <w:name w:val="5项目需求"/>
    <w:qFormat/>
    <w:uiPriority w:val="0"/>
    <w:pPr>
      <w:tabs>
        <w:tab w:val="left" w:pos="360"/>
      </w:tabs>
      <w:snapToGrid w:val="0"/>
      <w:spacing w:beforeLines="50" w:afterLines="50"/>
      <w:ind w:hanging="420"/>
      <w:outlineLvl w:val="2"/>
    </w:pPr>
    <w:rPr>
      <w:rFonts w:ascii="Arial" w:hAnsi="Arial" w:eastAsia="宋体" w:cs="Arial"/>
      <w:b/>
      <w:kern w:val="2"/>
      <w:sz w:val="21"/>
      <w:szCs w:val="21"/>
      <w:lang w:val="en-US" w:eastAsia="zh-CN" w:bidi="ar-SA"/>
    </w:rPr>
  </w:style>
  <w:style w:type="paragraph" w:customStyle="1" w:styleId="2621">
    <w:name w:val="msoacetate"/>
    <w:basedOn w:val="1"/>
    <w:qFormat/>
    <w:uiPriority w:val="0"/>
    <w:rPr>
      <w:sz w:val="18"/>
      <w:szCs w:val="18"/>
    </w:rPr>
  </w:style>
  <w:style w:type="paragraph" w:customStyle="1" w:styleId="2622">
    <w:name w:val="枚举项"/>
    <w:basedOn w:val="1"/>
    <w:qFormat/>
    <w:uiPriority w:val="0"/>
    <w:pPr>
      <w:widowControl/>
      <w:tabs>
        <w:tab w:val="left" w:pos="900"/>
      </w:tabs>
      <w:spacing w:line="360" w:lineRule="auto"/>
      <w:ind w:left="900" w:hanging="420"/>
      <w:jc w:val="left"/>
    </w:pPr>
  </w:style>
  <w:style w:type="paragraph" w:customStyle="1" w:styleId="2623">
    <w:name w:val="插图"/>
    <w:basedOn w:val="1"/>
    <w:qFormat/>
    <w:uiPriority w:val="0"/>
    <w:pPr>
      <w:spacing w:line="312" w:lineRule="auto"/>
      <w:jc w:val="center"/>
    </w:pPr>
    <w:rPr>
      <w:rFonts w:cs="宋体"/>
      <w:sz w:val="28"/>
      <w:szCs w:val="28"/>
      <w:lang w:val="zh-CN"/>
    </w:rPr>
  </w:style>
  <w:style w:type="paragraph" w:customStyle="1" w:styleId="2624">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hAnsi="宋体" w:cs="宋体"/>
      <w:color w:val="000000"/>
      <w:sz w:val="18"/>
      <w:szCs w:val="18"/>
    </w:rPr>
  </w:style>
  <w:style w:type="paragraph" w:customStyle="1" w:styleId="2625">
    <w:name w:val="xl129"/>
    <w:basedOn w:val="1"/>
    <w:qFormat/>
    <w:uiPriority w:val="0"/>
    <w:pPr>
      <w:widowControl/>
      <w:spacing w:before="100" w:beforeAutospacing="1" w:after="100" w:afterAutospacing="1"/>
      <w:jc w:val="left"/>
      <w:textAlignment w:val="center"/>
    </w:pPr>
    <w:rPr>
      <w:rFonts w:hAnsi="宋体" w:cs="宋体"/>
      <w:sz w:val="18"/>
      <w:szCs w:val="18"/>
    </w:rPr>
  </w:style>
  <w:style w:type="paragraph" w:customStyle="1" w:styleId="2626">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627">
    <w:name w:val="此正文"/>
    <w:basedOn w:val="1"/>
    <w:qFormat/>
    <w:uiPriority w:val="0"/>
    <w:pPr>
      <w:spacing w:line="360" w:lineRule="auto"/>
      <w:ind w:firstLine="480" w:firstLineChars="200"/>
    </w:pPr>
  </w:style>
  <w:style w:type="paragraph" w:customStyle="1" w:styleId="2628">
    <w:name w:val="p9"/>
    <w:basedOn w:val="1"/>
    <w:qFormat/>
    <w:uiPriority w:val="0"/>
    <w:pPr>
      <w:widowControl/>
      <w:overflowPunct w:val="0"/>
      <w:autoSpaceDE w:val="0"/>
      <w:autoSpaceDN w:val="0"/>
      <w:adjustRightInd w:val="0"/>
      <w:spacing w:before="100" w:beforeAutospacing="1" w:after="100" w:afterAutospacing="1"/>
      <w:jc w:val="left"/>
      <w:textAlignment w:val="baseline"/>
    </w:pPr>
    <w:rPr>
      <w:rFonts w:hAnsi="宋体" w:cs="Angsana New"/>
      <w:color w:val="000000"/>
      <w:lang w:val="en-GB"/>
    </w:rPr>
  </w:style>
  <w:style w:type="paragraph" w:customStyle="1" w:styleId="2629">
    <w:name w:val="CM52"/>
    <w:basedOn w:val="1111"/>
    <w:next w:val="1111"/>
    <w:qFormat/>
    <w:uiPriority w:val="0"/>
    <w:rPr>
      <w:rFonts w:ascii="黑体" w:hAnsi="Times New Roman" w:eastAsia="黑体" w:cs="Times New Roman"/>
      <w:color w:val="auto"/>
    </w:rPr>
  </w:style>
  <w:style w:type="paragraph" w:customStyle="1" w:styleId="2630">
    <w:name w:val="标题 11"/>
    <w:basedOn w:val="1"/>
    <w:next w:val="9"/>
    <w:qFormat/>
    <w:uiPriority w:val="0"/>
    <w:pPr>
      <w:keepNext/>
      <w:keepLines/>
      <w:spacing w:before="340" w:after="330" w:line="578" w:lineRule="auto"/>
      <w:outlineLvl w:val="0"/>
    </w:pPr>
    <w:rPr>
      <w:b/>
      <w:bCs/>
      <w:kern w:val="44"/>
      <w:sz w:val="44"/>
      <w:szCs w:val="44"/>
    </w:rPr>
  </w:style>
  <w:style w:type="paragraph" w:customStyle="1" w:styleId="2631">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2"/>
      <w:szCs w:val="22"/>
    </w:rPr>
  </w:style>
  <w:style w:type="paragraph" w:customStyle="1" w:styleId="2632">
    <w:name w:val="黑列表"/>
    <w:basedOn w:val="1"/>
    <w:qFormat/>
    <w:uiPriority w:val="0"/>
    <w:pPr>
      <w:widowControl/>
      <w:tabs>
        <w:tab w:val="left" w:pos="1260"/>
      </w:tabs>
      <w:adjustRightInd w:val="0"/>
      <w:spacing w:line="300" w:lineRule="auto"/>
      <w:ind w:left="300" w:leftChars="200" w:hanging="100" w:hangingChars="100"/>
      <w:jc w:val="left"/>
    </w:pPr>
    <w:rPr>
      <w:bCs/>
    </w:rPr>
  </w:style>
  <w:style w:type="paragraph" w:customStyle="1" w:styleId="2633">
    <w:name w:val="表格正文居左"/>
    <w:basedOn w:val="1"/>
    <w:qFormat/>
    <w:uiPriority w:val="0"/>
    <w:pPr>
      <w:spacing w:line="240" w:lineRule="atLeast"/>
    </w:pPr>
  </w:style>
  <w:style w:type="paragraph" w:customStyle="1" w:styleId="2634">
    <w:name w:val="样式 标题 3h3H3level_3PIM 3Level 3 HeadHeading 3 - oldsect1.2...1"/>
    <w:basedOn w:val="5"/>
    <w:next w:val="1"/>
    <w:qFormat/>
    <w:uiPriority w:val="0"/>
    <w:pPr>
      <w:keepNext w:val="0"/>
      <w:keepLines w:val="0"/>
      <w:tabs>
        <w:tab w:val="clear" w:pos="709"/>
      </w:tabs>
      <w:spacing w:before="240" w:after="240" w:line="480" w:lineRule="auto"/>
      <w:jc w:val="left"/>
    </w:pPr>
    <w:rPr>
      <w:rFonts w:hAnsi="宋体"/>
      <w:bCs w:val="0"/>
      <w:color w:val="000000"/>
      <w:kern w:val="0"/>
      <w:sz w:val="30"/>
      <w:szCs w:val="20"/>
    </w:rPr>
  </w:style>
  <w:style w:type="paragraph" w:customStyle="1" w:styleId="2635">
    <w:name w:val="页脚 New New New New New New New New New New New New New New"/>
    <w:basedOn w:val="1"/>
    <w:qFormat/>
    <w:uiPriority w:val="0"/>
    <w:pPr>
      <w:tabs>
        <w:tab w:val="center" w:pos="4153"/>
        <w:tab w:val="right" w:pos="8306"/>
      </w:tabs>
      <w:snapToGrid w:val="0"/>
    </w:pPr>
    <w:rPr>
      <w:sz w:val="18"/>
      <w:szCs w:val="18"/>
    </w:rPr>
  </w:style>
  <w:style w:type="paragraph" w:customStyle="1" w:styleId="2636">
    <w:name w:val="NW标题部分"/>
    <w:next w:val="1"/>
    <w:qFormat/>
    <w:uiPriority w:val="0"/>
    <w:pPr>
      <w:keepLines/>
      <w:spacing w:before="360" w:after="240"/>
      <w:outlineLvl w:val="0"/>
    </w:pPr>
    <w:rPr>
      <w:rFonts w:ascii="Times New Roman" w:hAnsi="Times New Roman" w:eastAsia="黑体" w:cs="Times New Roman"/>
      <w:b/>
      <w:caps/>
      <w:sz w:val="32"/>
      <w:lang w:val="en-US" w:eastAsia="zh-CN" w:bidi="ar-SA"/>
    </w:rPr>
  </w:style>
  <w:style w:type="paragraph" w:customStyle="1" w:styleId="2637">
    <w:name w:val="Heading4 for inserts"/>
    <w:basedOn w:val="6"/>
    <w:qFormat/>
    <w:uiPriority w:val="0"/>
    <w:pPr>
      <w:keepNext w:val="0"/>
      <w:keepLines w:val="0"/>
      <w:tabs>
        <w:tab w:val="left" w:pos="900"/>
        <w:tab w:val="left" w:pos="966"/>
        <w:tab w:val="clear" w:pos="851"/>
      </w:tabs>
      <w:spacing w:before="240" w:after="60" w:line="288" w:lineRule="auto"/>
      <w:jc w:val="left"/>
      <w:textAlignment w:val="baseline"/>
    </w:pPr>
    <w:rPr>
      <w:rFonts w:ascii="Microsoft Sans Serif" w:hAnsi="Microsoft Sans Serif" w:cs="Microsoft Sans Serif"/>
      <w:b/>
      <w:snapToGrid w:val="0"/>
      <w:kern w:val="0"/>
      <w:sz w:val="24"/>
    </w:rPr>
  </w:style>
  <w:style w:type="paragraph" w:customStyle="1" w:styleId="2638">
    <w:name w:val="Char Char Char Char Char Char1 Char"/>
    <w:basedOn w:val="1"/>
    <w:qFormat/>
    <w:uiPriority w:val="0"/>
    <w:pPr>
      <w:widowControl/>
      <w:spacing w:after="160" w:line="240" w:lineRule="exact"/>
      <w:jc w:val="left"/>
    </w:pPr>
    <w:rPr>
      <w:rFonts w:ascii="Verdana" w:hAnsi="Verdana"/>
      <w:bCs/>
      <w:snapToGrid w:val="0"/>
      <w:sz w:val="18"/>
      <w:lang w:eastAsia="en-US"/>
    </w:rPr>
  </w:style>
  <w:style w:type="paragraph" w:customStyle="1" w:styleId="2639">
    <w:name w:val="样式 标题 3H3l3CTBold HeadbhBOD 0h3Heading 3 - old + 小四"/>
    <w:basedOn w:val="5"/>
    <w:qFormat/>
    <w:uiPriority w:val="0"/>
    <w:pPr>
      <w:tabs>
        <w:tab w:val="left" w:pos="1080"/>
        <w:tab w:val="clear" w:pos="709"/>
      </w:tabs>
      <w:spacing w:after="120" w:line="240" w:lineRule="auto"/>
      <w:ind w:left="425" w:hanging="425"/>
    </w:pPr>
    <w:rPr>
      <w:rFonts w:eastAsia="楷体_GB2312"/>
    </w:rPr>
  </w:style>
  <w:style w:type="paragraph" w:customStyle="1" w:styleId="2640">
    <w:name w:val="CM102"/>
    <w:basedOn w:val="1111"/>
    <w:next w:val="1111"/>
    <w:qFormat/>
    <w:uiPriority w:val="0"/>
    <w:pPr>
      <w:spacing w:line="691" w:lineRule="atLeast"/>
    </w:pPr>
    <w:rPr>
      <w:rFonts w:ascii="黑体" w:hAnsi="Times New Roman" w:eastAsia="黑体" w:cs="Times New Roman"/>
      <w:color w:val="auto"/>
    </w:rPr>
  </w:style>
  <w:style w:type="paragraph" w:customStyle="1" w:styleId="2641">
    <w:name w:val="f14"/>
    <w:basedOn w:val="1"/>
    <w:qFormat/>
    <w:uiPriority w:val="0"/>
    <w:pPr>
      <w:widowControl/>
      <w:spacing w:before="100" w:beforeAutospacing="1" w:after="100" w:afterAutospacing="1"/>
      <w:jc w:val="left"/>
    </w:pPr>
    <w:rPr>
      <w:rFonts w:ascii="_GB2312" w:hAnsi="_GB2312"/>
      <w:color w:val="000000"/>
      <w:sz w:val="28"/>
      <w:szCs w:val="28"/>
    </w:rPr>
  </w:style>
  <w:style w:type="paragraph" w:customStyle="1" w:styleId="2642">
    <w:name w:val="CM133"/>
    <w:basedOn w:val="1111"/>
    <w:next w:val="1111"/>
    <w:qFormat/>
    <w:uiPriority w:val="0"/>
    <w:pPr>
      <w:spacing w:after="287"/>
    </w:pPr>
    <w:rPr>
      <w:rFonts w:ascii="黑体" w:hAnsi="Times New Roman" w:eastAsia="黑体" w:cs="Times New Roman"/>
      <w:color w:val="auto"/>
    </w:rPr>
  </w:style>
  <w:style w:type="paragraph" w:customStyle="1" w:styleId="2643">
    <w:name w:val="Char Char1 Char Char1 Char Char1"/>
    <w:basedOn w:val="1"/>
    <w:qFormat/>
    <w:uiPriority w:val="0"/>
    <w:rPr>
      <w:rFonts w:ascii="Tahoma" w:hAnsi="Tahoma"/>
    </w:rPr>
  </w:style>
  <w:style w:type="paragraph" w:customStyle="1" w:styleId="2644">
    <w:name w:val="CM82"/>
    <w:basedOn w:val="1111"/>
    <w:next w:val="1111"/>
    <w:qFormat/>
    <w:uiPriority w:val="0"/>
    <w:pPr>
      <w:spacing w:line="620" w:lineRule="atLeast"/>
    </w:pPr>
    <w:rPr>
      <w:rFonts w:ascii="黑体" w:hAnsi="Times New Roman" w:eastAsia="黑体" w:cs="Times New Roman"/>
      <w:color w:val="auto"/>
    </w:rPr>
  </w:style>
  <w:style w:type="paragraph" w:customStyle="1" w:styleId="2645">
    <w:name w:val="投标文件3"/>
    <w:basedOn w:val="1"/>
    <w:qFormat/>
    <w:uiPriority w:val="0"/>
    <w:pPr>
      <w:widowControl/>
      <w:spacing w:line="360" w:lineRule="auto"/>
    </w:pPr>
    <w:rPr>
      <w:rFonts w:hAnsi="Courier New" w:eastAsia="黑体"/>
      <w:b/>
      <w:sz w:val="30"/>
    </w:rPr>
  </w:style>
  <w:style w:type="paragraph" w:customStyle="1" w:styleId="2646">
    <w:name w:val="东莞正文"/>
    <w:basedOn w:val="1"/>
    <w:qFormat/>
    <w:uiPriority w:val="0"/>
    <w:pPr>
      <w:spacing w:line="360" w:lineRule="auto"/>
      <w:ind w:firstLine="480" w:firstLineChars="200"/>
    </w:pPr>
    <w:rPr>
      <w:rFonts w:ascii="Arial" w:hAnsi="Arial" w:eastAsia="仿宋_GB2312" w:cs="宋体"/>
      <w:color w:val="000000"/>
    </w:rPr>
  </w:style>
  <w:style w:type="paragraph" w:customStyle="1" w:styleId="2647">
    <w:name w:val="页脚 New New New New"/>
    <w:basedOn w:val="1"/>
    <w:qFormat/>
    <w:uiPriority w:val="0"/>
    <w:pPr>
      <w:tabs>
        <w:tab w:val="center" w:pos="4153"/>
        <w:tab w:val="right" w:pos="8306"/>
      </w:tabs>
      <w:snapToGrid w:val="0"/>
      <w:jc w:val="left"/>
    </w:pPr>
    <w:rPr>
      <w:sz w:val="18"/>
      <w:szCs w:val="18"/>
    </w:rPr>
  </w:style>
  <w:style w:type="paragraph" w:customStyle="1" w:styleId="2648">
    <w:name w:val="表格内容"/>
    <w:basedOn w:val="2649"/>
    <w:qFormat/>
    <w:uiPriority w:val="0"/>
    <w:pPr>
      <w:widowControl/>
      <w:autoSpaceDE w:val="0"/>
      <w:autoSpaceDN w:val="0"/>
      <w:adjustRightInd w:val="0"/>
      <w:spacing w:before="60" w:line="300" w:lineRule="auto"/>
      <w:textAlignment w:val="bottom"/>
    </w:pPr>
    <w:rPr>
      <w:rFonts w:eastAsia="长城楷体"/>
      <w:spacing w:val="-25"/>
      <w:sz w:val="24"/>
    </w:rPr>
  </w:style>
  <w:style w:type="paragraph" w:customStyle="1" w:styleId="2649">
    <w:name w:val="图片题注"/>
    <w:basedOn w:val="1"/>
    <w:qFormat/>
    <w:uiPriority w:val="0"/>
    <w:pPr>
      <w:spacing w:afterLines="50"/>
      <w:jc w:val="center"/>
    </w:pPr>
    <w:rPr>
      <w:sz w:val="21"/>
    </w:rPr>
  </w:style>
  <w:style w:type="paragraph" w:customStyle="1" w:styleId="2650">
    <w:name w:val="4"/>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autoSpaceDE w:val="0"/>
      <w:autoSpaceDN w:val="0"/>
      <w:adjustRightInd w:val="0"/>
      <w:spacing w:before="113" w:after="57" w:line="300" w:lineRule="atLeast"/>
    </w:pPr>
    <w:rPr>
      <w:rFonts w:ascii="文鼎CS中黑" w:hAnsi="Times New Roman" w:eastAsia="文鼎CS中黑" w:cs="Times New Roman"/>
      <w:color w:val="000000"/>
      <w:lang w:val="en-US" w:eastAsia="zh-CN" w:bidi="ar-SA"/>
    </w:rPr>
  </w:style>
  <w:style w:type="paragraph" w:customStyle="1" w:styleId="2651">
    <w:name w:val="小点"/>
    <w:next w:val="195"/>
    <w:qFormat/>
    <w:uiPriority w:val="0"/>
    <w:pPr>
      <w:tabs>
        <w:tab w:val="left" w:pos="200"/>
        <w:tab w:val="left" w:pos="1245"/>
      </w:tabs>
      <w:spacing w:beforeLines="50" w:afterLines="50"/>
      <w:ind w:left="200" w:hanging="720"/>
      <w:outlineLvl w:val="4"/>
    </w:pPr>
    <w:rPr>
      <w:rFonts w:ascii="Arial" w:hAnsi="Arial" w:eastAsia="宋体" w:cs="Times New Roman"/>
      <w:bCs/>
      <w:kern w:val="2"/>
      <w:sz w:val="24"/>
      <w:szCs w:val="27"/>
      <w:lang w:val="en-US" w:eastAsia="zh-CN" w:bidi="ar-SA"/>
    </w:rPr>
  </w:style>
  <w:style w:type="paragraph" w:customStyle="1" w:styleId="2652">
    <w:name w:val="yehuda"/>
    <w:basedOn w:val="1"/>
    <w:qFormat/>
    <w:uiPriority w:val="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hAnsi="宋体"/>
      <w:bCs/>
      <w:snapToGrid w:val="0"/>
      <w:lang w:val="en-GB"/>
    </w:rPr>
  </w:style>
  <w:style w:type="paragraph" w:customStyle="1" w:styleId="2653">
    <w:name w:val="Char31"/>
    <w:basedOn w:val="1"/>
    <w:qFormat/>
    <w:uiPriority w:val="0"/>
    <w:pPr>
      <w:widowControl/>
      <w:spacing w:after="160" w:line="240" w:lineRule="exact"/>
      <w:jc w:val="left"/>
    </w:pPr>
    <w:rPr>
      <w:rFonts w:ascii="Verdana" w:hAnsi="Verdana"/>
      <w:sz w:val="20"/>
      <w:lang w:eastAsia="en-US"/>
    </w:rPr>
  </w:style>
  <w:style w:type="paragraph" w:customStyle="1" w:styleId="2654">
    <w:name w:val="正文文本 22"/>
    <w:basedOn w:val="1"/>
    <w:qFormat/>
    <w:uiPriority w:val="0"/>
    <w:pPr>
      <w:spacing w:after="120" w:line="480" w:lineRule="auto"/>
    </w:pPr>
  </w:style>
  <w:style w:type="paragraph" w:customStyle="1" w:styleId="2655">
    <w:name w:val="CM27"/>
    <w:basedOn w:val="1111"/>
    <w:next w:val="1111"/>
    <w:qFormat/>
    <w:uiPriority w:val="0"/>
    <w:pPr>
      <w:spacing w:line="626" w:lineRule="atLeast"/>
    </w:pPr>
    <w:rPr>
      <w:rFonts w:ascii="黑体" w:hAnsi="Times New Roman" w:eastAsia="黑体" w:cs="Times New Roman"/>
      <w:color w:val="auto"/>
    </w:rPr>
  </w:style>
  <w:style w:type="paragraph" w:customStyle="1" w:styleId="2656">
    <w:name w:val="注意事项"/>
    <w:basedOn w:val="1"/>
    <w:qFormat/>
    <w:uiPriority w:val="0"/>
    <w:pPr>
      <w:spacing w:beforeLines="50" w:afterLines="50" w:line="360" w:lineRule="auto"/>
      <w:ind w:firstLine="200" w:firstLineChars="200"/>
    </w:pPr>
    <w:rPr>
      <w:rFonts w:ascii="Book Antiqua" w:hAnsi="Book Antiqua"/>
      <w:b/>
      <w:bCs/>
      <w:szCs w:val="21"/>
    </w:rPr>
  </w:style>
  <w:style w:type="paragraph" w:customStyle="1" w:styleId="2657">
    <w:name w:val="Tabletext"/>
    <w:basedOn w:val="1"/>
    <w:qFormat/>
    <w:uiPriority w:val="0"/>
    <w:pPr>
      <w:keepLines/>
      <w:spacing w:after="120" w:line="360" w:lineRule="auto"/>
      <w:jc w:val="left"/>
    </w:pPr>
    <w:rPr>
      <w:snapToGrid w:val="0"/>
    </w:rPr>
  </w:style>
  <w:style w:type="paragraph" w:customStyle="1" w:styleId="2658">
    <w:name w:val="样式 样式 F正文 + 左侧:  0.5 字符 首行缩进:  2 字符 + 左侧:  0.5 字符 首行缩进:  2 字符1"/>
    <w:basedOn w:val="2282"/>
    <w:qFormat/>
    <w:uiPriority w:val="0"/>
    <w:pPr>
      <w:spacing w:line="440" w:lineRule="exact"/>
    </w:pPr>
  </w:style>
  <w:style w:type="paragraph" w:customStyle="1" w:styleId="2659">
    <w:name w:val="QB正文"/>
    <w:basedOn w:val="1"/>
    <w:qFormat/>
    <w:uiPriority w:val="0"/>
    <w:pPr>
      <w:widowControl/>
      <w:autoSpaceDE w:val="0"/>
      <w:autoSpaceDN w:val="0"/>
      <w:ind w:firstLine="200" w:firstLineChars="200"/>
    </w:pPr>
  </w:style>
  <w:style w:type="paragraph" w:customStyle="1" w:styleId="2660">
    <w:name w:val="样式 宋体 小四 行距: 1.5 倍行距"/>
    <w:basedOn w:val="1"/>
    <w:qFormat/>
    <w:uiPriority w:val="0"/>
    <w:pPr>
      <w:spacing w:line="360" w:lineRule="exact"/>
      <w:ind w:firstLine="200" w:firstLineChars="200"/>
    </w:pPr>
    <w:rPr>
      <w:rFonts w:hAnsi="宋体" w:eastAsia="华文细黑" w:cs="宋体"/>
      <w:bCs/>
      <w:snapToGrid w:val="0"/>
    </w:rPr>
  </w:style>
  <w:style w:type="paragraph" w:customStyle="1" w:styleId="2661">
    <w:name w:val="列表 41"/>
    <w:basedOn w:val="1"/>
    <w:qFormat/>
    <w:uiPriority w:val="0"/>
    <w:pPr>
      <w:widowControl/>
      <w:tabs>
        <w:tab w:val="left" w:pos="840"/>
      </w:tabs>
      <w:ind w:left="840" w:hanging="420"/>
      <w:jc w:val="left"/>
    </w:pPr>
    <w:rPr>
      <w:sz w:val="20"/>
    </w:rPr>
  </w:style>
  <w:style w:type="paragraph" w:customStyle="1" w:styleId="2662">
    <w:name w:val="10. Bullet list"/>
    <w:basedOn w:val="1111"/>
    <w:next w:val="1111"/>
    <w:qFormat/>
    <w:uiPriority w:val="0"/>
    <w:pPr>
      <w:spacing w:after="120"/>
    </w:pPr>
    <w:rPr>
      <w:rFonts w:ascii="Garamond" w:hAnsi="Garamond" w:cs="Times New Roman"/>
      <w:color w:val="auto"/>
    </w:rPr>
  </w:style>
  <w:style w:type="paragraph" w:customStyle="1" w:styleId="2663">
    <w:name w:val="Number List 1"/>
    <w:basedOn w:val="1"/>
    <w:qFormat/>
    <w:uiPriority w:val="0"/>
    <w:pPr>
      <w:widowControl/>
      <w:spacing w:before="43" w:line="360" w:lineRule="auto"/>
      <w:ind w:left="446" w:hanging="446"/>
      <w:jc w:val="left"/>
    </w:pPr>
    <w:rPr>
      <w:rFonts w:ascii="Arial" w:hAnsi="Arial"/>
      <w:snapToGrid w:val="0"/>
      <w:lang w:val="en-GB" w:eastAsia="en-US"/>
    </w:rPr>
  </w:style>
  <w:style w:type="paragraph" w:customStyle="1" w:styleId="2664">
    <w:name w:val="SFClearBullets"/>
    <w:qFormat/>
    <w:uiPriority w:val="0"/>
    <w:pPr>
      <w:tabs>
        <w:tab w:val="left" w:pos="1440"/>
      </w:tabs>
      <w:ind w:left="1440" w:hanging="360"/>
    </w:pPr>
    <w:rPr>
      <w:rFonts w:ascii="Helvetica" w:hAnsi="Helvetica" w:eastAsia="宋体" w:cs="Times New Roman"/>
      <w:szCs w:val="24"/>
      <w:lang w:val="en-US" w:eastAsia="en-US" w:bidi="ar-SA"/>
    </w:rPr>
  </w:style>
  <w:style w:type="paragraph" w:customStyle="1" w:styleId="2665">
    <w:name w:val="程序尾"/>
    <w:basedOn w:val="1"/>
    <w:qFormat/>
    <w:uiPriority w:val="0"/>
    <w:pPr>
      <w:shd w:val="clear" w:color="auto" w:fill="E0E0E0"/>
      <w:spacing w:afterLines="50" w:line="240" w:lineRule="atLeast"/>
      <w:ind w:left="420" w:leftChars="200"/>
    </w:pPr>
    <w:rPr>
      <w:rFonts w:ascii="Arial" w:hAnsi="Arial" w:eastAsia="黑体"/>
      <w:sz w:val="18"/>
    </w:rPr>
  </w:style>
  <w:style w:type="paragraph" w:customStyle="1" w:styleId="2666">
    <w:name w:val="标题32"/>
    <w:basedOn w:val="4"/>
    <w:next w:val="9"/>
    <w:qFormat/>
    <w:uiPriority w:val="0"/>
    <w:pPr>
      <w:tabs>
        <w:tab w:val="left" w:pos="2265"/>
        <w:tab w:val="clear" w:pos="567"/>
      </w:tabs>
      <w:spacing w:before="320" w:line="360" w:lineRule="auto"/>
      <w:ind w:left="2265" w:hanging="420"/>
      <w:jc w:val="center"/>
    </w:pPr>
    <w:rPr>
      <w:rFonts w:ascii="宋体" w:hAnsi="宋体" w:eastAsia="宋体"/>
      <w:snapToGrid w:val="0"/>
      <w:kern w:val="0"/>
      <w:sz w:val="28"/>
    </w:rPr>
  </w:style>
  <w:style w:type="paragraph" w:customStyle="1" w:styleId="2667">
    <w:name w:val="样式 标题 3H3l3CTh33rd levelLevel 3 HeadHeading 3 - oldISO2..."/>
    <w:basedOn w:val="5"/>
    <w:qFormat/>
    <w:uiPriority w:val="0"/>
    <w:pPr>
      <w:keepNext w:val="0"/>
      <w:keepLines w:val="0"/>
      <w:tabs>
        <w:tab w:val="left" w:pos="720"/>
        <w:tab w:val="clear" w:pos="709"/>
      </w:tabs>
      <w:spacing w:before="0" w:after="0" w:line="360" w:lineRule="auto"/>
    </w:pPr>
    <w:rPr>
      <w:rFonts w:hAnsi="宋体"/>
      <w:snapToGrid w:val="0"/>
      <w:kern w:val="0"/>
      <w:sz w:val="24"/>
      <w:szCs w:val="20"/>
    </w:rPr>
  </w:style>
  <w:style w:type="paragraph" w:customStyle="1" w:styleId="2668">
    <w:name w:val="• NCS body text"/>
    <w:qFormat/>
    <w:uiPriority w:val="0"/>
    <w:pPr>
      <w:tabs>
        <w:tab w:val="center" w:pos="4608"/>
        <w:tab w:val="right" w:pos="9000"/>
      </w:tabs>
      <w:suppressAutoHyphens/>
      <w:spacing w:before="60"/>
      <w:jc w:val="both"/>
    </w:pPr>
    <w:rPr>
      <w:rFonts w:ascii="Trebuchet MS" w:hAnsi="Trebuchet MS" w:eastAsia="宋体" w:cs="Times New Roman"/>
      <w:lang w:val="en-GB" w:eastAsia="ar-SA" w:bidi="ar-SA"/>
    </w:rPr>
  </w:style>
  <w:style w:type="paragraph" w:customStyle="1" w:styleId="2669">
    <w:name w:val="首页标题2"/>
    <w:basedOn w:val="1"/>
    <w:qFormat/>
    <w:uiPriority w:val="0"/>
    <w:pPr>
      <w:adjustRightInd w:val="0"/>
      <w:textAlignment w:val="baseline"/>
    </w:pPr>
    <w:rPr>
      <w:rFonts w:ascii="隶书_GB2312" w:eastAsia="隶书_GB2312"/>
    </w:rPr>
  </w:style>
  <w:style w:type="paragraph" w:customStyle="1" w:styleId="2670">
    <w:name w:val="xl106"/>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hAnsi="宋体" w:cs="宋体"/>
      <w:b/>
      <w:bCs/>
      <w:sz w:val="20"/>
    </w:rPr>
  </w:style>
  <w:style w:type="paragraph" w:customStyle="1" w:styleId="2671">
    <w:name w:val="bodytext2"/>
    <w:basedOn w:val="1"/>
    <w:qFormat/>
    <w:uiPriority w:val="0"/>
    <w:pPr>
      <w:widowControl/>
      <w:spacing w:before="100" w:beforeAutospacing="1" w:after="100" w:afterAutospacing="1"/>
      <w:jc w:val="left"/>
    </w:pPr>
    <w:rPr>
      <w:rFonts w:hAnsi="宋体"/>
    </w:rPr>
  </w:style>
  <w:style w:type="paragraph" w:customStyle="1" w:styleId="2672">
    <w:name w:val="表格内标题"/>
    <w:basedOn w:val="1"/>
    <w:next w:val="1"/>
    <w:qFormat/>
    <w:uiPriority w:val="0"/>
    <w:pPr>
      <w:keepLines/>
      <w:widowControl/>
      <w:spacing w:before="60" w:after="60" w:line="360" w:lineRule="auto"/>
      <w:ind w:left="735" w:hanging="735"/>
      <w:outlineLvl w:val="6"/>
    </w:pPr>
    <w:rPr>
      <w:color w:val="000000"/>
      <w:sz w:val="18"/>
    </w:rPr>
  </w:style>
  <w:style w:type="paragraph" w:customStyle="1" w:styleId="2673">
    <w:name w:val="CM70"/>
    <w:basedOn w:val="1111"/>
    <w:next w:val="1111"/>
    <w:qFormat/>
    <w:uiPriority w:val="0"/>
    <w:pPr>
      <w:spacing w:line="468" w:lineRule="atLeast"/>
    </w:pPr>
    <w:rPr>
      <w:rFonts w:ascii="黑体" w:hAnsi="Times New Roman" w:eastAsia="黑体" w:cs="Times New Roman"/>
      <w:color w:val="auto"/>
    </w:rPr>
  </w:style>
  <w:style w:type="paragraph" w:customStyle="1" w:styleId="2674">
    <w:name w:val="Char Char Char Char Char Char Char Char Char Char Char Char Char Char Char Char Char Char"/>
    <w:basedOn w:val="1"/>
    <w:qFormat/>
    <w:uiPriority w:val="0"/>
    <w:pPr>
      <w:widowControl/>
      <w:spacing w:after="160" w:line="240" w:lineRule="exact"/>
      <w:jc w:val="left"/>
    </w:pPr>
    <w:rPr>
      <w:rFonts w:ascii="Arial" w:hAnsi="Arial" w:cs="Arial"/>
      <w:sz w:val="20"/>
      <w:lang w:eastAsia="en-US"/>
    </w:rPr>
  </w:style>
  <w:style w:type="paragraph" w:customStyle="1" w:styleId="2675">
    <w:name w:val="more"/>
    <w:basedOn w:val="1"/>
    <w:qFormat/>
    <w:uiPriority w:val="0"/>
    <w:pPr>
      <w:widowControl/>
      <w:spacing w:before="100" w:beforeAutospacing="1" w:after="100" w:afterAutospacing="1"/>
      <w:jc w:val="left"/>
    </w:pPr>
    <w:rPr>
      <w:rFonts w:hAnsi="宋体" w:cs="宋体"/>
    </w:rPr>
  </w:style>
  <w:style w:type="paragraph" w:customStyle="1" w:styleId="2676">
    <w:name w:val="prev1"/>
    <w:basedOn w:val="1"/>
    <w:qFormat/>
    <w:uiPriority w:val="0"/>
    <w:pPr>
      <w:widowControl/>
      <w:spacing w:before="100" w:beforeAutospacing="1" w:after="100" w:afterAutospacing="1"/>
      <w:jc w:val="center"/>
    </w:pPr>
    <w:rPr>
      <w:rFonts w:ascii="Arial" w:hAnsi="Arial" w:cs="Arial"/>
      <w:color w:val="32902B"/>
      <w:sz w:val="61"/>
      <w:szCs w:val="61"/>
    </w:rPr>
  </w:style>
  <w:style w:type="paragraph" w:customStyle="1" w:styleId="2677">
    <w:name w:val="font16"/>
    <w:basedOn w:val="1"/>
    <w:qFormat/>
    <w:uiPriority w:val="0"/>
    <w:pPr>
      <w:widowControl/>
      <w:spacing w:before="100" w:beforeAutospacing="1" w:after="100" w:afterAutospacing="1"/>
      <w:jc w:val="left"/>
    </w:pPr>
    <w:rPr>
      <w:rFonts w:ascii="Geneva" w:hAnsi="Geneva"/>
      <w:b/>
      <w:bCs/>
    </w:rPr>
  </w:style>
  <w:style w:type="paragraph" w:customStyle="1" w:styleId="2678">
    <w:name w:val="Char Char Char Char1 Char Char Char Char Char Char Char Char Char Char Char1"/>
    <w:basedOn w:val="1"/>
    <w:qFormat/>
    <w:uiPriority w:val="0"/>
    <w:rPr>
      <w:rFonts w:ascii="Tahoma" w:hAnsi="Tahoma"/>
    </w:rPr>
  </w:style>
  <w:style w:type="paragraph" w:customStyle="1" w:styleId="2679">
    <w:name w:val="xl212"/>
    <w:basedOn w:val="1"/>
    <w:qFormat/>
    <w:uiPriority w:val="0"/>
    <w:pPr>
      <w:widowControl/>
      <w:pBdr>
        <w:left w:val="double" w:color="auto" w:sz="6" w:space="0"/>
        <w:bottom w:val="single" w:color="auto" w:sz="4" w:space="0"/>
        <w:right w:val="single" w:color="auto" w:sz="4" w:space="0"/>
      </w:pBdr>
      <w:spacing w:before="100" w:beforeAutospacing="1" w:after="100" w:afterAutospacing="1"/>
      <w:jc w:val="left"/>
      <w:textAlignment w:val="center"/>
    </w:pPr>
    <w:rPr>
      <w:rFonts w:hAnsi="宋体" w:cs="宋体"/>
    </w:rPr>
  </w:style>
  <w:style w:type="paragraph" w:customStyle="1" w:styleId="2680">
    <w:name w:val="论文正文"/>
    <w:basedOn w:val="1"/>
    <w:qFormat/>
    <w:uiPriority w:val="0"/>
    <w:pPr>
      <w:ind w:firstLine="420"/>
    </w:pPr>
    <w:rPr>
      <w:rFonts w:hAnsi="宋体"/>
    </w:rPr>
  </w:style>
  <w:style w:type="paragraph" w:customStyle="1" w:styleId="2681">
    <w:name w:val="Graphic Insert"/>
    <w:next w:val="1"/>
    <w:qFormat/>
    <w:uiPriority w:val="0"/>
    <w:pPr>
      <w:keepLines/>
      <w:spacing w:before="240" w:after="120"/>
      <w:jc w:val="center"/>
    </w:pPr>
    <w:rPr>
      <w:rFonts w:ascii="Arial" w:hAnsi="Arial" w:eastAsia="宋体" w:cs="Arial"/>
      <w:sz w:val="16"/>
      <w:szCs w:val="24"/>
      <w:lang w:val="en-US" w:eastAsia="en-US" w:bidi="ar-SA"/>
    </w:rPr>
  </w:style>
  <w:style w:type="paragraph" w:customStyle="1" w:styleId="2682">
    <w:name w:val="！自定义正文"/>
    <w:basedOn w:val="1"/>
    <w:qFormat/>
    <w:uiPriority w:val="0"/>
    <w:pPr>
      <w:spacing w:afterLines="50" w:line="400" w:lineRule="exact"/>
      <w:ind w:firstLine="420" w:firstLineChars="200"/>
      <w:jc w:val="left"/>
    </w:pPr>
    <w:rPr>
      <w:rFonts w:cs="宋体"/>
      <w:szCs w:val="21"/>
    </w:rPr>
  </w:style>
  <w:style w:type="paragraph" w:customStyle="1" w:styleId="2683">
    <w:name w:val="_图片"/>
    <w:basedOn w:val="585"/>
    <w:next w:val="185"/>
    <w:qFormat/>
    <w:uiPriority w:val="0"/>
    <w:pPr>
      <w:spacing w:before="46" w:after="46"/>
      <w:jc w:val="center"/>
    </w:pPr>
    <w:rPr>
      <w:b/>
      <w:sz w:val="18"/>
    </w:rPr>
  </w:style>
  <w:style w:type="paragraph" w:customStyle="1" w:styleId="2684">
    <w:name w:val="落款"/>
    <w:basedOn w:val="1"/>
    <w:qFormat/>
    <w:uiPriority w:val="0"/>
    <w:pPr>
      <w:spacing w:line="400" w:lineRule="exact"/>
      <w:ind w:hanging="108"/>
      <w:jc w:val="center"/>
    </w:pPr>
    <w:rPr>
      <w:rFonts w:ascii="楷体_GB2312" w:hAnsi="Tahoma" w:eastAsia="楷体_GB2312"/>
      <w:b/>
      <w:bCs/>
    </w:rPr>
  </w:style>
  <w:style w:type="paragraph" w:customStyle="1" w:styleId="2685">
    <w:name w:val="tableheading"/>
    <w:basedOn w:val="1"/>
    <w:qFormat/>
    <w:uiPriority w:val="0"/>
    <w:pPr>
      <w:widowControl/>
      <w:spacing w:before="100" w:beforeAutospacing="1" w:after="100" w:afterAutospacing="1"/>
      <w:jc w:val="left"/>
    </w:pPr>
    <w:rPr>
      <w:rFonts w:hAnsi="宋体" w:cs="宋体"/>
    </w:rPr>
  </w:style>
  <w:style w:type="paragraph" w:customStyle="1" w:styleId="2686">
    <w:name w:val="样式 正文首行缩进 + 行距: 1.5 倍行距"/>
    <w:basedOn w:val="1"/>
    <w:qFormat/>
    <w:uiPriority w:val="0"/>
    <w:pPr>
      <w:spacing w:after="120" w:line="360" w:lineRule="auto"/>
      <w:ind w:left="100" w:leftChars="100" w:firstLine="200" w:firstLineChars="200"/>
    </w:pPr>
    <w:rPr>
      <w:rFonts w:cs="宋体"/>
    </w:rPr>
  </w:style>
  <w:style w:type="paragraph" w:customStyle="1" w:styleId="2687">
    <w:name w:val="列出段落41"/>
    <w:basedOn w:val="1"/>
    <w:qFormat/>
    <w:uiPriority w:val="0"/>
    <w:pPr>
      <w:ind w:firstLine="420" w:firstLineChars="200"/>
    </w:pPr>
  </w:style>
  <w:style w:type="paragraph" w:customStyle="1" w:styleId="2688">
    <w:name w:val="xl7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hAnsi="宋体" w:cs="宋体"/>
      <w:color w:val="000000"/>
      <w:sz w:val="22"/>
      <w:szCs w:val="22"/>
    </w:rPr>
  </w:style>
  <w:style w:type="paragraph" w:customStyle="1" w:styleId="2689">
    <w:name w:val="段落1"/>
    <w:basedOn w:val="1"/>
    <w:qFormat/>
    <w:uiPriority w:val="0"/>
    <w:pPr>
      <w:tabs>
        <w:tab w:val="left" w:pos="2520"/>
      </w:tabs>
      <w:adjustRightInd w:val="0"/>
      <w:spacing w:after="120" w:line="360" w:lineRule="auto"/>
      <w:ind w:firstLine="420" w:firstLineChars="200"/>
      <w:textAlignment w:val="baseline"/>
    </w:pPr>
    <w:rPr>
      <w:color w:val="000000"/>
      <w:szCs w:val="21"/>
    </w:rPr>
  </w:style>
  <w:style w:type="paragraph" w:customStyle="1" w:styleId="2690">
    <w:name w:val="表格表头"/>
    <w:basedOn w:val="1"/>
    <w:qFormat/>
    <w:uiPriority w:val="0"/>
    <w:pPr>
      <w:spacing w:line="360" w:lineRule="auto"/>
      <w:jc w:val="center"/>
    </w:pPr>
    <w:rPr>
      <w:rFonts w:hAnsi="宋体" w:cs="宋体"/>
      <w:b/>
      <w:bCs/>
    </w:rPr>
  </w:style>
  <w:style w:type="paragraph" w:customStyle="1" w:styleId="2691">
    <w:name w:val="CM12"/>
    <w:basedOn w:val="1"/>
    <w:next w:val="1"/>
    <w:qFormat/>
    <w:uiPriority w:val="0"/>
    <w:pPr>
      <w:autoSpaceDE w:val="0"/>
      <w:autoSpaceDN w:val="0"/>
      <w:adjustRightInd w:val="0"/>
      <w:spacing w:line="468" w:lineRule="atLeast"/>
      <w:jc w:val="left"/>
    </w:pPr>
    <w:rPr>
      <w:rFonts w:ascii="黑体" w:eastAsia="黑体"/>
    </w:rPr>
  </w:style>
  <w:style w:type="paragraph" w:customStyle="1" w:styleId="2692">
    <w:name w:val="列表符号3"/>
    <w:basedOn w:val="1"/>
    <w:qFormat/>
    <w:uiPriority w:val="0"/>
    <w:pPr>
      <w:snapToGrid w:val="0"/>
      <w:spacing w:before="100" w:afterLines="100" w:line="240" w:lineRule="atLeast"/>
      <w:ind w:firstLine="200" w:firstLineChars="200"/>
      <w:jc w:val="center"/>
    </w:pPr>
  </w:style>
  <w:style w:type="paragraph" w:customStyle="1" w:styleId="2693">
    <w:name w:val="分体"/>
    <w:basedOn w:val="1"/>
    <w:qFormat/>
    <w:uiPriority w:val="0"/>
    <w:pPr>
      <w:widowControl/>
      <w:snapToGrid w:val="0"/>
      <w:spacing w:before="80" w:after="80" w:line="300" w:lineRule="auto"/>
    </w:pPr>
    <w:rPr>
      <w:rFonts w:ascii="Arial" w:hAnsi="Arial"/>
    </w:rPr>
  </w:style>
  <w:style w:type="paragraph" w:customStyle="1" w:styleId="2694">
    <w:name w:val="pa-19"/>
    <w:basedOn w:val="1"/>
    <w:qFormat/>
    <w:uiPriority w:val="0"/>
    <w:pPr>
      <w:widowControl/>
      <w:spacing w:line="360" w:lineRule="atLeast"/>
      <w:ind w:hanging="480"/>
    </w:pPr>
    <w:rPr>
      <w:rFonts w:hAnsi="宋体" w:cs="宋体"/>
    </w:rPr>
  </w:style>
  <w:style w:type="paragraph" w:customStyle="1" w:styleId="2695">
    <w:name w:val="IN Step"/>
    <w:basedOn w:val="1"/>
    <w:qFormat/>
    <w:uiPriority w:val="0"/>
    <w:pPr>
      <w:keepLines/>
      <w:widowControl/>
      <w:tabs>
        <w:tab w:val="left" w:pos="1134"/>
      </w:tabs>
      <w:spacing w:before="80" w:after="80" w:line="300" w:lineRule="auto"/>
      <w:ind w:left="1134" w:hanging="907"/>
      <w:outlineLvl w:val="8"/>
    </w:pPr>
    <w:rPr>
      <w:rFonts w:ascii="Arial" w:hAnsi="Arial" w:cs="Arial"/>
      <w:szCs w:val="21"/>
    </w:rPr>
  </w:style>
  <w:style w:type="paragraph" w:customStyle="1" w:styleId="2696">
    <w:name w:val="页脚 New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697">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sz w:val="32"/>
    </w:rPr>
  </w:style>
  <w:style w:type="paragraph" w:customStyle="1" w:styleId="2698">
    <w:name w:val="Normal ss"/>
    <w:basedOn w:val="1"/>
    <w:qFormat/>
    <w:uiPriority w:val="0"/>
    <w:pPr>
      <w:widowControl/>
      <w:jc w:val="left"/>
    </w:pPr>
    <w:rPr>
      <w:rFonts w:hAnsi="宋体"/>
      <w:bCs/>
      <w:snapToGrid w:val="0"/>
      <w:sz w:val="22"/>
    </w:rPr>
  </w:style>
  <w:style w:type="paragraph" w:customStyle="1" w:styleId="2699">
    <w:name w:val="列表标题2"/>
    <w:basedOn w:val="1"/>
    <w:next w:val="1"/>
    <w:qFormat/>
    <w:uiPriority w:val="0"/>
    <w:pPr>
      <w:tabs>
        <w:tab w:val="left" w:pos="425"/>
      </w:tabs>
      <w:spacing w:line="360" w:lineRule="auto"/>
      <w:ind w:left="425" w:hanging="425"/>
    </w:pPr>
    <w:rPr>
      <w:rFonts w:hAnsi="宋体"/>
      <w:b/>
    </w:rPr>
  </w:style>
  <w:style w:type="paragraph" w:customStyle="1" w:styleId="2700">
    <w:name w:val="样式 样式 标题 2H2PIM2Heading 2 Hidden2nd levelh22Header 2l2Titr... + ..."/>
    <w:basedOn w:val="1"/>
    <w:qFormat/>
    <w:uiPriority w:val="0"/>
    <w:pPr>
      <w:keepNext/>
      <w:keepLines/>
      <w:spacing w:beforeLines="50" w:line="360" w:lineRule="auto"/>
      <w:outlineLvl w:val="1"/>
    </w:pPr>
    <w:rPr>
      <w:rFonts w:hAnsi="宋体"/>
      <w:b/>
      <w:snapToGrid w:val="0"/>
      <w:sz w:val="28"/>
    </w:rPr>
  </w:style>
  <w:style w:type="paragraph" w:customStyle="1" w:styleId="2701">
    <w:name w:val="项目符号(一)"/>
    <w:basedOn w:val="887"/>
    <w:qFormat/>
    <w:uiPriority w:val="0"/>
    <w:pPr>
      <w:widowControl w:val="0"/>
      <w:tabs>
        <w:tab w:val="left" w:pos="1860"/>
      </w:tabs>
      <w:spacing w:beforeLines="15" w:afterLines="15" w:line="360" w:lineRule="auto"/>
      <w:ind w:left="1860" w:firstLine="0" w:firstLineChars="0"/>
    </w:pPr>
    <w:rPr>
      <w:rFonts w:ascii="Times New Roman" w:cs="宋体"/>
    </w:rPr>
  </w:style>
  <w:style w:type="paragraph" w:customStyle="1" w:styleId="2702">
    <w:name w:val="Char Char Char Char Char Char Char Char Char2 Char Char Char Char1 Char Char Char Char Char1 Char Char Char Char Char Char Char"/>
    <w:basedOn w:val="1"/>
    <w:qFormat/>
    <w:uiPriority w:val="0"/>
    <w:pPr>
      <w:tabs>
        <w:tab w:val="left" w:pos="425"/>
      </w:tabs>
      <w:ind w:left="425" w:hanging="425"/>
    </w:pPr>
    <w:rPr>
      <w:rFonts w:eastAsia="仿宋_GB2312"/>
      <w:kern w:val="24"/>
    </w:rPr>
  </w:style>
  <w:style w:type="paragraph" w:customStyle="1" w:styleId="2703">
    <w:name w:val="Table Col 1 Heading"/>
    <w:basedOn w:val="1"/>
    <w:qFormat/>
    <w:uiPriority w:val="0"/>
    <w:pPr>
      <w:widowControl/>
      <w:jc w:val="left"/>
    </w:pPr>
    <w:rPr>
      <w:b/>
      <w:sz w:val="22"/>
      <w:u w:val="single"/>
      <w:lang w:eastAsia="en-US"/>
    </w:rPr>
  </w:style>
  <w:style w:type="paragraph" w:customStyle="1" w:styleId="2704">
    <w:name w:val="样式  + 首行缩进:  2 字符 段后: 0.5 行"/>
    <w:basedOn w:val="1"/>
    <w:qFormat/>
    <w:uiPriority w:val="0"/>
    <w:pPr>
      <w:spacing w:afterLines="50" w:line="360" w:lineRule="auto"/>
      <w:ind w:firstLine="480" w:firstLineChars="200"/>
    </w:pPr>
  </w:style>
  <w:style w:type="paragraph" w:customStyle="1" w:styleId="2705">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706">
    <w:name w:val="xl169"/>
    <w:basedOn w:val="1"/>
    <w:qFormat/>
    <w:uiPriority w:val="0"/>
    <w:pPr>
      <w:widowControl/>
      <w:spacing w:before="100" w:beforeAutospacing="1" w:after="100" w:afterAutospacing="1"/>
      <w:jc w:val="left"/>
    </w:pPr>
    <w:rPr>
      <w:rFonts w:hAnsi="宋体" w:cs="宋体"/>
      <w:sz w:val="18"/>
      <w:szCs w:val="18"/>
    </w:rPr>
  </w:style>
  <w:style w:type="paragraph" w:customStyle="1" w:styleId="2707">
    <w:name w:val="Char Char Char Char Char Char Char1"/>
    <w:basedOn w:val="1"/>
    <w:qFormat/>
    <w:uiPriority w:val="0"/>
    <w:pPr>
      <w:widowControl/>
      <w:snapToGrid w:val="0"/>
      <w:spacing w:after="160" w:line="360" w:lineRule="auto"/>
      <w:jc w:val="left"/>
    </w:pPr>
    <w:rPr>
      <w:lang w:eastAsia="en-US"/>
    </w:rPr>
  </w:style>
  <w:style w:type="paragraph" w:customStyle="1" w:styleId="2708">
    <w:name w:val="样式 加粗 居中"/>
    <w:basedOn w:val="1"/>
    <w:next w:val="887"/>
    <w:qFormat/>
    <w:uiPriority w:val="0"/>
    <w:pPr>
      <w:spacing w:beforeLines="15" w:afterLines="15" w:line="360" w:lineRule="auto"/>
      <w:ind w:firstLine="480" w:firstLineChars="200"/>
      <w:jc w:val="center"/>
    </w:pPr>
    <w:rPr>
      <w:rFonts w:cs="宋体"/>
      <w:b/>
      <w:bCs/>
      <w:sz w:val="28"/>
    </w:rPr>
  </w:style>
  <w:style w:type="paragraph" w:customStyle="1" w:styleId="2709">
    <w:name w:val="TableTitle"/>
    <w:basedOn w:val="34"/>
    <w:qFormat/>
    <w:uiPriority w:val="0"/>
    <w:pPr>
      <w:keepNext/>
      <w:widowControl/>
      <w:spacing w:before="120" w:after="120" w:line="240" w:lineRule="auto"/>
      <w:jc w:val="center"/>
    </w:pPr>
    <w:rPr>
      <w:rFonts w:ascii="Times New Roman" w:hAnsi="Times New Roman"/>
      <w:b/>
      <w:snapToGrid w:val="0"/>
      <w:kern w:val="0"/>
      <w:sz w:val="24"/>
      <w:szCs w:val="20"/>
    </w:rPr>
  </w:style>
  <w:style w:type="paragraph" w:customStyle="1" w:styleId="2710">
    <w:name w:val="Char Char Char Char2"/>
    <w:basedOn w:val="26"/>
    <w:qFormat/>
    <w:uiPriority w:val="0"/>
    <w:pPr>
      <w:adjustRightInd w:val="0"/>
      <w:spacing w:line="360" w:lineRule="auto"/>
      <w:ind w:firstLine="200" w:firstLineChars="200"/>
    </w:pPr>
    <w:rPr>
      <w:kern w:val="0"/>
      <w:sz w:val="32"/>
      <w:szCs w:val="20"/>
    </w:rPr>
  </w:style>
  <w:style w:type="paragraph" w:customStyle="1" w:styleId="2711">
    <w:name w:val="1."/>
    <w:basedOn w:val="1"/>
    <w:qFormat/>
    <w:uiPriority w:val="0"/>
    <w:pPr>
      <w:suppressAutoHyphens/>
      <w:spacing w:line="360" w:lineRule="auto"/>
      <w:ind w:firstLine="480"/>
    </w:pPr>
    <w:rPr>
      <w:kern w:val="1"/>
      <w:lang w:eastAsia="ar-SA"/>
    </w:rPr>
  </w:style>
  <w:style w:type="paragraph" w:customStyle="1" w:styleId="2712">
    <w:name w:val="Name"/>
    <w:basedOn w:val="1"/>
    <w:next w:val="1"/>
    <w:qFormat/>
    <w:uiPriority w:val="0"/>
    <w:pPr>
      <w:widowControl/>
      <w:pBdr>
        <w:bottom w:val="single" w:color="auto" w:sz="6" w:space="4"/>
      </w:pBdr>
      <w:spacing w:after="440" w:line="240" w:lineRule="atLeast"/>
      <w:jc w:val="left"/>
    </w:pPr>
    <w:rPr>
      <w:rFonts w:ascii="Arial Black" w:hAnsi="Arial Black"/>
      <w:spacing w:val="-35"/>
      <w:sz w:val="54"/>
      <w:lang w:eastAsia="en-US"/>
    </w:rPr>
  </w:style>
  <w:style w:type="paragraph" w:customStyle="1" w:styleId="2713">
    <w:name w:val="Bullets L2"/>
    <w:basedOn w:val="1"/>
    <w:qFormat/>
    <w:uiPriority w:val="0"/>
    <w:pPr>
      <w:widowControl/>
      <w:tabs>
        <w:tab w:val="left" w:pos="426"/>
      </w:tabs>
      <w:overflowPunct w:val="0"/>
      <w:autoSpaceDE w:val="0"/>
      <w:autoSpaceDN w:val="0"/>
      <w:adjustRightInd w:val="0"/>
      <w:snapToGrid w:val="0"/>
      <w:spacing w:after="240" w:line="360" w:lineRule="auto"/>
      <w:ind w:left="426" w:hanging="420"/>
    </w:pPr>
    <w:rPr>
      <w:rFonts w:ascii="Arial Narrow" w:hAnsi="Arial Narrow" w:eastAsia="楷体_GB2312"/>
      <w:spacing w:val="10"/>
      <w:lang w:val="en-GB"/>
    </w:rPr>
  </w:style>
  <w:style w:type="paragraph" w:customStyle="1" w:styleId="2714">
    <w:name w:val="正文文本缩进 31"/>
    <w:basedOn w:val="1"/>
    <w:qFormat/>
    <w:uiPriority w:val="0"/>
    <w:pPr>
      <w:suppressAutoHyphens/>
      <w:spacing w:line="600" w:lineRule="exact"/>
      <w:ind w:firstLine="555"/>
    </w:pPr>
    <w:rPr>
      <w:rFonts w:hAnsi="宋体"/>
      <w:color w:val="0000FF"/>
      <w:kern w:val="1"/>
      <w:lang w:eastAsia="ar-SA"/>
    </w:rPr>
  </w:style>
  <w:style w:type="paragraph" w:customStyle="1" w:styleId="2715">
    <w:name w:val="CSS1级编号"/>
    <w:basedOn w:val="1"/>
    <w:qFormat/>
    <w:uiPriority w:val="0"/>
    <w:pPr>
      <w:spacing w:line="360" w:lineRule="auto"/>
      <w:ind w:firstLine="480" w:firstLineChars="200"/>
    </w:pPr>
    <w:rPr>
      <w:rFonts w:eastAsia="黑体"/>
      <w:b/>
      <w:sz w:val="28"/>
    </w:rPr>
  </w:style>
  <w:style w:type="paragraph" w:customStyle="1" w:styleId="2716">
    <w:name w:val="项目编号1级"/>
    <w:basedOn w:val="9"/>
    <w:qFormat/>
    <w:uiPriority w:val="0"/>
    <w:pPr>
      <w:tabs>
        <w:tab w:val="left" w:pos="840"/>
      </w:tabs>
      <w:autoSpaceDE/>
      <w:autoSpaceDN/>
      <w:adjustRightInd/>
      <w:spacing w:line="360" w:lineRule="auto"/>
      <w:ind w:left="840" w:firstLine="0"/>
      <w:jc w:val="both"/>
      <w:textAlignment w:val="auto"/>
    </w:pPr>
    <w:rPr>
      <w:rFonts w:ascii="Verdana" w:hAnsi="Verdana"/>
      <w:color w:val="000000"/>
      <w:kern w:val="2"/>
      <w:sz w:val="24"/>
      <w:szCs w:val="21"/>
    </w:rPr>
  </w:style>
  <w:style w:type="paragraph" w:customStyle="1" w:styleId="2717">
    <w:name w:val="页眉 New New New New New New New New New New New New New New New New New"/>
    <w:basedOn w:val="1552"/>
    <w:qFormat/>
    <w:uiPriority w:val="0"/>
    <w:pPr>
      <w:pBdr>
        <w:bottom w:val="single" w:color="auto" w:sz="6" w:space="1"/>
      </w:pBdr>
      <w:tabs>
        <w:tab w:val="center" w:pos="4153"/>
        <w:tab w:val="right" w:pos="8306"/>
      </w:tabs>
      <w:snapToGrid w:val="0"/>
      <w:jc w:val="center"/>
    </w:pPr>
    <w:rPr>
      <w:sz w:val="18"/>
      <w:szCs w:val="18"/>
    </w:rPr>
  </w:style>
  <w:style w:type="paragraph" w:customStyle="1" w:styleId="2718">
    <w:name w:val="Sidebar Heading 1"/>
    <w:basedOn w:val="1"/>
    <w:qFormat/>
    <w:uiPriority w:val="0"/>
    <w:pPr>
      <w:widowControl/>
      <w:spacing w:after="160" w:line="260" w:lineRule="atLeast"/>
      <w:jc w:val="left"/>
    </w:pPr>
    <w:rPr>
      <w:rFonts w:ascii="Arial" w:hAnsi="Arial"/>
      <w:color w:val="808080"/>
      <w:sz w:val="22"/>
      <w:lang w:eastAsia="en-US" w:bidi="he-IL"/>
    </w:rPr>
  </w:style>
  <w:style w:type="paragraph" w:customStyle="1" w:styleId="2719">
    <w:name w:val="WW-普通(Web)"/>
    <w:basedOn w:val="1"/>
    <w:qFormat/>
    <w:uiPriority w:val="0"/>
    <w:pPr>
      <w:widowControl/>
      <w:suppressAutoHyphens/>
      <w:spacing w:before="280" w:after="119"/>
      <w:jc w:val="left"/>
    </w:pPr>
    <w:rPr>
      <w:rFonts w:hAnsi="宋体" w:eastAsia="方正宋体" w:cs="宋体"/>
      <w:kern w:val="1"/>
      <w:lang w:eastAsia="en-US"/>
    </w:rPr>
  </w:style>
  <w:style w:type="paragraph" w:customStyle="1" w:styleId="2720">
    <w:name w:val="中等深浅列表 2 - 强调文字颜色 21"/>
    <w:qFormat/>
    <w:uiPriority w:val="0"/>
    <w:rPr>
      <w:rFonts w:ascii="Times New Roman" w:hAnsi="Times New Roman" w:eastAsia="宋体" w:cs="Times New Roman"/>
      <w:kern w:val="2"/>
      <w:sz w:val="21"/>
      <w:szCs w:val="24"/>
      <w:lang w:val="en-US" w:eastAsia="zh-CN" w:bidi="ar-SA"/>
    </w:rPr>
  </w:style>
  <w:style w:type="paragraph" w:customStyle="1" w:styleId="2721">
    <w:name w:val="修订1"/>
    <w:qFormat/>
    <w:uiPriority w:val="0"/>
    <w:rPr>
      <w:rFonts w:ascii="Calibri" w:hAnsi="Calibri" w:eastAsia="宋体" w:cs="Times New Roman"/>
      <w:kern w:val="2"/>
      <w:sz w:val="21"/>
      <w:szCs w:val="22"/>
      <w:lang w:val="en-US" w:eastAsia="zh-CN" w:bidi="ar-SA"/>
    </w:rPr>
  </w:style>
  <w:style w:type="paragraph" w:customStyle="1" w:styleId="2722">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bCs/>
      <w:snapToGrid w:val="0"/>
      <w:sz w:val="18"/>
      <w:szCs w:val="21"/>
    </w:rPr>
  </w:style>
  <w:style w:type="paragraph" w:customStyle="1" w:styleId="2723">
    <w:name w:val="CM2"/>
    <w:basedOn w:val="1111"/>
    <w:next w:val="1111"/>
    <w:qFormat/>
    <w:uiPriority w:val="0"/>
    <w:rPr>
      <w:rFonts w:ascii="黑体" w:hAnsi="Times New Roman" w:eastAsia="黑体" w:cs="Times New Roman"/>
      <w:color w:val="auto"/>
    </w:rPr>
  </w:style>
  <w:style w:type="paragraph" w:customStyle="1" w:styleId="2724">
    <w:name w:val="xl144"/>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hAnsi="宋体" w:cs="宋体"/>
      <w:b/>
      <w:bCs/>
      <w:sz w:val="20"/>
    </w:rPr>
  </w:style>
  <w:style w:type="paragraph" w:customStyle="1" w:styleId="2725">
    <w:name w:val="_Style 517"/>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6">
    <w:name w:val="CSSN-正文"/>
    <w:basedOn w:val="1"/>
    <w:qFormat/>
    <w:uiPriority w:val="0"/>
    <w:pPr>
      <w:spacing w:before="120" w:line="360" w:lineRule="auto"/>
      <w:ind w:left="420" w:firstLine="425"/>
    </w:pPr>
    <w:rPr>
      <w:rFonts w:ascii="Arial" w:hAnsi="Arial" w:cs="宋体"/>
    </w:rPr>
  </w:style>
  <w:style w:type="paragraph" w:customStyle="1" w:styleId="2727">
    <w:name w:val="Char Char1 Char Char Char Char Char Char Char Char Char Char Char Char Char Char Char"/>
    <w:basedOn w:val="1"/>
    <w:qFormat/>
    <w:uiPriority w:val="0"/>
    <w:pPr>
      <w:widowControl/>
      <w:spacing w:after="160" w:line="240" w:lineRule="exact"/>
      <w:jc w:val="left"/>
    </w:pPr>
    <w:rPr>
      <w:rFonts w:ascii="Verdana" w:hAnsi="Verdana"/>
      <w:sz w:val="20"/>
      <w:lang w:eastAsia="en-US"/>
    </w:rPr>
  </w:style>
  <w:style w:type="paragraph" w:customStyle="1" w:styleId="2728">
    <w:name w:val="5"/>
    <w:qFormat/>
    <w:uiPriority w:val="0"/>
    <w:pPr>
      <w:widowControl w:val="0"/>
      <w:tabs>
        <w:tab w:val="left" w:pos="1984"/>
      </w:tabs>
      <w:autoSpaceDE w:val="0"/>
      <w:autoSpaceDN w:val="0"/>
      <w:adjustRightInd w:val="0"/>
      <w:spacing w:line="290" w:lineRule="atLeast"/>
    </w:pPr>
    <w:rPr>
      <w:rFonts w:ascii="宋体+Times" w:hAnsi="Times New Roman" w:eastAsia="宋体+Times" w:cs="Times New Roman"/>
      <w:lang w:val="en-US" w:eastAsia="zh-CN" w:bidi="ar-SA"/>
    </w:rPr>
  </w:style>
  <w:style w:type="paragraph" w:customStyle="1" w:styleId="2729">
    <w:name w:val="Normal Bullet"/>
    <w:basedOn w:val="1"/>
    <w:qFormat/>
    <w:uiPriority w:val="0"/>
    <w:pPr>
      <w:widowControl/>
      <w:spacing w:before="20" w:after="20"/>
      <w:jc w:val="left"/>
    </w:pPr>
    <w:rPr>
      <w:sz w:val="20"/>
      <w:lang w:eastAsia="en-US"/>
    </w:rPr>
  </w:style>
  <w:style w:type="paragraph" w:customStyle="1" w:styleId="2730">
    <w:name w:val="样式 (西文) 宋体 小四 行距: 1.5 倍行距 首行缩进:  2 字符"/>
    <w:basedOn w:val="1"/>
    <w:qFormat/>
    <w:uiPriority w:val="0"/>
    <w:pPr>
      <w:spacing w:line="360" w:lineRule="auto"/>
      <w:ind w:firstLine="480" w:firstLineChars="200"/>
    </w:pPr>
    <w:rPr>
      <w:rFonts w:cs="宋体"/>
    </w:rPr>
  </w:style>
  <w:style w:type="paragraph" w:customStyle="1" w:styleId="2731">
    <w:name w:val="默认段落字体 Para Char Char Char Char Char Char Char Char Char Char"/>
    <w:basedOn w:val="1"/>
    <w:qFormat/>
    <w:uiPriority w:val="0"/>
    <w:pPr>
      <w:ind w:firstLine="200" w:firstLineChars="200"/>
    </w:pPr>
  </w:style>
  <w:style w:type="paragraph" w:customStyle="1" w:styleId="2732">
    <w:name w:val="font style1"/>
    <w:basedOn w:val="1"/>
    <w:qFormat/>
    <w:uiPriority w:val="0"/>
    <w:pPr>
      <w:widowControl/>
      <w:spacing w:before="100" w:beforeAutospacing="1" w:after="100" w:afterAutospacing="1"/>
      <w:jc w:val="left"/>
    </w:pPr>
    <w:rPr>
      <w:rFonts w:hAnsi="宋体" w:cs="宋体"/>
    </w:rPr>
  </w:style>
  <w:style w:type="paragraph" w:customStyle="1" w:styleId="2733">
    <w:name w:val="xl24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hAnsi="宋体" w:cs="宋体"/>
      <w:b/>
      <w:bCs/>
      <w:sz w:val="32"/>
      <w:szCs w:val="32"/>
    </w:rPr>
  </w:style>
  <w:style w:type="paragraph" w:customStyle="1" w:styleId="2734">
    <w:name w:val="正文B"/>
    <w:basedOn w:val="1"/>
    <w:qFormat/>
    <w:uiPriority w:val="0"/>
    <w:pPr>
      <w:spacing w:line="312" w:lineRule="auto"/>
      <w:ind w:left="400" w:leftChars="400"/>
    </w:pPr>
    <w:rPr>
      <w:rFonts w:eastAsia="仿宋_GB2312"/>
    </w:rPr>
  </w:style>
  <w:style w:type="paragraph" w:customStyle="1" w:styleId="2735">
    <w:name w:val="till"/>
    <w:basedOn w:val="1"/>
    <w:qFormat/>
    <w:uiPriority w:val="0"/>
    <w:pPr>
      <w:widowControl/>
      <w:spacing w:before="100" w:beforeAutospacing="1" w:after="100" w:afterAutospacing="1"/>
      <w:jc w:val="left"/>
    </w:pPr>
    <w:rPr>
      <w:rFonts w:hAnsi="宋体" w:cs="宋体"/>
    </w:rPr>
  </w:style>
  <w:style w:type="paragraph" w:customStyle="1" w:styleId="2736">
    <w:name w:val="subtitle1"/>
    <w:basedOn w:val="1"/>
    <w:qFormat/>
    <w:uiPriority w:val="0"/>
    <w:pPr>
      <w:widowControl/>
      <w:jc w:val="left"/>
    </w:pPr>
    <w:rPr>
      <w:rFonts w:ascii="Arial" w:hAnsi="Arial" w:cs="宋体"/>
      <w:color w:val="666666"/>
      <w:sz w:val="23"/>
      <w:szCs w:val="23"/>
      <w:lang w:bidi="th-TH"/>
    </w:rPr>
  </w:style>
  <w:style w:type="paragraph" w:customStyle="1" w:styleId="2737">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Ansi="宋体" w:cs="宋体"/>
      <w:sz w:val="22"/>
      <w:szCs w:val="22"/>
    </w:rPr>
  </w:style>
  <w:style w:type="paragraph" w:customStyle="1" w:styleId="2738">
    <w:name w:val="jq正文"/>
    <w:basedOn w:val="1"/>
    <w:qFormat/>
    <w:uiPriority w:val="0"/>
    <w:pPr>
      <w:spacing w:line="360" w:lineRule="auto"/>
      <w:ind w:firstLine="480" w:firstLineChars="200"/>
    </w:pPr>
    <w:rPr>
      <w:rFonts w:hAnsi="宋体" w:cs="宋体"/>
    </w:rPr>
  </w:style>
  <w:style w:type="paragraph" w:customStyle="1" w:styleId="2739">
    <w:name w:val="Content 1"/>
    <w:basedOn w:val="1111"/>
    <w:next w:val="1111"/>
    <w:qFormat/>
    <w:uiPriority w:val="0"/>
    <w:pPr>
      <w:spacing w:before="120"/>
    </w:pPr>
    <w:rPr>
      <w:rFonts w:ascii="TimesNewRoman" w:hAnsi="TimesNewRoman" w:cs="Times New Roman"/>
      <w:color w:val="auto"/>
      <w:lang w:eastAsia="en-US"/>
    </w:rPr>
  </w:style>
  <w:style w:type="paragraph" w:customStyle="1" w:styleId="2740">
    <w:name w:val="wz1"/>
    <w:basedOn w:val="1"/>
    <w:qFormat/>
    <w:uiPriority w:val="0"/>
    <w:pPr>
      <w:widowControl/>
      <w:spacing w:before="100" w:beforeAutospacing="1" w:after="100" w:afterAutospacing="1"/>
      <w:jc w:val="left"/>
    </w:pPr>
    <w:rPr>
      <w:rFonts w:hAnsi="宋体" w:cs="Angsana New"/>
      <w:color w:val="000000"/>
    </w:rPr>
  </w:style>
  <w:style w:type="paragraph" w:customStyle="1" w:styleId="2741">
    <w:name w:val="正文文字1"/>
    <w:basedOn w:val="34"/>
    <w:qFormat/>
    <w:uiPriority w:val="0"/>
    <w:pPr>
      <w:ind w:firstLine="480" w:firstLineChars="200"/>
      <w:jc w:val="left"/>
    </w:pPr>
    <w:rPr>
      <w:rFonts w:ascii="Times New Roman" w:hAnsi="Times New Roman"/>
      <w:sz w:val="24"/>
      <w:szCs w:val="20"/>
    </w:rPr>
  </w:style>
  <w:style w:type="paragraph" w:customStyle="1" w:styleId="2742">
    <w:name w:val="纯文本2"/>
    <w:basedOn w:val="1"/>
    <w:qFormat/>
    <w:uiPriority w:val="0"/>
    <w:pPr>
      <w:adjustRightInd w:val="0"/>
      <w:textAlignment w:val="baseline"/>
    </w:pPr>
    <w:rPr>
      <w:rFonts w:hAnsi="Courier New"/>
      <w:bCs/>
      <w:snapToGrid w:val="0"/>
    </w:rPr>
  </w:style>
  <w:style w:type="paragraph" w:customStyle="1" w:styleId="2743">
    <w:name w:val="Char4 Char Char1 Char1"/>
    <w:basedOn w:val="1"/>
    <w:qFormat/>
    <w:uiPriority w:val="0"/>
    <w:rPr>
      <w:rFonts w:ascii="Tahoma" w:hAnsi="Tahoma"/>
    </w:rPr>
  </w:style>
  <w:style w:type="paragraph" w:customStyle="1" w:styleId="2744">
    <w:name w:val="xl206"/>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hAnsi="宋体" w:cs="宋体"/>
    </w:rPr>
  </w:style>
  <w:style w:type="paragraph" w:customStyle="1" w:styleId="2745">
    <w:name w:val="xl119"/>
    <w:basedOn w:val="1"/>
    <w:qFormat/>
    <w:uiPriority w:val="0"/>
    <w:pPr>
      <w:widowControl/>
      <w:spacing w:before="100" w:beforeAutospacing="1" w:after="100" w:afterAutospacing="1"/>
      <w:jc w:val="left"/>
      <w:textAlignment w:val="center"/>
    </w:pPr>
    <w:rPr>
      <w:rFonts w:hAnsi="宋体" w:cs="宋体"/>
      <w:color w:val="0000FF"/>
      <w:sz w:val="18"/>
      <w:szCs w:val="18"/>
    </w:rPr>
  </w:style>
  <w:style w:type="paragraph" w:customStyle="1" w:styleId="2746">
    <w:name w:val="con_hover1"/>
    <w:basedOn w:val="1"/>
    <w:qFormat/>
    <w:uiPriority w:val="0"/>
    <w:pPr>
      <w:widowControl/>
      <w:spacing w:before="100" w:beforeAutospacing="1" w:after="100" w:afterAutospacing="1"/>
      <w:jc w:val="left"/>
    </w:pPr>
    <w:rPr>
      <w:rFonts w:hAnsi="宋体" w:cs="宋体"/>
    </w:rPr>
  </w:style>
  <w:style w:type="paragraph" w:customStyle="1" w:styleId="2747">
    <w:name w:val="样式 正文缩进 + 左侧:  2 字符 段后: 0.5 行"/>
    <w:basedOn w:val="9"/>
    <w:qFormat/>
    <w:uiPriority w:val="0"/>
    <w:pPr>
      <w:keepLines/>
      <w:autoSpaceDE/>
      <w:autoSpaceDN/>
      <w:adjustRightInd/>
      <w:spacing w:beforeLines="50" w:afterLines="50"/>
      <w:ind w:firstLine="200" w:firstLineChars="200"/>
      <w:textAlignment w:val="auto"/>
    </w:pPr>
    <w:rPr>
      <w:rFonts w:hAnsi="宋体" w:cs="宋体"/>
      <w:snapToGrid w:val="0"/>
      <w:sz w:val="21"/>
      <w:szCs w:val="24"/>
    </w:rPr>
  </w:style>
  <w:style w:type="paragraph" w:customStyle="1" w:styleId="2748">
    <w:name w:val="标题11"/>
    <w:basedOn w:val="1"/>
    <w:next w:val="1"/>
    <w:qFormat/>
    <w:uiPriority w:val="0"/>
    <w:pPr>
      <w:tabs>
        <w:tab w:val="left" w:pos="9193"/>
        <w:tab w:val="left" w:pos="9827"/>
      </w:tabs>
      <w:spacing w:line="640" w:lineRule="atLeast"/>
      <w:jc w:val="center"/>
    </w:pPr>
    <w:rPr>
      <w:rFonts w:eastAsia="方正小标宋_GBK"/>
      <w:sz w:val="44"/>
    </w:rPr>
  </w:style>
  <w:style w:type="paragraph" w:customStyle="1" w:styleId="2749">
    <w:name w:val="newtext"/>
    <w:basedOn w:val="1"/>
    <w:qFormat/>
    <w:uiPriority w:val="0"/>
    <w:pPr>
      <w:widowControl/>
      <w:spacing w:before="100" w:beforeAutospacing="1" w:after="100" w:afterAutospacing="1"/>
      <w:jc w:val="left"/>
    </w:pPr>
    <w:rPr>
      <w:rFonts w:hAnsi="宋体" w:cs="宋体"/>
    </w:rPr>
  </w:style>
  <w:style w:type="paragraph" w:customStyle="1" w:styleId="2750">
    <w:name w:val="居中小5"/>
    <w:basedOn w:val="1"/>
    <w:qFormat/>
    <w:uiPriority w:val="0"/>
    <w:pPr>
      <w:spacing w:line="0" w:lineRule="atLeast"/>
      <w:jc w:val="center"/>
    </w:pPr>
    <w:rPr>
      <w:rFonts w:hAnsi="宋体"/>
      <w:bCs/>
      <w:snapToGrid w:val="0"/>
      <w:sz w:val="18"/>
      <w:szCs w:val="18"/>
    </w:rPr>
  </w:style>
  <w:style w:type="paragraph" w:customStyle="1" w:styleId="2751">
    <w:name w:val="列表4"/>
    <w:basedOn w:val="1"/>
    <w:qFormat/>
    <w:uiPriority w:val="0"/>
    <w:pPr>
      <w:adjustRightInd w:val="0"/>
      <w:spacing w:line="360" w:lineRule="auto"/>
      <w:ind w:left="902" w:hanging="482"/>
      <w:textAlignment w:val="baseline"/>
    </w:pPr>
    <w:rPr>
      <w:rFonts w:ascii="昆仑仿宋" w:eastAsia="昆仑仿宋"/>
    </w:rPr>
  </w:style>
  <w:style w:type="paragraph" w:customStyle="1" w:styleId="2752">
    <w:name w:val="MyTest"/>
    <w:basedOn w:val="87"/>
    <w:qFormat/>
    <w:uiPriority w:val="0"/>
    <w:pPr>
      <w:adjustRightInd/>
      <w:spacing w:after="0" w:line="360" w:lineRule="auto"/>
      <w:ind w:left="0" w:firstLine="200" w:firstLineChars="200"/>
      <w:textAlignment w:val="auto"/>
    </w:pPr>
    <w:rPr>
      <w:rFonts w:ascii="Times New Roman"/>
      <w:snapToGrid/>
      <w:kern w:val="2"/>
      <w:szCs w:val="20"/>
    </w:rPr>
  </w:style>
  <w:style w:type="paragraph" w:customStyle="1" w:styleId="2753">
    <w:name w:val="小五 加粗 居中"/>
    <w:basedOn w:val="1"/>
    <w:qFormat/>
    <w:uiPriority w:val="0"/>
    <w:pPr>
      <w:adjustRightInd w:val="0"/>
      <w:spacing w:line="288" w:lineRule="auto"/>
      <w:ind w:right="105" w:rightChars="50"/>
      <w:jc w:val="center"/>
      <w:textAlignment w:val="baseline"/>
    </w:pPr>
    <w:rPr>
      <w:b/>
      <w:bCs/>
      <w:sz w:val="18"/>
      <w:szCs w:val="18"/>
    </w:rPr>
  </w:style>
  <w:style w:type="paragraph" w:customStyle="1" w:styleId="2754">
    <w:name w:val="3 小标题&amp;正文固定28磅"/>
    <w:basedOn w:val="1"/>
    <w:qFormat/>
    <w:uiPriority w:val="0"/>
    <w:pPr>
      <w:spacing w:line="560" w:lineRule="exact"/>
      <w:ind w:firstLine="200" w:firstLineChars="200"/>
      <w:jc w:val="left"/>
    </w:pPr>
    <w:rPr>
      <w:rFonts w:ascii="仿宋_GB2312" w:hAnsi="宋体" w:eastAsia="仿宋_GB2312" w:cs="宋体"/>
      <w:sz w:val="30"/>
      <w:szCs w:val="30"/>
    </w:rPr>
  </w:style>
  <w:style w:type="paragraph" w:customStyle="1" w:styleId="2755">
    <w:name w:val="样式 样式 样式 样式 样式 样式 样式 正文首行缩进 2 + 左  0 字符 首行缩进:  1.71 字符 + 首行缩进:  ..."/>
    <w:basedOn w:val="1"/>
    <w:qFormat/>
    <w:uiPriority w:val="0"/>
    <w:pPr>
      <w:spacing w:after="120" w:line="360" w:lineRule="auto"/>
      <w:ind w:firstLine="200" w:firstLineChars="200"/>
    </w:pPr>
    <w:rPr>
      <w:kern w:val="28"/>
    </w:rPr>
  </w:style>
  <w:style w:type="paragraph" w:customStyle="1" w:styleId="2756">
    <w:name w:val="l标题3"/>
    <w:basedOn w:val="1898"/>
    <w:qFormat/>
    <w:uiPriority w:val="0"/>
    <w:pPr>
      <w:tabs>
        <w:tab w:val="left" w:pos="360"/>
        <w:tab w:val="clear" w:pos="425"/>
      </w:tabs>
      <w:spacing w:beforeLines="50" w:afterLines="50"/>
      <w:ind w:left="709" w:hanging="709"/>
      <w:outlineLvl w:val="2"/>
    </w:pPr>
    <w:rPr>
      <w:sz w:val="30"/>
    </w:rPr>
  </w:style>
  <w:style w:type="paragraph" w:customStyle="1" w:styleId="2757">
    <w:name w:val="xl3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bCs/>
      <w:snapToGrid w:val="0"/>
      <w:sz w:val="28"/>
      <w:szCs w:val="28"/>
    </w:rPr>
  </w:style>
  <w:style w:type="paragraph" w:customStyle="1" w:styleId="2758">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Ansi="宋体"/>
      <w:bCs/>
      <w:snapToGrid w:val="0"/>
      <w:sz w:val="22"/>
      <w:szCs w:val="22"/>
    </w:rPr>
  </w:style>
  <w:style w:type="paragraph" w:customStyle="1" w:styleId="2759">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0">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hAnsi="宋体"/>
      <w:bCs/>
      <w:snapToGrid w:val="0"/>
    </w:rPr>
  </w:style>
  <w:style w:type="paragraph" w:customStyle="1" w:styleId="2761">
    <w:name w:val="Char4"/>
    <w:basedOn w:val="1"/>
    <w:qFormat/>
    <w:uiPriority w:val="0"/>
    <w:rPr>
      <w:rFonts w:ascii="Tahoma" w:hAnsi="Tahoma"/>
    </w:rPr>
  </w:style>
  <w:style w:type="paragraph" w:customStyle="1" w:styleId="2762">
    <w:name w:val="CM81"/>
    <w:basedOn w:val="1111"/>
    <w:next w:val="1111"/>
    <w:qFormat/>
    <w:uiPriority w:val="0"/>
    <w:pPr>
      <w:spacing w:line="678" w:lineRule="atLeast"/>
    </w:pPr>
    <w:rPr>
      <w:rFonts w:ascii="黑体" w:hAnsi="Times New Roman" w:eastAsia="黑体" w:cs="Times New Roman"/>
      <w:color w:val="auto"/>
    </w:rPr>
  </w:style>
  <w:style w:type="paragraph" w:customStyle="1" w:styleId="2763">
    <w:name w:val="idx_tc2"/>
    <w:basedOn w:val="1"/>
    <w:qFormat/>
    <w:uiPriority w:val="0"/>
    <w:pPr>
      <w:widowControl/>
      <w:spacing w:before="58" w:after="58"/>
      <w:ind w:left="58" w:right="58"/>
      <w:jc w:val="left"/>
    </w:pPr>
    <w:rPr>
      <w:rFonts w:hAnsi="宋体" w:cs="宋体"/>
      <w:vanish/>
    </w:rPr>
  </w:style>
  <w:style w:type="paragraph" w:customStyle="1" w:styleId="2764">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765">
    <w:name w:val="Char33"/>
    <w:basedOn w:val="1"/>
    <w:qFormat/>
    <w:uiPriority w:val="0"/>
    <w:rPr>
      <w:rFonts w:ascii="Tahoma" w:hAnsi="Tahoma"/>
    </w:rPr>
  </w:style>
  <w:style w:type="paragraph" w:customStyle="1" w:styleId="2766">
    <w:name w:val="Collaborators"/>
    <w:basedOn w:val="2384"/>
    <w:qFormat/>
    <w:uiPriority w:val="0"/>
    <w:rPr>
      <w:u w:val="dotted"/>
    </w:rPr>
  </w:style>
  <w:style w:type="paragraph" w:customStyle="1" w:styleId="2767">
    <w:name w:val="样式 标题 3 + Times New Roman 段前: 5 磅 行距: 多倍行距 1.73 字行 Char"/>
    <w:basedOn w:val="5"/>
    <w:qFormat/>
    <w:uiPriority w:val="0"/>
    <w:pPr>
      <w:keepLines w:val="0"/>
      <w:widowControl/>
      <w:pBdr>
        <w:bottom w:val="single" w:color="auto" w:sz="4" w:space="1"/>
      </w:pBdr>
      <w:tabs>
        <w:tab w:val="left" w:pos="900"/>
        <w:tab w:val="clear" w:pos="709"/>
      </w:tabs>
      <w:spacing w:before="100" w:after="120" w:line="415" w:lineRule="auto"/>
      <w:ind w:left="709" w:hanging="709"/>
      <w:jc w:val="left"/>
    </w:pPr>
    <w:rPr>
      <w:rFonts w:ascii="Tahoma" w:hAnsi="Tahoma"/>
    </w:rPr>
  </w:style>
  <w:style w:type="paragraph" w:customStyle="1" w:styleId="2768">
    <w:name w:val="con1"/>
    <w:basedOn w:val="1"/>
    <w:qFormat/>
    <w:uiPriority w:val="0"/>
    <w:pPr>
      <w:widowControl/>
      <w:pBdr>
        <w:top w:val="single" w:color="D4D4D4" w:sz="4" w:space="7"/>
        <w:left w:val="single" w:color="D4D4D4" w:sz="4" w:space="7"/>
        <w:bottom w:val="single" w:color="D4D4D4" w:sz="4" w:space="7"/>
        <w:right w:val="single" w:color="D4D4D4" w:sz="4" w:space="7"/>
      </w:pBdr>
      <w:shd w:val="clear" w:color="auto" w:fill="FFFFFF"/>
      <w:spacing w:before="100" w:beforeAutospacing="1" w:after="100" w:afterAutospacing="1"/>
      <w:jc w:val="left"/>
    </w:pPr>
    <w:rPr>
      <w:rFonts w:hAnsi="宋体" w:cs="宋体"/>
      <w:vanish/>
    </w:rPr>
  </w:style>
  <w:style w:type="paragraph" w:customStyle="1" w:styleId="2769">
    <w:name w:val="黑"/>
    <w:basedOn w:val="1"/>
    <w:qFormat/>
    <w:uiPriority w:val="0"/>
    <w:pPr>
      <w:spacing w:line="360" w:lineRule="auto"/>
    </w:pPr>
    <w:rPr>
      <w:rFonts w:hAnsi="宋体"/>
      <w:b/>
      <w:bCs/>
      <w:snapToGrid w:val="0"/>
      <w:szCs w:val="18"/>
    </w:rPr>
  </w:style>
  <w:style w:type="paragraph" w:customStyle="1" w:styleId="2770">
    <w:name w:val="正文--表格内正文"/>
    <w:basedOn w:val="1"/>
    <w:qFormat/>
    <w:uiPriority w:val="0"/>
    <w:pPr>
      <w:spacing w:line="0" w:lineRule="atLeast"/>
      <w:jc w:val="center"/>
    </w:pPr>
    <w:rPr>
      <w:rFonts w:hAnsi="宋体"/>
    </w:rPr>
  </w:style>
  <w:style w:type="paragraph" w:customStyle="1" w:styleId="277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2772">
    <w:name w:val="样式 标题 4bulletblbbPIM 4H4h4 + Tahoma"/>
    <w:basedOn w:val="6"/>
    <w:qFormat/>
    <w:uiPriority w:val="0"/>
    <w:pPr>
      <w:keepNext w:val="0"/>
      <w:widowControl w:val="0"/>
      <w:tabs>
        <w:tab w:val="left" w:pos="966"/>
        <w:tab w:val="left" w:pos="1844"/>
        <w:tab w:val="clear" w:pos="851"/>
      </w:tabs>
      <w:spacing w:before="240" w:after="240"/>
      <w:ind w:left="120"/>
      <w:jc w:val="left"/>
      <w:textAlignment w:val="baseline"/>
    </w:pPr>
    <w:rPr>
      <w:rFonts w:ascii="Tahoma" w:hAnsi="Tahoma"/>
      <w:b/>
      <w:spacing w:val="4"/>
      <w:sz w:val="24"/>
      <w:szCs w:val="20"/>
    </w:rPr>
  </w:style>
  <w:style w:type="paragraph" w:customStyle="1" w:styleId="2773">
    <w:name w:val="date3"/>
    <w:basedOn w:val="1"/>
    <w:qFormat/>
    <w:uiPriority w:val="0"/>
    <w:pPr>
      <w:widowControl/>
      <w:spacing w:before="100" w:beforeAutospacing="1" w:after="100" w:afterAutospacing="1"/>
      <w:jc w:val="right"/>
    </w:pPr>
    <w:rPr>
      <w:rFonts w:hAnsi="宋体" w:cs="宋体"/>
    </w:rPr>
  </w:style>
  <w:style w:type="paragraph" w:customStyle="1" w:styleId="2774">
    <w:name w:val="附录标识"/>
    <w:basedOn w:val="1949"/>
    <w:qFormat/>
    <w:uiPriority w:val="0"/>
    <w:pPr>
      <w:tabs>
        <w:tab w:val="left" w:pos="6405"/>
        <w:tab w:val="clear" w:pos="422"/>
      </w:tabs>
      <w:spacing w:after="200"/>
      <w:ind w:left="1260"/>
    </w:pPr>
    <w:rPr>
      <w:sz w:val="21"/>
    </w:rPr>
  </w:style>
  <w:style w:type="paragraph" w:customStyle="1" w:styleId="2775">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sz w:val="18"/>
      <w:szCs w:val="18"/>
    </w:rPr>
  </w:style>
  <w:style w:type="paragraph" w:customStyle="1" w:styleId="277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color w:val="000000"/>
      <w:szCs w:val="21"/>
    </w:rPr>
  </w:style>
  <w:style w:type="paragraph" w:customStyle="1" w:styleId="2777">
    <w:name w:val="普通(网站)3"/>
    <w:basedOn w:val="1"/>
    <w:qFormat/>
    <w:uiPriority w:val="0"/>
    <w:pPr>
      <w:widowControl/>
      <w:spacing w:before="100" w:beforeAutospacing="1" w:after="100" w:afterAutospacing="1"/>
      <w:jc w:val="left"/>
    </w:pPr>
    <w:rPr>
      <w:rFonts w:hAnsi="宋体"/>
      <w:sz w:val="18"/>
      <w:szCs w:val="18"/>
    </w:rPr>
  </w:style>
  <w:style w:type="paragraph" w:customStyle="1" w:styleId="2778">
    <w:name w:val="Char41"/>
    <w:basedOn w:val="1"/>
    <w:qFormat/>
    <w:uiPriority w:val="0"/>
    <w:pPr>
      <w:widowControl/>
      <w:snapToGrid w:val="0"/>
      <w:spacing w:after="160" w:line="300" w:lineRule="auto"/>
      <w:jc w:val="left"/>
    </w:pPr>
    <w:rPr>
      <w:rFonts w:ascii="仿宋_GB2312" w:hAnsi="Verdana" w:eastAsia="仿宋_GB2312"/>
      <w:b/>
      <w:sz w:val="28"/>
      <w:szCs w:val="28"/>
      <w:lang w:eastAsia="en-US"/>
    </w:rPr>
  </w:style>
  <w:style w:type="paragraph" w:customStyle="1" w:styleId="2779">
    <w:name w:val="CM139"/>
    <w:basedOn w:val="1111"/>
    <w:next w:val="1111"/>
    <w:qFormat/>
    <w:uiPriority w:val="0"/>
    <w:pPr>
      <w:spacing w:after="1255"/>
    </w:pPr>
    <w:rPr>
      <w:rFonts w:ascii="黑体" w:hAnsi="Times New Roman" w:eastAsia="黑体" w:cs="Times New Roman"/>
      <w:color w:val="auto"/>
    </w:rPr>
  </w:style>
  <w:style w:type="paragraph" w:customStyle="1" w:styleId="2780">
    <w:name w:val="C Bullet"/>
    <w:basedOn w:val="1"/>
    <w:qFormat/>
    <w:uiPriority w:val="0"/>
    <w:pPr>
      <w:widowControl/>
      <w:tabs>
        <w:tab w:val="left" w:pos="936"/>
      </w:tabs>
      <w:spacing w:line="360" w:lineRule="auto"/>
      <w:ind w:left="936" w:right="144" w:hanging="360"/>
      <w:jc w:val="left"/>
    </w:pPr>
    <w:rPr>
      <w:rFonts w:ascii="Book Antiqua" w:hAnsi="Book Antiqua"/>
      <w:sz w:val="22"/>
    </w:rPr>
  </w:style>
  <w:style w:type="paragraph" w:customStyle="1" w:styleId="2781">
    <w:name w:val="标题 4（绿盟科技）"/>
    <w:basedOn w:val="6"/>
    <w:next w:val="1"/>
    <w:qFormat/>
    <w:uiPriority w:val="0"/>
    <w:pPr>
      <w:spacing w:before="280" w:after="156" w:line="372" w:lineRule="auto"/>
      <w:ind w:left="1021" w:hanging="1021"/>
      <w:jc w:val="left"/>
    </w:pPr>
    <w:rPr>
      <w:rFonts w:ascii="Arial" w:hAnsi="Arial" w:eastAsia="黑体"/>
      <w:b/>
      <w:kern w:val="0"/>
      <w:szCs w:val="28"/>
    </w:rPr>
  </w:style>
  <w:style w:type="paragraph" w:customStyle="1" w:styleId="2782">
    <w:name w:val="CM47"/>
    <w:basedOn w:val="1111"/>
    <w:next w:val="1111"/>
    <w:qFormat/>
    <w:uiPriority w:val="0"/>
    <w:pPr>
      <w:spacing w:line="546" w:lineRule="atLeast"/>
    </w:pPr>
    <w:rPr>
      <w:rFonts w:ascii="黑体" w:hAnsi="Times New Roman" w:eastAsia="黑体" w:cs="Times New Roman"/>
      <w:color w:val="auto"/>
    </w:rPr>
  </w:style>
  <w:style w:type="paragraph" w:customStyle="1" w:styleId="2783">
    <w:name w:val="单程序"/>
    <w:basedOn w:val="1254"/>
    <w:qFormat/>
    <w:uiPriority w:val="0"/>
    <w:pPr>
      <w:spacing w:beforeLines="50" w:afterLines="50"/>
    </w:pPr>
  </w:style>
  <w:style w:type="paragraph" w:customStyle="1" w:styleId="2784">
    <w:name w:val="LJT正文"/>
    <w:basedOn w:val="35"/>
    <w:qFormat/>
    <w:uiPriority w:val="0"/>
    <w:pPr>
      <w:adjustRightInd/>
      <w:snapToGrid/>
      <w:spacing w:before="120" w:line="240" w:lineRule="auto"/>
      <w:ind w:firstLine="425" w:firstLineChars="0"/>
    </w:pPr>
    <w:rPr>
      <w:rFonts w:ascii="Arial" w:hAnsi="Arial"/>
      <w:kern w:val="0"/>
      <w:sz w:val="24"/>
      <w:szCs w:val="20"/>
    </w:rPr>
  </w:style>
  <w:style w:type="paragraph" w:customStyle="1" w:styleId="2785">
    <w:name w:val="正文9"/>
    <w:basedOn w:val="1"/>
    <w:qFormat/>
    <w:uiPriority w:val="0"/>
    <w:pPr>
      <w:widowControl/>
      <w:overflowPunct w:val="0"/>
      <w:autoSpaceDE w:val="0"/>
      <w:autoSpaceDN w:val="0"/>
      <w:adjustRightInd w:val="0"/>
      <w:textAlignment w:val="baseline"/>
    </w:pPr>
    <w:rPr>
      <w:bCs/>
    </w:rPr>
  </w:style>
  <w:style w:type="paragraph" w:customStyle="1" w:styleId="2786">
    <w:name w:val="CM98"/>
    <w:basedOn w:val="1"/>
    <w:next w:val="1"/>
    <w:qFormat/>
    <w:uiPriority w:val="0"/>
    <w:pPr>
      <w:autoSpaceDE w:val="0"/>
      <w:autoSpaceDN w:val="0"/>
      <w:adjustRightInd w:val="0"/>
      <w:spacing w:after="460"/>
      <w:jc w:val="left"/>
    </w:pPr>
    <w:rPr>
      <w:rFonts w:ascii="..ì." w:eastAsia="..ì." w:cs="..ì."/>
    </w:rPr>
  </w:style>
  <w:style w:type="paragraph" w:customStyle="1" w:styleId="2787">
    <w:name w:val="pa-21"/>
    <w:basedOn w:val="1"/>
    <w:qFormat/>
    <w:uiPriority w:val="0"/>
    <w:pPr>
      <w:widowControl/>
      <w:spacing w:line="280" w:lineRule="atLeast"/>
    </w:pPr>
    <w:rPr>
      <w:rFonts w:hAnsi="宋体" w:cs="宋体"/>
    </w:rPr>
  </w:style>
  <w:style w:type="paragraph" w:customStyle="1" w:styleId="2788">
    <w:name w:val="Char Char Char Char Char Char Char Char Char1 Char Char Char Char Char Char Char Char Char Char1"/>
    <w:basedOn w:val="1"/>
    <w:qFormat/>
    <w:uiPriority w:val="0"/>
    <w:pPr>
      <w:widowControl/>
      <w:spacing w:after="160" w:line="240" w:lineRule="exact"/>
      <w:jc w:val="left"/>
    </w:pPr>
    <w:rPr>
      <w:rFonts w:ascii="Verdana" w:hAnsi="Verdana"/>
      <w:sz w:val="20"/>
      <w:lang w:eastAsia="en-US"/>
    </w:rPr>
  </w:style>
  <w:style w:type="paragraph" w:customStyle="1" w:styleId="2789">
    <w:name w:val="正文悬挂缩进"/>
    <w:basedOn w:val="1"/>
    <w:next w:val="1"/>
    <w:qFormat/>
    <w:uiPriority w:val="0"/>
    <w:pPr>
      <w:ind w:left="200" w:hanging="200" w:hangingChars="200"/>
    </w:pPr>
    <w:rPr>
      <w:rFonts w:hAnsi="宋体"/>
      <w:snapToGrid w:val="0"/>
      <w:sz w:val="18"/>
      <w:szCs w:val="18"/>
    </w:rPr>
  </w:style>
  <w:style w:type="paragraph" w:customStyle="1" w:styleId="2790">
    <w:name w:val="xl10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cs="Arial"/>
      <w:sz w:val="18"/>
      <w:szCs w:val="18"/>
    </w:rPr>
  </w:style>
  <w:style w:type="paragraph" w:customStyle="1" w:styleId="2791">
    <w:name w:val="样式 文档正文 + 首行缩进:  2 字符2"/>
    <w:basedOn w:val="235"/>
    <w:qFormat/>
    <w:uiPriority w:val="0"/>
    <w:pPr>
      <w:adjustRightInd/>
      <w:spacing w:before="0" w:after="0" w:line="360" w:lineRule="auto"/>
      <w:ind w:firstLine="200" w:firstLineChars="200"/>
      <w:jc w:val="center"/>
      <w:textAlignment w:val="auto"/>
    </w:pPr>
    <w:rPr>
      <w:rFonts w:ascii="宋体" w:hAnsi="宋体" w:cs="宋体"/>
      <w:szCs w:val="24"/>
    </w:rPr>
  </w:style>
  <w:style w:type="paragraph" w:customStyle="1" w:styleId="2792">
    <w:name w:val="Char Char Char Char Char Char Char Char Char Char Char Char Char Char Char Char2 Char1"/>
    <w:basedOn w:val="1"/>
    <w:qFormat/>
    <w:uiPriority w:val="0"/>
    <w:pPr>
      <w:widowControl/>
      <w:spacing w:after="160" w:line="240" w:lineRule="exact"/>
      <w:jc w:val="left"/>
    </w:pPr>
    <w:rPr>
      <w:rFonts w:ascii="Verdana" w:hAnsi="Verdana"/>
      <w:sz w:val="20"/>
      <w:lang w:eastAsia="en-US"/>
    </w:rPr>
  </w:style>
  <w:style w:type="paragraph" w:customStyle="1" w:styleId="2793">
    <w:name w:val="样式 自定义样式 + 首行缩进:  0.95 厘米 Char"/>
    <w:basedOn w:val="1"/>
    <w:qFormat/>
    <w:uiPriority w:val="0"/>
    <w:pPr>
      <w:spacing w:line="480" w:lineRule="atLeast"/>
      <w:ind w:firstLine="540"/>
    </w:pPr>
    <w:rPr>
      <w:rFonts w:cs="宋体"/>
    </w:rPr>
  </w:style>
  <w:style w:type="paragraph" w:customStyle="1" w:styleId="2794">
    <w:name w:val="CM129"/>
    <w:basedOn w:val="1111"/>
    <w:next w:val="1111"/>
    <w:qFormat/>
    <w:uiPriority w:val="0"/>
    <w:pPr>
      <w:spacing w:after="1980"/>
    </w:pPr>
    <w:rPr>
      <w:rFonts w:ascii="黑体" w:hAnsi="Times New Roman" w:eastAsia="黑体" w:cs="Times New Roman"/>
      <w:color w:val="auto"/>
    </w:rPr>
  </w:style>
  <w:style w:type="paragraph" w:customStyle="1" w:styleId="2795">
    <w:name w:val="段落二"/>
    <w:basedOn w:val="2796"/>
    <w:qFormat/>
    <w:uiPriority w:val="0"/>
    <w:pPr>
      <w:spacing w:before="120"/>
    </w:pPr>
    <w:rPr>
      <w:rFonts w:ascii="Courier New" w:hAnsi="Courier New"/>
    </w:rPr>
  </w:style>
  <w:style w:type="paragraph" w:customStyle="1" w:styleId="2796">
    <w:name w:val="內文一"/>
    <w:basedOn w:val="1"/>
    <w:qFormat/>
    <w:uiPriority w:val="0"/>
    <w:pPr>
      <w:adjustRightInd w:val="0"/>
      <w:spacing w:line="360" w:lineRule="atLeast"/>
      <w:ind w:left="483"/>
      <w:textAlignment w:val="baseline"/>
    </w:pPr>
    <w:rPr>
      <w:rFonts w:ascii="MingLiU" w:hAnsi="宋体" w:eastAsia="MingLiU"/>
      <w:bCs/>
      <w:snapToGrid w:val="0"/>
      <w:lang w:eastAsia="zh-TW"/>
    </w:rPr>
  </w:style>
  <w:style w:type="paragraph" w:customStyle="1" w:styleId="2797">
    <w:name w:val="自定义封面文档标题"/>
    <w:basedOn w:val="1"/>
    <w:qFormat/>
    <w:uiPriority w:val="0"/>
    <w:pPr>
      <w:jc w:val="center"/>
    </w:pPr>
    <w:rPr>
      <w:rFonts w:ascii="新宋体" w:hAnsi="新宋体" w:eastAsia="新宋体" w:cs="宋体"/>
      <w:b/>
      <w:bCs/>
      <w:sz w:val="72"/>
    </w:rPr>
  </w:style>
  <w:style w:type="paragraph" w:customStyle="1" w:styleId="2798">
    <w:name w:val="Char2"/>
    <w:basedOn w:val="1"/>
    <w:qFormat/>
    <w:uiPriority w:val="0"/>
    <w:pPr>
      <w:tabs>
        <w:tab w:val="left" w:pos="360"/>
      </w:tabs>
      <w:ind w:left="360" w:hanging="360" w:hangingChars="200"/>
    </w:pPr>
  </w:style>
  <w:style w:type="paragraph" w:customStyle="1" w:styleId="2799">
    <w:name w:val="条目2"/>
    <w:basedOn w:val="1"/>
    <w:qFormat/>
    <w:uiPriority w:val="0"/>
    <w:pPr>
      <w:tabs>
        <w:tab w:val="left" w:pos="0"/>
        <w:tab w:val="left" w:pos="720"/>
      </w:tabs>
      <w:spacing w:line="360" w:lineRule="auto"/>
      <w:ind w:left="717" w:hanging="358"/>
    </w:pPr>
  </w:style>
  <w:style w:type="paragraph" w:customStyle="1" w:styleId="2800">
    <w:name w:val="封面公司名称"/>
    <w:basedOn w:val="1"/>
    <w:qFormat/>
    <w:uiPriority w:val="0"/>
    <w:pPr>
      <w:spacing w:line="360" w:lineRule="auto"/>
    </w:pPr>
    <w:rPr>
      <w:rFonts w:ascii="黑体" w:eastAsia="黑体"/>
      <w:b/>
      <w:bCs/>
      <w:sz w:val="36"/>
    </w:rPr>
  </w:style>
  <w:style w:type="paragraph" w:customStyle="1" w:styleId="2801">
    <w:name w:val="篇"/>
    <w:basedOn w:val="1"/>
    <w:qFormat/>
    <w:uiPriority w:val="0"/>
    <w:pPr>
      <w:tabs>
        <w:tab w:val="left" w:pos="0"/>
      </w:tabs>
      <w:spacing w:before="240" w:after="60"/>
      <w:jc w:val="center"/>
      <w:outlineLvl w:val="0"/>
    </w:pPr>
    <w:rPr>
      <w:rFonts w:ascii="Arial" w:hAnsi="Arial" w:eastAsia="黑体" w:cs="Arial"/>
      <w:sz w:val="30"/>
      <w:szCs w:val="32"/>
    </w:rPr>
  </w:style>
  <w:style w:type="paragraph" w:customStyle="1" w:styleId="2802">
    <w:name w:val="xl20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hAnsi="宋体" w:cs="宋体"/>
    </w:rPr>
  </w:style>
  <w:style w:type="paragraph" w:customStyle="1" w:styleId="2803">
    <w:name w:val="列出段落5"/>
    <w:basedOn w:val="1"/>
    <w:qFormat/>
    <w:uiPriority w:val="0"/>
    <w:pPr>
      <w:ind w:firstLine="420" w:firstLineChars="200"/>
    </w:pPr>
  </w:style>
  <w:style w:type="paragraph" w:customStyle="1" w:styleId="2804">
    <w:name w:val="CM83"/>
    <w:basedOn w:val="1111"/>
    <w:next w:val="1111"/>
    <w:qFormat/>
    <w:uiPriority w:val="0"/>
    <w:pPr>
      <w:spacing w:line="646" w:lineRule="atLeast"/>
    </w:pPr>
    <w:rPr>
      <w:rFonts w:ascii="黑体" w:hAnsi="Times New Roman" w:eastAsia="黑体" w:cs="Times New Roman"/>
      <w:color w:val="auto"/>
    </w:rPr>
  </w:style>
  <w:style w:type="paragraph" w:customStyle="1" w:styleId="2805">
    <w:name w:val="pic1"/>
    <w:basedOn w:val="1"/>
    <w:qFormat/>
    <w:uiPriority w:val="0"/>
    <w:pPr>
      <w:widowControl/>
      <w:spacing w:before="100" w:beforeAutospacing="1" w:after="100" w:afterAutospacing="1"/>
      <w:jc w:val="left"/>
    </w:pPr>
    <w:rPr>
      <w:rFonts w:hAnsi="宋体" w:cs="宋体"/>
    </w:rPr>
  </w:style>
  <w:style w:type="paragraph" w:customStyle="1" w:styleId="2806">
    <w:name w:val="xl262"/>
    <w:basedOn w:val="1"/>
    <w:qFormat/>
    <w:uiPriority w:val="0"/>
    <w:pPr>
      <w:widowControl/>
      <w:pBdr>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hAnsi="宋体" w:cs="宋体"/>
    </w:rPr>
  </w:style>
  <w:style w:type="paragraph" w:customStyle="1" w:styleId="2807">
    <w:name w:val="Char Char 字元 Char Char1 Char 字元 Char Char 字元 Char Char1 字元2 Char Char Char1"/>
    <w:basedOn w:val="1"/>
    <w:qFormat/>
    <w:uiPriority w:val="0"/>
    <w:pPr>
      <w:widowControl/>
      <w:spacing w:after="160" w:line="240" w:lineRule="exact"/>
      <w:jc w:val="left"/>
    </w:pPr>
    <w:rPr>
      <w:rFonts w:ascii="Verdana" w:hAnsi="Verdana"/>
      <w:sz w:val="20"/>
      <w:lang w:eastAsia="en-US"/>
    </w:rPr>
  </w:style>
  <w:style w:type="paragraph" w:customStyle="1" w:styleId="2808">
    <w:name w:val="图标"/>
    <w:basedOn w:val="1"/>
    <w:qFormat/>
    <w:uiPriority w:val="0"/>
    <w:pPr>
      <w:widowControl/>
      <w:tabs>
        <w:tab w:val="left" w:pos="432"/>
      </w:tabs>
      <w:snapToGrid w:val="0"/>
      <w:spacing w:after="156"/>
      <w:ind w:left="432" w:hanging="432"/>
      <w:jc w:val="center"/>
    </w:pPr>
    <w:rPr>
      <w:rFonts w:ascii="Palatino Linotype" w:hAnsi="Palatino Linotype"/>
    </w:rPr>
  </w:style>
  <w:style w:type="paragraph" w:customStyle="1" w:styleId="2809">
    <w:name w:val="Char11"/>
    <w:basedOn w:val="1"/>
    <w:qFormat/>
    <w:uiPriority w:val="0"/>
    <w:pPr>
      <w:widowControl/>
      <w:spacing w:after="160" w:line="240" w:lineRule="exact"/>
      <w:jc w:val="left"/>
    </w:pPr>
    <w:rPr>
      <w:rFonts w:ascii="Verdana" w:hAnsi="Verdana"/>
      <w:sz w:val="20"/>
      <w:lang w:eastAsia="en-US"/>
    </w:rPr>
  </w:style>
  <w:style w:type="paragraph" w:customStyle="1" w:styleId="2810">
    <w:name w:val="日期11"/>
    <w:basedOn w:val="1"/>
    <w:qFormat/>
    <w:uiPriority w:val="0"/>
    <w:pPr>
      <w:widowControl/>
      <w:overflowPunct w:val="0"/>
      <w:autoSpaceDE w:val="0"/>
      <w:autoSpaceDN w:val="0"/>
      <w:adjustRightInd w:val="0"/>
      <w:spacing w:line="400" w:lineRule="exact"/>
      <w:ind w:left="870" w:hanging="870"/>
      <w:jc w:val="center"/>
      <w:textAlignment w:val="baseline"/>
    </w:pPr>
    <w:rPr>
      <w:rFonts w:eastAsia="楷体_GB2312"/>
      <w:b/>
      <w:bCs/>
    </w:rPr>
  </w:style>
  <w:style w:type="paragraph" w:customStyle="1" w:styleId="2811">
    <w:name w:val="xl251"/>
    <w:basedOn w:val="1"/>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pPr>
    <w:rPr>
      <w:rFonts w:hAnsi="宋体" w:cs="宋体"/>
    </w:rPr>
  </w:style>
  <w:style w:type="paragraph" w:customStyle="1" w:styleId="2812">
    <w:name w:val="样式 正文（首行缩进两字） + 首行缩进:  2 字符 段后: 0.5 行 行距: 1.5 倍行距"/>
    <w:basedOn w:val="9"/>
    <w:qFormat/>
    <w:uiPriority w:val="0"/>
    <w:pPr>
      <w:autoSpaceDE/>
      <w:autoSpaceDN/>
      <w:adjustRightInd/>
      <w:snapToGrid w:val="0"/>
      <w:spacing w:beforeLines="50" w:afterLines="50" w:line="360" w:lineRule="auto"/>
      <w:ind w:firstLine="480" w:firstLineChars="200"/>
      <w:jc w:val="both"/>
      <w:textAlignment w:val="auto"/>
    </w:pPr>
    <w:rPr>
      <w:rFonts w:hAnsi="宋体"/>
      <w:kern w:val="2"/>
      <w:sz w:val="24"/>
      <w:szCs w:val="24"/>
    </w:rPr>
  </w:style>
  <w:style w:type="paragraph" w:customStyle="1" w:styleId="2813">
    <w:name w:val="表格5号"/>
    <w:basedOn w:val="1"/>
    <w:qFormat/>
    <w:uiPriority w:val="0"/>
    <w:rPr>
      <w:rFonts w:hAnsi="宋体"/>
      <w:snapToGrid w:val="0"/>
      <w:szCs w:val="21"/>
    </w:rPr>
  </w:style>
  <w:style w:type="paragraph" w:customStyle="1" w:styleId="2814">
    <w:name w:val="样式 仿宋"/>
    <w:basedOn w:val="1"/>
    <w:qFormat/>
    <w:uiPriority w:val="0"/>
    <w:pPr>
      <w:widowControl/>
      <w:spacing w:line="440" w:lineRule="exact"/>
      <w:ind w:firstLine="560" w:firstLineChars="200"/>
      <w:jc w:val="left"/>
    </w:pPr>
    <w:rPr>
      <w:rFonts w:ascii="仿宋" w:hAnsi="仿宋" w:eastAsia="仿宋_GB2312" w:cs="宋体"/>
      <w:sz w:val="28"/>
      <w:lang w:bidi="he-IL"/>
    </w:rPr>
  </w:style>
  <w:style w:type="paragraph" w:customStyle="1" w:styleId="2815">
    <w:name w:val="自定义小标题1"/>
    <w:basedOn w:val="8"/>
    <w:next w:val="915"/>
    <w:qFormat/>
    <w:uiPriority w:val="0"/>
    <w:pPr>
      <w:tabs>
        <w:tab w:val="left" w:pos="425"/>
        <w:tab w:val="left" w:pos="6120"/>
        <w:tab w:val="clear" w:pos="1134"/>
      </w:tabs>
      <w:spacing w:line="377" w:lineRule="auto"/>
      <w:ind w:left="981" w:hanging="425"/>
    </w:pPr>
    <w:rPr>
      <w:b w:val="0"/>
      <w:bCs/>
    </w:rPr>
  </w:style>
  <w:style w:type="paragraph" w:customStyle="1" w:styleId="2816">
    <w:name w:val="样式 _表格文字 + 段前: 0.1 行 段后: 0.1 行"/>
    <w:basedOn w:val="584"/>
    <w:qFormat/>
    <w:uiPriority w:val="0"/>
    <w:pPr>
      <w:spacing w:beforeLines="0" w:afterLines="0"/>
    </w:pPr>
    <w:rPr>
      <w:rFonts w:cs="宋体"/>
      <w:kern w:val="2"/>
      <w:sz w:val="21"/>
      <w:szCs w:val="20"/>
    </w:rPr>
  </w:style>
  <w:style w:type="paragraph" w:customStyle="1" w:styleId="2817">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18">
    <w:name w:val="xl1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2819">
    <w:name w:val="表栏名"/>
    <w:basedOn w:val="1"/>
    <w:qFormat/>
    <w:uiPriority w:val="0"/>
    <w:pPr>
      <w:snapToGrid w:val="0"/>
      <w:spacing w:line="280" w:lineRule="atLeast"/>
      <w:jc w:val="center"/>
    </w:pPr>
    <w:rPr>
      <w:rFonts w:ascii="Arial" w:hAnsi="Arial" w:eastAsia="黑体" w:cs="Arial"/>
      <w:sz w:val="18"/>
    </w:rPr>
  </w:style>
  <w:style w:type="paragraph" w:customStyle="1" w:styleId="2820">
    <w:name w:val="Style Right:  0.42 cm Before:  6 pt After:  6 pt1"/>
    <w:basedOn w:val="1"/>
    <w:qFormat/>
    <w:uiPriority w:val="0"/>
    <w:pPr>
      <w:spacing w:before="240" w:after="120" w:line="360" w:lineRule="auto"/>
      <w:ind w:left="420" w:right="238" w:hanging="420"/>
    </w:pPr>
    <w:rPr>
      <w:rFonts w:cs="宋体"/>
      <w:b/>
    </w:rPr>
  </w:style>
  <w:style w:type="paragraph" w:customStyle="1" w:styleId="2821">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822">
    <w:name w:val="a2"/>
    <w:basedOn w:val="1"/>
    <w:qFormat/>
    <w:uiPriority w:val="0"/>
    <w:pPr>
      <w:widowControl/>
      <w:spacing w:line="300" w:lineRule="atLeast"/>
      <w:jc w:val="center"/>
    </w:pPr>
    <w:rPr>
      <w:rFonts w:hAnsi="宋体" w:cs="宋体"/>
      <w:b/>
      <w:bCs/>
      <w:sz w:val="20"/>
    </w:rPr>
  </w:style>
  <w:style w:type="paragraph" w:customStyle="1" w:styleId="2823">
    <w:name w:val="1.1标题2，章节第二层"/>
    <w:basedOn w:val="1"/>
    <w:next w:val="476"/>
    <w:qFormat/>
    <w:uiPriority w:val="0"/>
    <w:pPr>
      <w:tabs>
        <w:tab w:val="left" w:pos="0"/>
      </w:tabs>
      <w:adjustRightInd w:val="0"/>
      <w:snapToGrid w:val="0"/>
      <w:spacing w:beforeLines="100" w:afterLines="100" w:line="300" w:lineRule="auto"/>
      <w:outlineLvl w:val="1"/>
    </w:pPr>
    <w:rPr>
      <w:rFonts w:ascii="Arial" w:hAnsi="Arial" w:eastAsia="黑体"/>
      <w:sz w:val="32"/>
    </w:rPr>
  </w:style>
  <w:style w:type="paragraph" w:customStyle="1" w:styleId="2824">
    <w:name w:val="目录 31"/>
    <w:basedOn w:val="1"/>
    <w:next w:val="1"/>
    <w:qFormat/>
    <w:uiPriority w:val="0"/>
    <w:pPr>
      <w:ind w:left="840"/>
    </w:pPr>
  </w:style>
  <w:style w:type="paragraph" w:customStyle="1" w:styleId="2825">
    <w:name w:val="征文1"/>
    <w:qFormat/>
    <w:uiPriority w:val="0"/>
    <w:rPr>
      <w:rFonts w:ascii="Times New Roman" w:hAnsi="Times New Roman" w:eastAsia="宋体" w:cs="Times New Roman"/>
      <w:sz w:val="21"/>
      <w:lang w:val="en-US" w:eastAsia="zh-CN" w:bidi="ar-SA"/>
    </w:rPr>
  </w:style>
  <w:style w:type="paragraph" w:customStyle="1" w:styleId="2826">
    <w:name w:val="font7"/>
    <w:basedOn w:val="1"/>
    <w:qFormat/>
    <w:uiPriority w:val="0"/>
    <w:pPr>
      <w:widowControl/>
      <w:spacing w:before="100" w:beforeAutospacing="1" w:after="100" w:afterAutospacing="1"/>
      <w:jc w:val="left"/>
    </w:pPr>
    <w:rPr>
      <w:rFonts w:hAnsi="宋体"/>
      <w:bCs/>
      <w:snapToGrid w:val="0"/>
      <w:sz w:val="28"/>
      <w:szCs w:val="28"/>
    </w:rPr>
  </w:style>
  <w:style w:type="paragraph" w:customStyle="1" w:styleId="2827">
    <w:name w:val="abstract"/>
    <w:basedOn w:val="1"/>
    <w:next w:val="1"/>
    <w:qFormat/>
    <w:uiPriority w:val="0"/>
    <w:pPr>
      <w:widowControl/>
      <w:spacing w:before="120" w:after="120"/>
      <w:ind w:left="1440" w:right="1440"/>
    </w:pPr>
    <w:rPr>
      <w:rFonts w:ascii="Book Antiqua" w:hAnsi="Book Antiqua" w:eastAsia="Times New Roman" w:cs="Angsana New"/>
      <w:i/>
      <w:sz w:val="20"/>
      <w:lang w:eastAsia="en-US"/>
    </w:rPr>
  </w:style>
  <w:style w:type="paragraph" w:customStyle="1" w:styleId="2828">
    <w:name w:val="页脚 New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2829">
    <w:name w:val="To/From/Date"/>
    <w:basedOn w:val="1"/>
    <w:qFormat/>
    <w:uiPriority w:val="0"/>
    <w:pPr>
      <w:widowControl/>
      <w:spacing w:line="360" w:lineRule="auto"/>
      <w:jc w:val="left"/>
    </w:pPr>
    <w:rPr>
      <w:snapToGrid w:val="0"/>
      <w:lang w:val="en-GB" w:eastAsia="en-US"/>
    </w:rPr>
  </w:style>
  <w:style w:type="paragraph" w:customStyle="1" w:styleId="2830">
    <w:name w:val="条文脚注"/>
    <w:basedOn w:val="67"/>
    <w:qFormat/>
    <w:uiPriority w:val="0"/>
    <w:pPr>
      <w:ind w:left="780" w:leftChars="200" w:hanging="360" w:hangingChars="200"/>
      <w:jc w:val="both"/>
    </w:pPr>
    <w:rPr>
      <w:rFonts w:ascii="宋体"/>
    </w:rPr>
  </w:style>
  <w:style w:type="paragraph" w:customStyle="1" w:styleId="2831">
    <w:name w:val="Char Char Char Char3"/>
    <w:basedOn w:val="1"/>
    <w:qFormat/>
    <w:uiPriority w:val="0"/>
    <w:pPr>
      <w:widowControl/>
      <w:spacing w:line="240" w:lineRule="exact"/>
      <w:jc w:val="left"/>
    </w:pPr>
    <w:rPr>
      <w:rFonts w:ascii="Verdana" w:hAnsi="Verdana"/>
      <w:sz w:val="20"/>
      <w:lang w:eastAsia="en-US"/>
    </w:rPr>
  </w:style>
  <w:style w:type="paragraph" w:customStyle="1" w:styleId="2832">
    <w:name w:val="wen_2"/>
    <w:basedOn w:val="1"/>
    <w:qFormat/>
    <w:uiPriority w:val="0"/>
    <w:pPr>
      <w:widowControl/>
      <w:spacing w:before="100" w:beforeAutospacing="1" w:after="100" w:afterAutospacing="1" w:line="324" w:lineRule="auto"/>
      <w:jc w:val="left"/>
    </w:pPr>
    <w:rPr>
      <w:color w:val="000000"/>
      <w:sz w:val="18"/>
      <w:szCs w:val="18"/>
    </w:rPr>
  </w:style>
  <w:style w:type="paragraph" w:customStyle="1" w:styleId="283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bCs/>
      <w:snapToGrid w:val="0"/>
      <w:sz w:val="22"/>
      <w:szCs w:val="22"/>
    </w:rPr>
  </w:style>
  <w:style w:type="paragraph" w:customStyle="1" w:styleId="2834">
    <w:name w:val="方案-正文"/>
    <w:basedOn w:val="86"/>
    <w:qFormat/>
    <w:uiPriority w:val="0"/>
    <w:pPr>
      <w:spacing w:line="360" w:lineRule="auto"/>
      <w:ind w:firstLine="540" w:firstLineChars="225"/>
    </w:pPr>
    <w:rPr>
      <w:rFonts w:ascii="Arial" w:hAnsi="Arial"/>
      <w:sz w:val="24"/>
      <w:szCs w:val="20"/>
    </w:rPr>
  </w:style>
  <w:style w:type="paragraph" w:customStyle="1" w:styleId="2835">
    <w:name w:val="Section2"/>
    <w:basedOn w:val="1"/>
    <w:qFormat/>
    <w:uiPriority w:val="0"/>
    <w:pPr>
      <w:widowControl/>
      <w:tabs>
        <w:tab w:val="left" w:pos="720"/>
      </w:tabs>
      <w:spacing w:line="360" w:lineRule="auto"/>
      <w:ind w:left="360" w:hanging="360"/>
      <w:jc w:val="left"/>
    </w:pPr>
    <w:rPr>
      <w:lang w:val="en-GB" w:eastAsia="en-US"/>
    </w:rPr>
  </w:style>
  <w:style w:type="paragraph" w:customStyle="1" w:styleId="2836">
    <w:name w:val="Table Description"/>
    <w:basedOn w:val="1"/>
    <w:qFormat/>
    <w:uiPriority w:val="0"/>
    <w:pPr>
      <w:keepNext/>
      <w:keepLines/>
      <w:widowControl/>
      <w:autoSpaceDE w:val="0"/>
      <w:autoSpaceDN w:val="0"/>
      <w:adjustRightInd w:val="0"/>
      <w:spacing w:before="160" w:after="80"/>
      <w:ind w:left="1134"/>
      <w:jc w:val="center"/>
    </w:pPr>
    <w:rPr>
      <w:rFonts w:ascii="Arial" w:hAnsi="Arial" w:eastAsia="黑体"/>
      <w:sz w:val="18"/>
      <w:szCs w:val="18"/>
    </w:rPr>
  </w:style>
  <w:style w:type="paragraph" w:customStyle="1" w:styleId="2837">
    <w:name w:val="±íÏî"/>
    <w:basedOn w:val="1"/>
    <w:qFormat/>
    <w:uiPriority w:val="0"/>
    <w:pPr>
      <w:widowControl/>
      <w:overflowPunct w:val="0"/>
      <w:autoSpaceDE w:val="0"/>
      <w:autoSpaceDN w:val="0"/>
      <w:adjustRightInd w:val="0"/>
      <w:spacing w:line="300" w:lineRule="auto"/>
      <w:jc w:val="center"/>
      <w:textAlignment w:val="baseline"/>
    </w:pPr>
    <w:rPr>
      <w:rFonts w:hAnsi="宋体"/>
      <w:bCs/>
      <w:snapToGrid w:val="0"/>
      <w:sz w:val="18"/>
    </w:rPr>
  </w:style>
  <w:style w:type="paragraph" w:customStyle="1" w:styleId="2838">
    <w:name w:val="页脚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839">
    <w:name w:val="(一)样式"/>
    <w:basedOn w:val="887"/>
    <w:qFormat/>
    <w:uiPriority w:val="0"/>
    <w:pPr>
      <w:widowControl w:val="0"/>
      <w:tabs>
        <w:tab w:val="left" w:pos="1320"/>
      </w:tabs>
      <w:spacing w:beforeLines="15" w:afterLines="15" w:line="360" w:lineRule="auto"/>
      <w:ind w:left="1110" w:firstLine="0" w:firstLineChars="0"/>
    </w:pPr>
    <w:rPr>
      <w:rFonts w:ascii="Times New Roman" w:cs="宋体"/>
    </w:rPr>
  </w:style>
  <w:style w:type="paragraph" w:customStyle="1" w:styleId="2840">
    <w:name w:val="小1标题"/>
    <w:basedOn w:val="1"/>
    <w:qFormat/>
    <w:uiPriority w:val="0"/>
    <w:pPr>
      <w:tabs>
        <w:tab w:val="left" w:pos="425"/>
        <w:tab w:val="left" w:pos="1260"/>
      </w:tabs>
      <w:ind w:left="425" w:hanging="425"/>
    </w:pPr>
    <w:rPr>
      <w:b/>
    </w:rPr>
  </w:style>
  <w:style w:type="paragraph" w:customStyle="1" w:styleId="2841">
    <w:name w:val="表格样式 2"/>
    <w:qFormat/>
    <w:uiPriority w:val="0"/>
    <w:rPr>
      <w:rFonts w:ascii="Helvetica" w:hAnsi="Helvetica" w:eastAsia="Helvetica" w:cs="Helvetica"/>
      <w:color w:val="000000"/>
      <w:lang w:val="en-US" w:eastAsia="zh-CN" w:bidi="ar-SA"/>
    </w:rPr>
  </w:style>
  <w:style w:type="paragraph" w:customStyle="1" w:styleId="2842">
    <w:name w:val="IN Feature"/>
    <w:next w:val="2695"/>
    <w:qFormat/>
    <w:uiPriority w:val="0"/>
    <w:pPr>
      <w:keepNext/>
      <w:keepLines/>
      <w:spacing w:before="240" w:after="240"/>
      <w:outlineLvl w:val="7"/>
    </w:pPr>
    <w:rPr>
      <w:rFonts w:ascii="Arial" w:hAnsi="Arial" w:eastAsia="黑体" w:cs="Arial"/>
      <w:sz w:val="21"/>
      <w:szCs w:val="21"/>
      <w:lang w:val="en-US" w:eastAsia="zh-CN" w:bidi="ar-SA"/>
    </w:rPr>
  </w:style>
  <w:style w:type="paragraph" w:customStyle="1" w:styleId="2843">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Helv" w:hAnsi="Helv" w:cs="宋体"/>
      <w:sz w:val="20"/>
    </w:rPr>
  </w:style>
  <w:style w:type="paragraph" w:customStyle="1" w:styleId="2844">
    <w:name w:val="ul2"/>
    <w:basedOn w:val="1"/>
    <w:qFormat/>
    <w:uiPriority w:val="0"/>
    <w:pPr>
      <w:tabs>
        <w:tab w:val="left" w:pos="1352"/>
      </w:tabs>
      <w:adjustRightInd w:val="0"/>
      <w:spacing w:before="120" w:after="120" w:line="360" w:lineRule="auto"/>
      <w:ind w:left="1352" w:hanging="360"/>
      <w:textAlignment w:val="baseline"/>
    </w:pPr>
    <w:rPr>
      <w:rFonts w:ascii="Arial" w:hAnsi="Arial"/>
    </w:rPr>
  </w:style>
  <w:style w:type="paragraph" w:customStyle="1" w:styleId="2845">
    <w:name w:val="CM84"/>
    <w:basedOn w:val="1111"/>
    <w:next w:val="1111"/>
    <w:qFormat/>
    <w:uiPriority w:val="0"/>
    <w:pPr>
      <w:spacing w:line="676" w:lineRule="atLeast"/>
    </w:pPr>
    <w:rPr>
      <w:rFonts w:ascii="黑体" w:hAnsi="Times New Roman" w:eastAsia="黑体" w:cs="Times New Roman"/>
      <w:color w:val="auto"/>
    </w:rPr>
  </w:style>
  <w:style w:type="paragraph" w:customStyle="1" w:styleId="2846">
    <w:name w:val="样式4"/>
    <w:basedOn w:val="1"/>
    <w:qFormat/>
    <w:uiPriority w:val="0"/>
    <w:pPr>
      <w:tabs>
        <w:tab w:val="left" w:pos="874"/>
      </w:tabs>
      <w:spacing w:line="360" w:lineRule="auto"/>
      <w:ind w:left="874" w:hanging="420"/>
    </w:pPr>
  </w:style>
  <w:style w:type="paragraph" w:customStyle="1" w:styleId="2847">
    <w:name w:val="正文7"/>
    <w:basedOn w:val="1"/>
    <w:qFormat/>
    <w:uiPriority w:val="0"/>
    <w:pPr>
      <w:widowControl/>
      <w:overflowPunct w:val="0"/>
      <w:autoSpaceDE w:val="0"/>
      <w:autoSpaceDN w:val="0"/>
      <w:adjustRightInd w:val="0"/>
      <w:textAlignment w:val="baseline"/>
    </w:pPr>
    <w:rPr>
      <w:bCs/>
    </w:rPr>
  </w:style>
  <w:style w:type="paragraph" w:customStyle="1" w:styleId="2848">
    <w:name w:val="Char5 Char Char Char Char Char Char"/>
    <w:basedOn w:val="1"/>
    <w:qFormat/>
    <w:uiPriority w:val="0"/>
    <w:pPr>
      <w:widowControl/>
      <w:spacing w:after="160" w:line="240" w:lineRule="exact"/>
      <w:jc w:val="left"/>
    </w:pPr>
    <w:rPr>
      <w:rFonts w:ascii="Verdana" w:hAnsi="Verdana" w:eastAsia="仿宋_GB2312"/>
      <w:lang w:eastAsia="en-US"/>
    </w:rPr>
  </w:style>
  <w:style w:type="paragraph" w:customStyle="1" w:styleId="2849">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50">
    <w:name w:val="表内正文"/>
    <w:qFormat/>
    <w:uiPriority w:val="0"/>
    <w:pPr>
      <w:adjustRightInd w:val="0"/>
      <w:ind w:left="420" w:firstLine="361" w:firstLineChars="200"/>
      <w:jc w:val="both"/>
      <w:textAlignment w:val="baseline"/>
    </w:pPr>
    <w:rPr>
      <w:rFonts w:ascii="Arial" w:hAnsi="Arial" w:eastAsia="宋体" w:cs="Times New Roman"/>
      <w:b/>
      <w:bCs/>
      <w:sz w:val="18"/>
      <w:lang w:val="en-US" w:eastAsia="zh-CN" w:bidi="ar-SA"/>
    </w:rPr>
  </w:style>
  <w:style w:type="paragraph" w:customStyle="1" w:styleId="2851">
    <w:name w:val="需求书2"/>
    <w:basedOn w:val="1"/>
    <w:qFormat/>
    <w:uiPriority w:val="0"/>
    <w:rPr>
      <w:rFonts w:hAnsi="宋体"/>
      <w:bCs/>
      <w:snapToGrid w:val="0"/>
      <w:szCs w:val="18"/>
    </w:rPr>
  </w:style>
  <w:style w:type="paragraph" w:customStyle="1" w:styleId="2852">
    <w:name w:val="articletitle"/>
    <w:basedOn w:val="1"/>
    <w:qFormat/>
    <w:uiPriority w:val="0"/>
    <w:pPr>
      <w:widowControl/>
      <w:spacing w:before="100" w:beforeAutospacing="1" w:after="100" w:afterAutospacing="1"/>
      <w:jc w:val="left"/>
    </w:pPr>
    <w:rPr>
      <w:rFonts w:hAnsi="宋体" w:cs="宋体"/>
      <w:b/>
      <w:bCs/>
    </w:rPr>
  </w:style>
  <w:style w:type="paragraph" w:customStyle="1" w:styleId="2853">
    <w:name w:val="10point"/>
    <w:basedOn w:val="1"/>
    <w:qFormat/>
    <w:uiPriority w:val="0"/>
    <w:pPr>
      <w:widowControl/>
      <w:spacing w:before="100" w:beforeAutospacing="1" w:after="100" w:afterAutospacing="1" w:line="384" w:lineRule="auto"/>
      <w:jc w:val="left"/>
    </w:pPr>
    <w:rPr>
      <w:rFonts w:hAnsi="宋体" w:cs="Angsana New"/>
      <w:sz w:val="20"/>
    </w:rPr>
  </w:style>
  <w:style w:type="paragraph" w:customStyle="1" w:styleId="2854">
    <w:name w:val="10 Char Char Char Char Char Char Char Char Char Char Char Char Char"/>
    <w:basedOn w:val="1"/>
    <w:qFormat/>
    <w:uiPriority w:val="0"/>
    <w:rPr>
      <w:rFonts w:ascii="Tahoma" w:hAnsi="Tahoma"/>
    </w:rPr>
  </w:style>
  <w:style w:type="paragraph" w:customStyle="1" w:styleId="2855">
    <w:name w:val="三级目录"/>
    <w:basedOn w:val="5"/>
    <w:next w:val="887"/>
    <w:qFormat/>
    <w:uiPriority w:val="0"/>
    <w:pPr>
      <w:tabs>
        <w:tab w:val="left" w:pos="1260"/>
        <w:tab w:val="clear" w:pos="709"/>
      </w:tabs>
      <w:spacing w:line="416" w:lineRule="auto"/>
      <w:ind w:left="1260" w:hanging="420"/>
    </w:pPr>
    <w:rPr>
      <w:rFonts w:hAnsi="宋体" w:cs="Arial"/>
    </w:rPr>
  </w:style>
  <w:style w:type="paragraph" w:customStyle="1" w:styleId="2856">
    <w:name w:val="Style Heading 3H3Heading 3 - oldh3h31h32Proposa + 14 pt"/>
    <w:basedOn w:val="5"/>
    <w:qFormat/>
    <w:uiPriority w:val="0"/>
    <w:pPr>
      <w:widowControl/>
      <w:tabs>
        <w:tab w:val="clear" w:pos="709"/>
      </w:tabs>
      <w:overflowPunct w:val="0"/>
      <w:autoSpaceDE w:val="0"/>
      <w:autoSpaceDN w:val="0"/>
      <w:adjustRightInd w:val="0"/>
      <w:spacing w:before="0" w:after="120" w:line="300" w:lineRule="auto"/>
      <w:ind w:left="720"/>
      <w:textAlignment w:val="baseline"/>
    </w:pPr>
    <w:rPr>
      <w:rFonts w:hAnsi="宋体" w:cs="Arial"/>
      <w:color w:val="000000"/>
      <w:kern w:val="0"/>
      <w:szCs w:val="25"/>
      <w:lang w:eastAsia="en-US"/>
    </w:rPr>
  </w:style>
  <w:style w:type="paragraph" w:customStyle="1" w:styleId="2857">
    <w:name w:val="&lt;f文章正文&gt;"/>
    <w:basedOn w:val="1111"/>
    <w:next w:val="1111"/>
    <w:qFormat/>
    <w:uiPriority w:val="0"/>
    <w:rPr>
      <w:rFonts w:ascii="华文中宋" w:hAnsi="Times New Roman" w:eastAsia="华文中宋" w:cs="Times New Roman"/>
      <w:color w:val="auto"/>
    </w:rPr>
  </w:style>
  <w:style w:type="paragraph" w:customStyle="1" w:styleId="2858">
    <w:name w:val="a样式"/>
    <w:basedOn w:val="52"/>
    <w:qFormat/>
    <w:uiPriority w:val="0"/>
    <w:pPr>
      <w:spacing w:line="300" w:lineRule="auto"/>
      <w:ind w:left="0" w:firstLine="200" w:firstLineChars="200"/>
    </w:pPr>
    <w:rPr>
      <w:rFonts w:hint="eastAsia" w:ascii="宋体" w:hAnsi="宋体" w:eastAsia="宋体"/>
      <w:color w:val="000000"/>
      <w:sz w:val="24"/>
      <w:szCs w:val="24"/>
    </w:rPr>
  </w:style>
  <w:style w:type="paragraph" w:customStyle="1" w:styleId="2859">
    <w:name w:val="样式 正文缩进正文（首行缩进两字）表正文正文非缩进段1±íÕýÎÄÕýÎÄ·ÇËõ½ø特点±í缩进ALT+Z..."/>
    <w:basedOn w:val="9"/>
    <w:qFormat/>
    <w:uiPriority w:val="0"/>
    <w:pPr>
      <w:autoSpaceDE/>
      <w:autoSpaceDN/>
      <w:adjustRightInd/>
      <w:spacing w:line="440" w:lineRule="exact"/>
      <w:jc w:val="both"/>
      <w:textAlignment w:val="auto"/>
    </w:pPr>
    <w:rPr>
      <w:rFonts w:ascii="华文细黑" w:hAnsi="华文细黑" w:eastAsia="华文细黑" w:cs="宋体"/>
      <w:kern w:val="2"/>
      <w:sz w:val="24"/>
      <w:szCs w:val="18"/>
    </w:rPr>
  </w:style>
  <w:style w:type="paragraph" w:customStyle="1" w:styleId="2860">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sz w:val="20"/>
    </w:rPr>
  </w:style>
  <w:style w:type="paragraph" w:customStyle="1" w:styleId="2861">
    <w:name w:val="Body Text Keep"/>
    <w:basedOn w:val="34"/>
    <w:qFormat/>
    <w:uiPriority w:val="0"/>
    <w:pPr>
      <w:keepNext/>
      <w:widowControl/>
      <w:tabs>
        <w:tab w:val="left" w:pos="180"/>
      </w:tabs>
      <w:snapToGrid w:val="0"/>
      <w:spacing w:before="120" w:afterLines="50" w:line="220" w:lineRule="atLeast"/>
      <w:ind w:left="300" w:leftChars="100" w:right="300" w:rightChars="100" w:firstLine="600" w:firstLineChars="200"/>
      <w:jc w:val="left"/>
    </w:pPr>
    <w:rPr>
      <w:spacing w:val="20"/>
      <w:kern w:val="0"/>
      <w:szCs w:val="32"/>
    </w:rPr>
  </w:style>
  <w:style w:type="paragraph" w:customStyle="1" w:styleId="2862">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63">
    <w:name w:val="xl97"/>
    <w:basedOn w:val="1"/>
    <w:qFormat/>
    <w:uiPriority w:val="0"/>
    <w:pPr>
      <w:widowControl/>
      <w:spacing w:before="100" w:beforeAutospacing="1" w:after="100" w:afterAutospacing="1"/>
      <w:jc w:val="center"/>
    </w:pPr>
    <w:rPr>
      <w:rFonts w:hAnsi="宋体" w:cs="宋体"/>
      <w:b/>
      <w:bCs/>
      <w:sz w:val="28"/>
      <w:szCs w:val="28"/>
    </w:rPr>
  </w:style>
  <w:style w:type="paragraph" w:customStyle="1" w:styleId="2864">
    <w:name w:val="-"/>
    <w:basedOn w:val="1"/>
    <w:qFormat/>
    <w:uiPriority w:val="0"/>
    <w:pPr>
      <w:spacing w:line="360" w:lineRule="auto"/>
    </w:pPr>
    <w:rPr>
      <w:rFonts w:ascii="Arial" w:hAnsi="Arial" w:cs="Arial"/>
      <w:b/>
      <w:bCs/>
      <w:color w:val="000000"/>
      <w:sz w:val="32"/>
      <w:szCs w:val="32"/>
    </w:rPr>
  </w:style>
  <w:style w:type="paragraph" w:customStyle="1" w:styleId="2865">
    <w:name w:val="font8"/>
    <w:basedOn w:val="1"/>
    <w:qFormat/>
    <w:uiPriority w:val="0"/>
    <w:pPr>
      <w:widowControl/>
      <w:spacing w:before="100" w:beforeAutospacing="1" w:after="100" w:afterAutospacing="1"/>
      <w:jc w:val="left"/>
    </w:pPr>
    <w:rPr>
      <w:rFonts w:hAnsi="宋体"/>
      <w:b/>
      <w:snapToGrid w:val="0"/>
      <w:szCs w:val="18"/>
    </w:rPr>
  </w:style>
  <w:style w:type="paragraph" w:customStyle="1" w:styleId="2866">
    <w:name w:val="xl21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hAnsi="宋体" w:cs="宋体"/>
    </w:rPr>
  </w:style>
  <w:style w:type="paragraph" w:customStyle="1" w:styleId="2867">
    <w:name w:val="正文标号1"/>
    <w:basedOn w:val="1"/>
    <w:qFormat/>
    <w:uiPriority w:val="0"/>
    <w:pPr>
      <w:spacing w:line="360" w:lineRule="auto"/>
    </w:pPr>
    <w:rPr>
      <w:lang w:val="en-GB"/>
    </w:rPr>
  </w:style>
  <w:style w:type="paragraph" w:customStyle="1" w:styleId="2868">
    <w:name w:val="Char Char Char Char Char Char Char Char Char Char Char Char Char Char Char Char Char Char Char Char Char Char Char Char Char Char Char1"/>
    <w:basedOn w:val="1"/>
    <w:qFormat/>
    <w:uiPriority w:val="0"/>
    <w:pPr>
      <w:widowControl/>
      <w:spacing w:after="160" w:line="240" w:lineRule="exact"/>
      <w:jc w:val="left"/>
    </w:pPr>
    <w:rPr>
      <w:rFonts w:ascii="Arial" w:hAnsi="Arial" w:cs="Arial"/>
      <w:sz w:val="20"/>
      <w:lang w:eastAsia="en-US"/>
    </w:rPr>
  </w:style>
  <w:style w:type="paragraph" w:customStyle="1" w:styleId="2869">
    <w:name w:val="Chinese indent two words"/>
    <w:basedOn w:val="9"/>
    <w:qFormat/>
    <w:uiPriority w:val="0"/>
    <w:pPr>
      <w:adjustRightInd/>
      <w:ind w:firstLine="0"/>
      <w:textAlignment w:val="auto"/>
    </w:pPr>
    <w:rPr>
      <w:rFonts w:ascii="Times New Roman"/>
      <w:kern w:val="2"/>
      <w:sz w:val="21"/>
      <w:szCs w:val="21"/>
    </w:rPr>
  </w:style>
  <w:style w:type="paragraph" w:customStyle="1" w:styleId="2870">
    <w:name w:val="Char1 Char Char Char"/>
    <w:basedOn w:val="1"/>
    <w:qFormat/>
    <w:uiPriority w:val="0"/>
  </w:style>
  <w:style w:type="paragraph" w:customStyle="1" w:styleId="2871">
    <w:name w:val="标题 12"/>
    <w:basedOn w:val="1"/>
    <w:qFormat/>
    <w:uiPriority w:val="0"/>
    <w:pPr>
      <w:spacing w:afterLines="100" w:line="360" w:lineRule="auto"/>
    </w:pPr>
    <w:rPr>
      <w:rFonts w:ascii="Times New Roman"/>
      <w:kern w:val="2"/>
      <w:szCs w:val="24"/>
    </w:rPr>
  </w:style>
  <w:style w:type="paragraph" w:customStyle="1" w:styleId="2872">
    <w:name w:val="line15"/>
    <w:basedOn w:val="1"/>
    <w:qFormat/>
    <w:uiPriority w:val="0"/>
    <w:pPr>
      <w:widowControl/>
      <w:spacing w:before="100" w:beforeAutospacing="1" w:after="100" w:afterAutospacing="1" w:line="300" w:lineRule="atLeast"/>
      <w:jc w:val="left"/>
    </w:pPr>
    <w:rPr>
      <w:rFonts w:ascii="Arial" w:hAnsi="Arial" w:cs="Arial"/>
    </w:rPr>
  </w:style>
  <w:style w:type="paragraph" w:customStyle="1" w:styleId="2873">
    <w:name w:val="辑要页内容"/>
    <w:basedOn w:val="1"/>
    <w:qFormat/>
    <w:uiPriority w:val="0"/>
    <w:pPr>
      <w:widowControl/>
      <w:adjustRightInd w:val="0"/>
      <w:snapToGrid w:val="0"/>
      <w:spacing w:after="120" w:line="480" w:lineRule="auto"/>
      <w:textAlignment w:val="baseline"/>
    </w:pPr>
    <w:rPr>
      <w:rFonts w:ascii="黑体" w:hAnsi="Arial" w:eastAsia="黑体"/>
      <w:sz w:val="28"/>
    </w:rPr>
  </w:style>
  <w:style w:type="paragraph" w:customStyle="1" w:styleId="2874">
    <w:name w:val="pa-26"/>
    <w:basedOn w:val="1"/>
    <w:qFormat/>
    <w:uiPriority w:val="0"/>
    <w:pPr>
      <w:widowControl/>
      <w:spacing w:line="360" w:lineRule="atLeast"/>
      <w:ind w:firstLine="840"/>
    </w:pPr>
    <w:rPr>
      <w:rFonts w:hAnsi="宋体" w:cs="宋体"/>
    </w:rPr>
  </w:style>
  <w:style w:type="paragraph" w:customStyle="1" w:styleId="2875">
    <w:name w:val="SS正文首行缩进 +"/>
    <w:basedOn w:val="86"/>
    <w:qFormat/>
    <w:uiPriority w:val="0"/>
    <w:pPr>
      <w:spacing w:beforeLines="50" w:afterLines="50" w:line="360" w:lineRule="auto"/>
      <w:ind w:firstLine="480" w:firstLineChars="200"/>
    </w:pPr>
    <w:rPr>
      <w:sz w:val="24"/>
      <w:szCs w:val="20"/>
    </w:rPr>
  </w:style>
  <w:style w:type="paragraph" w:customStyle="1" w:styleId="2876">
    <w:name w:val="Acknowledgements"/>
    <w:basedOn w:val="1"/>
    <w:qFormat/>
    <w:uiPriority w:val="0"/>
    <w:pPr>
      <w:widowControl/>
      <w:overflowPunct w:val="0"/>
      <w:autoSpaceDE w:val="0"/>
      <w:autoSpaceDN w:val="0"/>
      <w:adjustRightInd w:val="0"/>
      <w:textAlignment w:val="baseline"/>
    </w:pPr>
    <w:rPr>
      <w:rFonts w:cs="Angsana New"/>
      <w:i/>
      <w:sz w:val="22"/>
      <w:lang w:val="en-GB"/>
    </w:rPr>
  </w:style>
  <w:style w:type="paragraph" w:customStyle="1" w:styleId="2877">
    <w:name w:val="xl14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Ansi="宋体" w:cs="宋体"/>
      <w:b/>
      <w:bCs/>
    </w:rPr>
  </w:style>
  <w:style w:type="paragraph" w:customStyle="1" w:styleId="2878">
    <w:name w:val="D标题4"/>
    <w:basedOn w:val="1"/>
    <w:qFormat/>
    <w:uiPriority w:val="0"/>
    <w:pPr>
      <w:spacing w:before="156" w:after="156" w:line="360" w:lineRule="auto"/>
    </w:pPr>
    <w:rPr>
      <w:rFonts w:hAnsi="宋体" w:cs="宋体"/>
      <w:b/>
      <w:snapToGrid w:val="0"/>
    </w:rPr>
  </w:style>
  <w:style w:type="paragraph" w:customStyle="1" w:styleId="2879">
    <w:name w:val="h22"/>
    <w:basedOn w:val="1"/>
    <w:qFormat/>
    <w:uiPriority w:val="0"/>
    <w:pPr>
      <w:widowControl/>
      <w:spacing w:line="330" w:lineRule="atLeast"/>
      <w:ind w:firstLine="480"/>
      <w:jc w:val="left"/>
    </w:pPr>
    <w:rPr>
      <w:rFonts w:hAnsi="宋体" w:cs="宋体"/>
    </w:rPr>
  </w:style>
  <w:style w:type="paragraph" w:customStyle="1" w:styleId="288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81">
    <w:name w:val="正文缩进4"/>
    <w:basedOn w:val="1"/>
    <w:qFormat/>
    <w:uiPriority w:val="0"/>
    <w:pPr>
      <w:adjustRightInd w:val="0"/>
      <w:spacing w:beforeLines="50" w:afterLines="50" w:line="360" w:lineRule="auto"/>
      <w:ind w:firstLine="480" w:firstLineChars="200"/>
      <w:textAlignment w:val="baseline"/>
    </w:pPr>
    <w:rPr>
      <w:rFonts w:hAnsi="宋体"/>
    </w:rPr>
  </w:style>
  <w:style w:type="paragraph" w:customStyle="1" w:styleId="2882">
    <w:name w:val="CM87"/>
    <w:basedOn w:val="1111"/>
    <w:next w:val="1111"/>
    <w:qFormat/>
    <w:uiPriority w:val="0"/>
    <w:pPr>
      <w:spacing w:line="666" w:lineRule="atLeast"/>
    </w:pPr>
    <w:rPr>
      <w:rFonts w:ascii="黑体" w:hAnsi="Times New Roman" w:eastAsia="黑体" w:cs="Times New Roman"/>
      <w:color w:val="auto"/>
    </w:rPr>
  </w:style>
  <w:style w:type="paragraph" w:customStyle="1" w:styleId="2883">
    <w:name w:val="文本块3"/>
    <w:basedOn w:val="1"/>
    <w:qFormat/>
    <w:uiPriority w:val="0"/>
    <w:pPr>
      <w:autoSpaceDE w:val="0"/>
      <w:autoSpaceDN w:val="0"/>
      <w:adjustRightInd w:val="0"/>
      <w:jc w:val="left"/>
    </w:pPr>
  </w:style>
  <w:style w:type="paragraph" w:customStyle="1" w:styleId="2884">
    <w:name w:val="bg2"/>
    <w:basedOn w:val="1"/>
    <w:qFormat/>
    <w:uiPriority w:val="0"/>
    <w:pPr>
      <w:widowControl/>
      <w:spacing w:before="100" w:beforeAutospacing="1" w:after="100" w:afterAutospacing="1" w:line="576" w:lineRule="atLeast"/>
      <w:jc w:val="center"/>
    </w:pPr>
    <w:rPr>
      <w:rFonts w:hAnsi="宋体" w:cs="宋体"/>
    </w:rPr>
  </w:style>
  <w:style w:type="paragraph" w:customStyle="1" w:styleId="2885">
    <w:name w:val="CSS1级正文 Char"/>
    <w:basedOn w:val="34"/>
    <w:qFormat/>
    <w:uiPriority w:val="0"/>
    <w:pPr>
      <w:suppressAutoHyphens/>
      <w:snapToGrid w:val="0"/>
      <w:ind w:firstLine="480"/>
    </w:pPr>
    <w:rPr>
      <w:rFonts w:ascii="Times New Roman" w:hAnsi="Times New Roman"/>
      <w:kern w:val="1"/>
      <w:sz w:val="24"/>
      <w:lang w:eastAsia="ar-SA"/>
    </w:rPr>
  </w:style>
  <w:style w:type="paragraph" w:customStyle="1" w:styleId="2886">
    <w:name w:val="CM72"/>
    <w:basedOn w:val="1111"/>
    <w:next w:val="1111"/>
    <w:qFormat/>
    <w:uiPriority w:val="0"/>
    <w:rPr>
      <w:rFonts w:ascii="黑体" w:hAnsi="Times New Roman" w:eastAsia="黑体" w:cs="Times New Roman"/>
      <w:color w:val="auto"/>
    </w:rPr>
  </w:style>
  <w:style w:type="paragraph" w:customStyle="1" w:styleId="2887">
    <w:name w:val="pa-23"/>
    <w:basedOn w:val="1"/>
    <w:qFormat/>
    <w:uiPriority w:val="0"/>
    <w:pPr>
      <w:widowControl/>
      <w:spacing w:line="280" w:lineRule="atLeast"/>
      <w:ind w:firstLine="480"/>
    </w:pPr>
    <w:rPr>
      <w:rFonts w:hAnsi="宋体" w:cs="宋体"/>
    </w:rPr>
  </w:style>
  <w:style w:type="paragraph" w:customStyle="1" w:styleId="2888">
    <w:name w:val="1.1"/>
    <w:basedOn w:val="1"/>
    <w:qFormat/>
    <w:uiPriority w:val="0"/>
    <w:pPr>
      <w:spacing w:line="360" w:lineRule="auto"/>
      <w:ind w:firstLine="200" w:firstLineChars="200"/>
    </w:pPr>
  </w:style>
  <w:style w:type="paragraph" w:customStyle="1" w:styleId="2889">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8"/>
      <w:szCs w:val="18"/>
    </w:rPr>
  </w:style>
  <w:style w:type="paragraph" w:customStyle="1" w:styleId="2890">
    <w:name w:val="声明标题"/>
    <w:basedOn w:val="1"/>
    <w:qFormat/>
    <w:uiPriority w:val="0"/>
    <w:pPr>
      <w:widowControl/>
      <w:overflowPunct w:val="0"/>
      <w:autoSpaceDE w:val="0"/>
      <w:autoSpaceDN w:val="0"/>
      <w:adjustRightInd w:val="0"/>
      <w:spacing w:before="1680" w:after="600" w:line="400" w:lineRule="exact"/>
      <w:ind w:hanging="108"/>
      <w:jc w:val="left"/>
      <w:textAlignment w:val="baseline"/>
    </w:pPr>
    <w:rPr>
      <w:rFonts w:ascii="Arial" w:hAnsi="Arial" w:eastAsia="黑体"/>
      <w:b/>
      <w:bCs/>
      <w:sz w:val="36"/>
    </w:rPr>
  </w:style>
  <w:style w:type="paragraph" w:customStyle="1" w:styleId="2891">
    <w:name w:val="xl25"/>
    <w:basedOn w:val="1"/>
    <w:qFormat/>
    <w:uiPriority w:val="0"/>
    <w:pPr>
      <w:widowControl/>
      <w:pBdr>
        <w:bottom w:val="single" w:color="auto" w:sz="4" w:space="0"/>
        <w:right w:val="single" w:color="auto" w:sz="4" w:space="0"/>
      </w:pBdr>
      <w:spacing w:before="100" w:beforeAutospacing="1" w:after="100" w:afterAutospacing="1"/>
      <w:jc w:val="center"/>
    </w:pPr>
    <w:rPr>
      <w:rFonts w:hAnsi="宋体"/>
      <w:szCs w:val="21"/>
    </w:rPr>
  </w:style>
  <w:style w:type="paragraph" w:customStyle="1" w:styleId="2892">
    <w:name w:val="小四 段落 宋体 Char Char"/>
    <w:basedOn w:val="1"/>
    <w:qFormat/>
    <w:uiPriority w:val="0"/>
    <w:pPr>
      <w:spacing w:line="360" w:lineRule="auto"/>
      <w:ind w:right="-33" w:firstLine="480" w:firstLineChars="200"/>
      <w:jc w:val="left"/>
    </w:pPr>
    <w:rPr>
      <w:rFonts w:hAnsi="宋体"/>
      <w:bCs/>
      <w:snapToGrid w:val="0"/>
      <w:szCs w:val="18"/>
    </w:rPr>
  </w:style>
  <w:style w:type="paragraph" w:customStyle="1" w:styleId="2893">
    <w:name w:val="HA标题2"/>
    <w:basedOn w:val="4"/>
    <w:next w:val="1"/>
    <w:qFormat/>
    <w:uiPriority w:val="0"/>
    <w:pPr>
      <w:tabs>
        <w:tab w:val="clear" w:pos="567"/>
      </w:tabs>
      <w:spacing w:before="0" w:after="0" w:line="360" w:lineRule="auto"/>
      <w:ind w:left="0" w:firstLine="0"/>
    </w:pPr>
    <w:rPr>
      <w:rFonts w:ascii="黑体" w:hAnsi="Times New Roman"/>
      <w:b w:val="0"/>
      <w:bCs w:val="0"/>
      <w:kern w:val="44"/>
      <w:sz w:val="30"/>
      <w:szCs w:val="20"/>
    </w:rPr>
  </w:style>
  <w:style w:type="paragraph" w:customStyle="1" w:styleId="2894">
    <w:name w:val="xl14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hAnsi="宋体" w:cs="宋体"/>
      <w:sz w:val="18"/>
      <w:szCs w:val="18"/>
    </w:rPr>
  </w:style>
  <w:style w:type="paragraph" w:customStyle="1" w:styleId="2895">
    <w:name w:val="Bullets L1"/>
    <w:basedOn w:val="1"/>
    <w:qFormat/>
    <w:uiPriority w:val="0"/>
    <w:pPr>
      <w:widowControl/>
      <w:tabs>
        <w:tab w:val="left" w:pos="425"/>
      </w:tabs>
      <w:spacing w:before="60" w:after="60"/>
      <w:jc w:val="left"/>
    </w:pPr>
    <w:rPr>
      <w:rFonts w:ascii="Arial" w:hAnsi="Arial"/>
      <w:sz w:val="20"/>
    </w:rPr>
  </w:style>
  <w:style w:type="paragraph" w:customStyle="1" w:styleId="2896">
    <w:name w:val="xl45"/>
    <w:basedOn w:val="1"/>
    <w:qFormat/>
    <w:uiPriority w:val="0"/>
    <w:pPr>
      <w:widowControl/>
      <w:pBdr>
        <w:bottom w:val="single" w:color="auto" w:sz="4" w:space="0"/>
        <w:right w:val="single" w:color="auto" w:sz="4" w:space="0"/>
      </w:pBdr>
      <w:spacing w:before="100" w:beforeAutospacing="1" w:after="100" w:afterAutospacing="1"/>
      <w:jc w:val="center"/>
    </w:pPr>
    <w:rPr>
      <w:rFonts w:hAnsi="宋体" w:eastAsia="Arial Unicode MS"/>
      <w:bCs/>
      <w:snapToGrid w:val="0"/>
      <w:sz w:val="28"/>
      <w:szCs w:val="28"/>
    </w:rPr>
  </w:style>
  <w:style w:type="paragraph" w:customStyle="1" w:styleId="2897">
    <w:name w:val="_导读表格文字"/>
    <w:basedOn w:val="584"/>
    <w:qFormat/>
    <w:uiPriority w:val="0"/>
    <w:pPr>
      <w:spacing w:beforeLines="30" w:afterLines="30"/>
    </w:pPr>
    <w:rPr>
      <w:sz w:val="24"/>
    </w:rPr>
  </w:style>
  <w:style w:type="paragraph" w:customStyle="1" w:styleId="2898">
    <w:name w:val="Item Step"/>
    <w:qFormat/>
    <w:uiPriority w:val="0"/>
    <w:pPr>
      <w:tabs>
        <w:tab w:val="left" w:pos="1644"/>
      </w:tabs>
      <w:spacing w:line="300" w:lineRule="auto"/>
      <w:ind w:left="1644" w:hanging="510"/>
      <w:jc w:val="both"/>
      <w:outlineLvl w:val="4"/>
    </w:pPr>
    <w:rPr>
      <w:rFonts w:ascii="Arial" w:hAnsi="Arial" w:eastAsia="宋体" w:cs="Arial"/>
      <w:sz w:val="21"/>
      <w:szCs w:val="21"/>
      <w:lang w:val="en-US" w:eastAsia="zh-CN" w:bidi="ar-SA"/>
    </w:rPr>
  </w:style>
  <w:style w:type="paragraph" w:customStyle="1" w:styleId="2899">
    <w:name w:val="ul"/>
    <w:basedOn w:val="1"/>
    <w:qFormat/>
    <w:uiPriority w:val="0"/>
    <w:pPr>
      <w:widowControl/>
      <w:tabs>
        <w:tab w:val="left" w:pos="510"/>
      </w:tabs>
      <w:spacing w:line="360" w:lineRule="auto"/>
      <w:ind w:left="510" w:hanging="510"/>
      <w:jc w:val="left"/>
    </w:pPr>
    <w:rPr>
      <w:rFonts w:eastAsia="仿宋_GB2312"/>
      <w:sz w:val="28"/>
      <w:szCs w:val="28"/>
    </w:rPr>
  </w:style>
  <w:style w:type="paragraph" w:customStyle="1" w:styleId="290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2"/>
      <w:szCs w:val="22"/>
    </w:rPr>
  </w:style>
  <w:style w:type="paragraph" w:customStyle="1" w:styleId="2901">
    <w:name w:val="样式 正文首行缩进 2 + 首行缩进:  2 字符2"/>
    <w:basedOn w:val="87"/>
    <w:qFormat/>
    <w:uiPriority w:val="0"/>
    <w:pPr>
      <w:adjustRightInd/>
      <w:spacing w:before="156" w:after="156" w:line="360" w:lineRule="auto"/>
      <w:ind w:left="0" w:firstLine="200" w:firstLineChars="200"/>
      <w:textAlignment w:val="auto"/>
    </w:pPr>
    <w:rPr>
      <w:rFonts w:ascii="Times New Roman" w:cs="宋体"/>
      <w:snapToGrid/>
      <w:kern w:val="2"/>
      <w:sz w:val="21"/>
      <w:szCs w:val="20"/>
    </w:rPr>
  </w:style>
  <w:style w:type="paragraph" w:customStyle="1" w:styleId="2902">
    <w:name w:val="Char Char Char Char Char Char1 Char Char Char Char Char Char Char Char Char Char Char Char Char Char Char Char Char"/>
    <w:basedOn w:val="1"/>
    <w:qFormat/>
    <w:uiPriority w:val="0"/>
    <w:pPr>
      <w:widowControl/>
      <w:spacing w:after="160" w:line="240" w:lineRule="exact"/>
      <w:jc w:val="left"/>
    </w:pPr>
    <w:rPr>
      <w:rFonts w:ascii="Verdana" w:hAnsi="Verdana" w:eastAsia="仿宋_GB2312"/>
      <w:lang w:eastAsia="en-US"/>
    </w:rPr>
  </w:style>
  <w:style w:type="paragraph" w:customStyle="1" w:styleId="2903">
    <w:name w:val="标题 1 New New New"/>
    <w:basedOn w:val="1"/>
    <w:next w:val="1"/>
    <w:qFormat/>
    <w:uiPriority w:val="0"/>
    <w:pPr>
      <w:keepNext/>
      <w:keepLines/>
      <w:tabs>
        <w:tab w:val="left" w:pos="432"/>
      </w:tabs>
      <w:spacing w:before="340" w:after="330" w:line="576" w:lineRule="auto"/>
      <w:outlineLvl w:val="0"/>
    </w:pPr>
    <w:rPr>
      <w:b/>
      <w:bCs/>
      <w:kern w:val="44"/>
      <w:sz w:val="36"/>
      <w:szCs w:val="44"/>
    </w:rPr>
  </w:style>
  <w:style w:type="paragraph" w:customStyle="1" w:styleId="2904">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b/>
      <w:bCs/>
    </w:rPr>
  </w:style>
  <w:style w:type="paragraph" w:customStyle="1" w:styleId="2905">
    <w:name w:val="zzLc6"/>
    <w:basedOn w:val="1"/>
    <w:next w:val="1"/>
    <w:qFormat/>
    <w:uiPriority w:val="0"/>
    <w:pPr>
      <w:widowControl/>
      <w:overflowPunct w:val="0"/>
      <w:autoSpaceDE w:val="0"/>
      <w:autoSpaceDN w:val="0"/>
      <w:adjustRightInd w:val="0"/>
      <w:spacing w:after="240" w:line="230" w:lineRule="atLeast"/>
      <w:jc w:val="left"/>
      <w:textAlignment w:val="baseline"/>
    </w:pPr>
    <w:rPr>
      <w:rFonts w:ascii="Arial" w:hAnsi="Arial" w:cs="Angsana New"/>
      <w:sz w:val="20"/>
      <w:lang w:val="en-GB"/>
    </w:rPr>
  </w:style>
  <w:style w:type="paragraph" w:customStyle="1" w:styleId="2906">
    <w:name w:val="样式 F正文 + 行距: 固定值 22 磅"/>
    <w:basedOn w:val="870"/>
    <w:qFormat/>
    <w:uiPriority w:val="0"/>
    <w:pPr>
      <w:spacing w:line="440" w:lineRule="exact"/>
    </w:pPr>
    <w:rPr>
      <w:rFonts w:eastAsia="宋体" w:cs="宋体"/>
    </w:rPr>
  </w:style>
  <w:style w:type="paragraph" w:customStyle="1" w:styleId="2907">
    <w:name w:val="pa-15"/>
    <w:basedOn w:val="1"/>
    <w:qFormat/>
    <w:uiPriority w:val="0"/>
    <w:pPr>
      <w:widowControl/>
      <w:spacing w:line="280" w:lineRule="atLeast"/>
      <w:ind w:firstLine="420"/>
    </w:pPr>
    <w:rPr>
      <w:rFonts w:hAnsi="宋体" w:cs="宋体"/>
    </w:rPr>
  </w:style>
  <w:style w:type="paragraph" w:customStyle="1" w:styleId="2908">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hAnsi="宋体" w:cs="宋体"/>
      <w:color w:val="000000"/>
      <w:sz w:val="22"/>
      <w:szCs w:val="22"/>
    </w:rPr>
  </w:style>
  <w:style w:type="paragraph" w:customStyle="1" w:styleId="2909">
    <w:name w:val="Blk Item 3"/>
    <w:basedOn w:val="1"/>
    <w:qFormat/>
    <w:uiPriority w:val="0"/>
    <w:pPr>
      <w:widowControl/>
      <w:tabs>
        <w:tab w:val="left" w:pos="227"/>
      </w:tabs>
      <w:overflowPunct w:val="0"/>
      <w:autoSpaceDE w:val="0"/>
      <w:autoSpaceDN w:val="0"/>
      <w:adjustRightInd w:val="0"/>
      <w:spacing w:after="120"/>
      <w:textAlignment w:val="baseline"/>
    </w:pPr>
  </w:style>
  <w:style w:type="paragraph" w:customStyle="1" w:styleId="2910">
    <w:name w:val="Char Char1 Char Char Char Char Char Char"/>
    <w:basedOn w:val="1"/>
    <w:qFormat/>
    <w:uiPriority w:val="0"/>
    <w:pPr>
      <w:widowControl/>
      <w:spacing w:after="160" w:line="240" w:lineRule="exact"/>
      <w:jc w:val="left"/>
    </w:pPr>
    <w:rPr>
      <w:rFonts w:ascii="Verdana" w:hAnsi="Verdana" w:eastAsia="仿宋_GB2312"/>
      <w:lang w:eastAsia="en-US"/>
    </w:rPr>
  </w:style>
  <w:style w:type="paragraph" w:customStyle="1" w:styleId="2911">
    <w:name w:val="IBM 正文"/>
    <w:basedOn w:val="1"/>
    <w:qFormat/>
    <w:uiPriority w:val="0"/>
    <w:pPr>
      <w:spacing w:before="120" w:after="120" w:line="360" w:lineRule="exact"/>
      <w:ind w:firstLine="516"/>
    </w:pPr>
  </w:style>
  <w:style w:type="paragraph" w:customStyle="1" w:styleId="2912">
    <w:name w:val="标题5.2"/>
    <w:qFormat/>
    <w:uiPriority w:val="0"/>
    <w:pPr>
      <w:tabs>
        <w:tab w:val="left" w:pos="360"/>
        <w:tab w:val="left" w:pos="432"/>
      </w:tabs>
      <w:ind w:left="432" w:hanging="432"/>
      <w:outlineLvl w:val="3"/>
    </w:pPr>
    <w:rPr>
      <w:rFonts w:ascii="Arial" w:hAnsi="Arial" w:eastAsia="黑体" w:cs="Times New Roman"/>
      <w:b/>
      <w:kern w:val="2"/>
      <w:sz w:val="21"/>
      <w:szCs w:val="21"/>
      <w:lang w:val="en-US" w:eastAsia="zh-CN" w:bidi="ar-SA"/>
    </w:rPr>
  </w:style>
  <w:style w:type="paragraph" w:customStyle="1" w:styleId="2913">
    <w:name w:val="首行缩进(A-S-1)"/>
    <w:basedOn w:val="1"/>
    <w:qFormat/>
    <w:uiPriority w:val="0"/>
    <w:pPr>
      <w:widowControl/>
      <w:spacing w:line="360" w:lineRule="auto"/>
      <w:ind w:firstLine="454"/>
      <w:jc w:val="left"/>
    </w:pPr>
    <w:rPr>
      <w:lang w:eastAsia="en-US"/>
    </w:rPr>
  </w:style>
  <w:style w:type="paragraph" w:customStyle="1" w:styleId="291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915">
    <w:name w:val="CM65"/>
    <w:basedOn w:val="1111"/>
    <w:next w:val="1111"/>
    <w:qFormat/>
    <w:uiPriority w:val="0"/>
    <w:rPr>
      <w:rFonts w:ascii="黑体" w:hAnsi="Times New Roman" w:eastAsia="黑体" w:cs="Times New Roman"/>
      <w:color w:val="auto"/>
    </w:rPr>
  </w:style>
  <w:style w:type="paragraph" w:customStyle="1" w:styleId="2916">
    <w:name w:val="首行缩进:  0.85 厘米"/>
    <w:basedOn w:val="1"/>
    <w:qFormat/>
    <w:uiPriority w:val="0"/>
    <w:pPr>
      <w:spacing w:line="360" w:lineRule="auto"/>
      <w:ind w:firstLine="482"/>
    </w:pPr>
    <w:rPr>
      <w:rFonts w:cs="宋体"/>
    </w:rPr>
  </w:style>
  <w:style w:type="paragraph" w:customStyle="1" w:styleId="2917">
    <w:name w:val="附录二级条标题"/>
    <w:basedOn w:val="1"/>
    <w:next w:val="1"/>
    <w:qFormat/>
    <w:uiPriority w:val="0"/>
    <w:pPr>
      <w:widowControl/>
      <w:tabs>
        <w:tab w:val="left" w:pos="1680"/>
      </w:tabs>
      <w:wordWrap w:val="0"/>
      <w:overflowPunct w:val="0"/>
      <w:autoSpaceDE w:val="0"/>
      <w:autoSpaceDN w:val="0"/>
      <w:ind w:left="1680" w:hanging="420"/>
      <w:textAlignment w:val="baseline"/>
      <w:outlineLvl w:val="3"/>
    </w:pPr>
    <w:rPr>
      <w:rFonts w:ascii="黑体" w:eastAsia="黑体"/>
      <w:kern w:val="21"/>
    </w:rPr>
  </w:style>
  <w:style w:type="paragraph" w:customStyle="1" w:styleId="2918">
    <w:name w:val="表格内"/>
    <w:basedOn w:val="1"/>
    <w:qFormat/>
    <w:uiPriority w:val="0"/>
    <w:rPr>
      <w:rFonts w:hAnsi="宋体"/>
    </w:rPr>
  </w:style>
  <w:style w:type="paragraph" w:customStyle="1" w:styleId="2919">
    <w:name w:val="Char Char1 Char1"/>
    <w:basedOn w:val="1"/>
    <w:qFormat/>
    <w:uiPriority w:val="0"/>
    <w:pPr>
      <w:spacing w:line="360" w:lineRule="auto"/>
    </w:pPr>
  </w:style>
  <w:style w:type="paragraph" w:customStyle="1" w:styleId="2920">
    <w:name w:val="文本块2"/>
    <w:basedOn w:val="1"/>
    <w:qFormat/>
    <w:uiPriority w:val="0"/>
    <w:pPr>
      <w:widowControl/>
      <w:overflowPunct w:val="0"/>
      <w:autoSpaceDE w:val="0"/>
      <w:autoSpaceDN w:val="0"/>
      <w:adjustRightInd w:val="0"/>
      <w:jc w:val="left"/>
      <w:textAlignment w:val="baseline"/>
    </w:pPr>
  </w:style>
  <w:style w:type="paragraph" w:customStyle="1" w:styleId="2921">
    <w:name w:val="new sinograin"/>
    <w:basedOn w:val="1"/>
    <w:qFormat/>
    <w:uiPriority w:val="0"/>
    <w:pPr>
      <w:topLinePunct/>
      <w:spacing w:line="360" w:lineRule="auto"/>
      <w:ind w:firstLine="200" w:firstLineChars="200"/>
    </w:pPr>
  </w:style>
  <w:style w:type="paragraph" w:customStyle="1" w:styleId="2922">
    <w:name w:val="样式 标题 2 + 宋体 小四 加粗 行距: 1.5 倍行距1"/>
    <w:basedOn w:val="4"/>
    <w:qFormat/>
    <w:uiPriority w:val="0"/>
    <w:pPr>
      <w:tabs>
        <w:tab w:val="left" w:pos="992"/>
        <w:tab w:val="clear" w:pos="567"/>
      </w:tabs>
      <w:spacing w:before="120" w:after="120" w:line="360" w:lineRule="auto"/>
    </w:pPr>
    <w:rPr>
      <w:rFonts w:ascii="宋体" w:hAnsi="宋体" w:eastAsia="宋体" w:cs="宋体"/>
      <w:sz w:val="24"/>
      <w:szCs w:val="20"/>
    </w:rPr>
  </w:style>
  <w:style w:type="paragraph" w:customStyle="1" w:styleId="2923">
    <w:name w:val="font18"/>
    <w:basedOn w:val="1"/>
    <w:qFormat/>
    <w:uiPriority w:val="0"/>
    <w:pPr>
      <w:widowControl/>
      <w:spacing w:before="100" w:beforeAutospacing="1" w:afterAutospacing="1"/>
      <w:jc w:val="left"/>
    </w:pPr>
    <w:rPr>
      <w:rFonts w:hAnsi="宋体" w:cs="宋体"/>
      <w:color w:val="000000"/>
      <w:sz w:val="20"/>
    </w:rPr>
  </w:style>
  <w:style w:type="paragraph" w:customStyle="1" w:styleId="2924">
    <w:name w:val="feeder"/>
    <w:basedOn w:val="1"/>
    <w:qFormat/>
    <w:uiPriority w:val="0"/>
    <w:pPr>
      <w:widowControl/>
      <w:spacing w:before="100" w:beforeAutospacing="1" w:afterLines="100" w:line="347" w:lineRule="atLeast"/>
      <w:jc w:val="left"/>
      <w:textAlignment w:val="bottom"/>
    </w:pPr>
    <w:rPr>
      <w:rFonts w:ascii="Verdana" w:hAnsi="Verdana" w:eastAsia="Arial Unicode MS" w:cs="Arial Unicode MS"/>
      <w:color w:val="666666"/>
      <w:sz w:val="19"/>
      <w:szCs w:val="19"/>
    </w:rPr>
  </w:style>
  <w:style w:type="paragraph" w:customStyle="1" w:styleId="2925">
    <w:name w:val="fig-picture"/>
    <w:basedOn w:val="1"/>
    <w:next w:val="1"/>
    <w:qFormat/>
    <w:uiPriority w:val="0"/>
    <w:pPr>
      <w:widowControl/>
      <w:suppressAutoHyphens/>
      <w:spacing w:before="60" w:after="60"/>
      <w:jc w:val="center"/>
    </w:pPr>
    <w:rPr>
      <w:kern w:val="1"/>
      <w:lang w:eastAsia="ar-SA"/>
    </w:rPr>
  </w:style>
  <w:style w:type="paragraph" w:customStyle="1" w:styleId="2926">
    <w:name w:val="一级无标题条"/>
    <w:basedOn w:val="1"/>
    <w:qFormat/>
    <w:uiPriority w:val="0"/>
  </w:style>
  <w:style w:type="paragraph" w:customStyle="1" w:styleId="2927">
    <w:name w:val="Char3"/>
    <w:basedOn w:val="1"/>
    <w:qFormat/>
    <w:uiPriority w:val="0"/>
    <w:rPr>
      <w:rFonts w:ascii="Tahoma" w:hAnsi="Tahoma"/>
    </w:rPr>
  </w:style>
  <w:style w:type="paragraph" w:customStyle="1" w:styleId="2928">
    <w:name w:val="1、标题"/>
    <w:basedOn w:val="1"/>
    <w:qFormat/>
    <w:uiPriority w:val="0"/>
    <w:pPr>
      <w:tabs>
        <w:tab w:val="left" w:pos="1680"/>
      </w:tabs>
    </w:pPr>
    <w:rPr>
      <w:b/>
    </w:rPr>
  </w:style>
  <w:style w:type="paragraph" w:customStyle="1" w:styleId="2929">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2930">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2931">
    <w:name w:val="Char1 Char Char Char Char Char1 Char Char Char Char"/>
    <w:basedOn w:val="1"/>
    <w:qFormat/>
    <w:uiPriority w:val="0"/>
    <w:pPr>
      <w:tabs>
        <w:tab w:val="left" w:pos="420"/>
      </w:tabs>
    </w:pPr>
  </w:style>
  <w:style w:type="paragraph" w:customStyle="1" w:styleId="2932">
    <w:name w:val="xl1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Ansi="宋体" w:cs="宋体"/>
      <w:b/>
      <w:bCs/>
    </w:rPr>
  </w:style>
  <w:style w:type="paragraph" w:customStyle="1" w:styleId="2933">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4">
    <w:name w:val="Char9"/>
    <w:basedOn w:val="1"/>
    <w:qFormat/>
    <w:uiPriority w:val="0"/>
    <w:pPr>
      <w:widowControl/>
      <w:spacing w:after="160" w:line="240" w:lineRule="exact"/>
      <w:jc w:val="left"/>
    </w:pPr>
    <w:rPr>
      <w:rFonts w:ascii="Verdana" w:hAnsi="Verdana" w:eastAsia="仿宋_GB2312"/>
      <w:lang w:eastAsia="en-US"/>
    </w:rPr>
  </w:style>
  <w:style w:type="paragraph" w:customStyle="1" w:styleId="2935">
    <w:name w:val="CM73"/>
    <w:basedOn w:val="1111"/>
    <w:next w:val="1111"/>
    <w:qFormat/>
    <w:uiPriority w:val="0"/>
    <w:rPr>
      <w:rFonts w:ascii="黑体" w:hAnsi="Times New Roman" w:eastAsia="黑体" w:cs="Times New Roman"/>
      <w:color w:val="auto"/>
    </w:rPr>
  </w:style>
  <w:style w:type="paragraph" w:customStyle="1" w:styleId="2936">
    <w:name w:val="xl264"/>
    <w:basedOn w:val="1"/>
    <w:qFormat/>
    <w:uiPriority w:val="0"/>
    <w:pPr>
      <w:widowControl/>
      <w:pBdr>
        <w:top w:val="single" w:color="auto" w:sz="4" w:space="0"/>
        <w:left w:val="double" w:color="auto" w:sz="6" w:space="0"/>
        <w:bottom w:val="single" w:color="auto" w:sz="4" w:space="0"/>
        <w:right w:val="single" w:color="auto" w:sz="4" w:space="0"/>
      </w:pBdr>
      <w:shd w:val="clear" w:color="auto" w:fill="FFCC00"/>
      <w:spacing w:before="100" w:beforeAutospacing="1" w:after="100" w:afterAutospacing="1"/>
      <w:jc w:val="center"/>
      <w:textAlignment w:val="center"/>
    </w:pPr>
    <w:rPr>
      <w:rFonts w:ascii="微软雅黑" w:hAnsi="微软雅黑" w:eastAsia="微软雅黑" w:cs="宋体"/>
      <w:sz w:val="18"/>
      <w:szCs w:val="18"/>
    </w:rPr>
  </w:style>
  <w:style w:type="paragraph" w:customStyle="1" w:styleId="2937">
    <w:name w:val="样式 标题 6Legal Level 1.CSS节内4级标记h6Third SubheadingH6BOD 4PI..."/>
    <w:basedOn w:val="1"/>
    <w:qFormat/>
    <w:uiPriority w:val="0"/>
    <w:pPr>
      <w:tabs>
        <w:tab w:val="left" w:pos="900"/>
      </w:tabs>
      <w:ind w:left="900" w:hanging="420"/>
    </w:pPr>
  </w:style>
  <w:style w:type="paragraph" w:customStyle="1" w:styleId="2938">
    <w:name w:val="列表_箭头"/>
    <w:basedOn w:val="1"/>
    <w:qFormat/>
    <w:uiPriority w:val="0"/>
    <w:pPr>
      <w:tabs>
        <w:tab w:val="left" w:pos="840"/>
      </w:tabs>
      <w:spacing w:before="50" w:after="50"/>
      <w:ind w:left="840" w:hanging="420"/>
    </w:pPr>
    <w:rPr>
      <w:rFonts w:hAnsi="宋体"/>
    </w:rPr>
  </w:style>
  <w:style w:type="paragraph" w:customStyle="1" w:styleId="2939">
    <w:name w:val="正文无缩进"/>
    <w:basedOn w:val="1"/>
    <w:qFormat/>
    <w:uiPriority w:val="0"/>
    <w:pPr>
      <w:tabs>
        <w:tab w:val="left" w:pos="420"/>
      </w:tabs>
      <w:spacing w:line="360" w:lineRule="auto"/>
      <w:ind w:right="-154"/>
    </w:pPr>
  </w:style>
  <w:style w:type="paragraph" w:customStyle="1" w:styleId="2940">
    <w:name w:val="CBR-TASKS"/>
    <w:basedOn w:val="1"/>
    <w:qFormat/>
    <w:uiPriority w:val="0"/>
    <w:pPr>
      <w:widowControl/>
      <w:ind w:left="2880"/>
    </w:pPr>
    <w:rPr>
      <w:snapToGrid w:val="0"/>
      <w:sz w:val="22"/>
      <w:lang w:eastAsia="en-US"/>
    </w:rPr>
  </w:style>
  <w:style w:type="paragraph" w:customStyle="1" w:styleId="2941">
    <w:name w:val="页脚 New"/>
    <w:basedOn w:val="2163"/>
    <w:qFormat/>
    <w:uiPriority w:val="0"/>
    <w:pPr>
      <w:tabs>
        <w:tab w:val="center" w:pos="4153"/>
        <w:tab w:val="right" w:pos="8306"/>
      </w:tabs>
      <w:snapToGrid w:val="0"/>
      <w:jc w:val="left"/>
    </w:pPr>
    <w:rPr>
      <w:sz w:val="18"/>
    </w:rPr>
  </w:style>
  <w:style w:type="paragraph" w:customStyle="1" w:styleId="2942">
    <w:name w:val="Char Char Char Char Char Char Char Char Char Char Char Char Char Char Char Char2 Char2"/>
    <w:basedOn w:val="1"/>
    <w:qFormat/>
    <w:uiPriority w:val="0"/>
    <w:pPr>
      <w:widowControl/>
      <w:spacing w:after="160" w:line="240" w:lineRule="exact"/>
      <w:jc w:val="left"/>
    </w:pPr>
    <w:rPr>
      <w:rFonts w:ascii="Verdana" w:hAnsi="Verdana"/>
      <w:sz w:val="20"/>
      <w:lang w:eastAsia="en-US"/>
    </w:rPr>
  </w:style>
  <w:style w:type="paragraph" w:customStyle="1" w:styleId="2943">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44">
    <w:name w:val="签署页"/>
    <w:basedOn w:val="1"/>
    <w:qFormat/>
    <w:uiPriority w:val="0"/>
    <w:pPr>
      <w:widowControl/>
      <w:adjustRightInd w:val="0"/>
      <w:snapToGrid w:val="0"/>
      <w:spacing w:line="480" w:lineRule="auto"/>
      <w:ind w:left="2438" w:hanging="1701"/>
      <w:textAlignment w:val="baseline"/>
    </w:pPr>
    <w:rPr>
      <w:rFonts w:hAnsi="Arial"/>
      <w:spacing w:val="6"/>
      <w:sz w:val="32"/>
    </w:rPr>
  </w:style>
  <w:style w:type="paragraph" w:customStyle="1" w:styleId="2945">
    <w:name w:val="项目列表"/>
    <w:qFormat/>
    <w:uiPriority w:val="0"/>
    <w:pPr>
      <w:tabs>
        <w:tab w:val="left" w:pos="520"/>
        <w:tab w:val="left" w:pos="1134"/>
      </w:tabs>
      <w:spacing w:line="360" w:lineRule="auto"/>
      <w:ind w:left="520" w:hanging="420"/>
    </w:pPr>
    <w:rPr>
      <w:rFonts w:ascii="Times New Roman" w:hAnsi="Times New Roman" w:eastAsia="宋体" w:cs="Times New Roman"/>
      <w:kern w:val="2"/>
      <w:sz w:val="24"/>
      <w:szCs w:val="24"/>
      <w:lang w:val="en-US" w:eastAsia="zh-CN" w:bidi="ar-SA"/>
    </w:rPr>
  </w:style>
  <w:style w:type="paragraph" w:customStyle="1" w:styleId="2946">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Ansi="宋体" w:cs="宋体"/>
      <w:b/>
      <w:bCs/>
      <w:sz w:val="18"/>
      <w:szCs w:val="18"/>
    </w:rPr>
  </w:style>
  <w:style w:type="paragraph" w:customStyle="1" w:styleId="2947">
    <w:name w:val="xl197"/>
    <w:basedOn w:val="1"/>
    <w:qFormat/>
    <w:uiPriority w:val="0"/>
    <w:pPr>
      <w:widowControl/>
      <w:pBdr>
        <w:left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2948">
    <w:name w:val="列表12"/>
    <w:basedOn w:val="458"/>
    <w:qFormat/>
    <w:uiPriority w:val="0"/>
    <w:pPr>
      <w:tabs>
        <w:tab w:val="left" w:pos="420"/>
      </w:tabs>
      <w:spacing w:beforeLines="0" w:afterLines="0"/>
      <w:ind w:left="420" w:leftChars="0" w:hanging="420"/>
    </w:pPr>
    <w:rPr>
      <w:color w:val="FF0000"/>
    </w:rPr>
  </w:style>
  <w:style w:type="paragraph" w:customStyle="1" w:styleId="2949">
    <w:name w:val="CM38"/>
    <w:basedOn w:val="1111"/>
    <w:next w:val="1111"/>
    <w:qFormat/>
    <w:uiPriority w:val="0"/>
    <w:pPr>
      <w:spacing w:line="626" w:lineRule="atLeast"/>
    </w:pPr>
    <w:rPr>
      <w:rFonts w:ascii="黑体" w:hAnsi="Times New Roman" w:eastAsia="黑体" w:cs="Times New Roman"/>
      <w:color w:val="auto"/>
    </w:rPr>
  </w:style>
  <w:style w:type="paragraph" w:customStyle="1" w:styleId="2950">
    <w:name w:val="JHTitle1"/>
    <w:basedOn w:val="3"/>
    <w:qFormat/>
    <w:uiPriority w:val="0"/>
    <w:pPr>
      <w:tabs>
        <w:tab w:val="clear" w:pos="1276"/>
      </w:tabs>
      <w:spacing w:before="0" w:after="0" w:line="360" w:lineRule="auto"/>
      <w:ind w:left="0" w:firstLine="0"/>
      <w:jc w:val="left"/>
    </w:pPr>
    <w:rPr>
      <w:sz w:val="32"/>
      <w:szCs w:val="32"/>
    </w:rPr>
  </w:style>
  <w:style w:type="paragraph" w:customStyle="1" w:styleId="2951">
    <w:name w:val="辞条正文"/>
    <w:basedOn w:val="46"/>
    <w:next w:val="1521"/>
    <w:qFormat/>
    <w:uiPriority w:val="0"/>
    <w:pPr>
      <w:widowControl/>
      <w:ind w:left="66" w:firstLine="441"/>
      <w:jc w:val="left"/>
    </w:pPr>
    <w:rPr>
      <w:rFonts w:hAnsi="Times New Roman" w:cs="Angsana New"/>
      <w:kern w:val="0"/>
      <w:sz w:val="24"/>
      <w:szCs w:val="20"/>
    </w:rPr>
  </w:style>
  <w:style w:type="paragraph" w:customStyle="1" w:styleId="2952">
    <w:name w:val="页眉 New New"/>
    <w:basedOn w:val="1952"/>
    <w:qFormat/>
    <w:uiPriority w:val="0"/>
    <w:pPr>
      <w:pBdr>
        <w:bottom w:val="single" w:color="auto" w:sz="6" w:space="1"/>
      </w:pBdr>
      <w:tabs>
        <w:tab w:val="center" w:pos="4153"/>
        <w:tab w:val="right" w:pos="8306"/>
      </w:tabs>
      <w:snapToGrid w:val="0"/>
      <w:jc w:val="center"/>
    </w:pPr>
    <w:rPr>
      <w:sz w:val="18"/>
      <w:szCs w:val="18"/>
    </w:rPr>
  </w:style>
  <w:style w:type="paragraph" w:customStyle="1" w:styleId="2953">
    <w:name w:val="样式 (西文) Arial (中文) 宋体 (复杂脚本) Arial 首行缩进:  0.85 厘米"/>
    <w:basedOn w:val="1"/>
    <w:qFormat/>
    <w:uiPriority w:val="0"/>
    <w:pPr>
      <w:spacing w:beforeLines="50" w:afterLines="50" w:line="360" w:lineRule="auto"/>
      <w:ind w:right="210" w:rightChars="100"/>
      <w:jc w:val="left"/>
    </w:pPr>
    <w:rPr>
      <w:rFonts w:hAnsi="宋体" w:cs="Arial"/>
      <w:szCs w:val="21"/>
    </w:rPr>
  </w:style>
  <w:style w:type="paragraph" w:customStyle="1" w:styleId="2954">
    <w:name w:val="表后正文"/>
    <w:basedOn w:val="1"/>
    <w:qFormat/>
    <w:uiPriority w:val="0"/>
    <w:pPr>
      <w:spacing w:before="360" w:after="120" w:line="360" w:lineRule="atLeast"/>
      <w:ind w:left="1701"/>
    </w:pPr>
    <w:rPr>
      <w:rFonts w:hAnsi="宋体"/>
      <w:bCs/>
      <w:snapToGrid w:val="0"/>
      <w:sz w:val="18"/>
    </w:rPr>
  </w:style>
  <w:style w:type="paragraph" w:customStyle="1" w:styleId="2955">
    <w:name w:val="List 6"/>
    <w:basedOn w:val="1"/>
    <w:qFormat/>
    <w:uiPriority w:val="0"/>
    <w:pPr>
      <w:widowControl/>
      <w:tabs>
        <w:tab w:val="left" w:pos="432"/>
      </w:tabs>
      <w:ind w:left="630" w:hanging="432"/>
      <w:jc w:val="left"/>
    </w:pPr>
    <w:rPr>
      <w:sz w:val="20"/>
    </w:rPr>
  </w:style>
  <w:style w:type="paragraph" w:customStyle="1" w:styleId="2956">
    <w:name w:val="a3"/>
    <w:basedOn w:val="1"/>
    <w:qFormat/>
    <w:uiPriority w:val="0"/>
    <w:pPr>
      <w:widowControl/>
      <w:spacing w:line="300" w:lineRule="atLeast"/>
      <w:jc w:val="left"/>
    </w:pPr>
    <w:rPr>
      <w:rFonts w:hAnsi="宋体" w:cs="宋体"/>
      <w:sz w:val="20"/>
    </w:rPr>
  </w:style>
  <w:style w:type="paragraph" w:customStyle="1" w:styleId="2957">
    <w:name w:val="postmetadata"/>
    <w:basedOn w:val="1"/>
    <w:qFormat/>
    <w:uiPriority w:val="0"/>
    <w:pPr>
      <w:widowControl/>
      <w:pBdr>
        <w:bottom w:val="single" w:color="DDDDDD" w:sz="6" w:space="12"/>
      </w:pBdr>
      <w:spacing w:before="153"/>
      <w:jc w:val="right"/>
    </w:pPr>
    <w:rPr>
      <w:rFonts w:hAnsi="宋体" w:cs="宋体"/>
      <w:szCs w:val="24"/>
    </w:rPr>
  </w:style>
  <w:style w:type="paragraph" w:customStyle="1" w:styleId="2958">
    <w:name w:val="CM126"/>
    <w:basedOn w:val="1111"/>
    <w:next w:val="1111"/>
    <w:qFormat/>
    <w:uiPriority w:val="0"/>
    <w:pPr>
      <w:spacing w:after="1118"/>
    </w:pPr>
    <w:rPr>
      <w:rFonts w:ascii="黑体" w:hAnsi="Times New Roman" w:eastAsia="黑体" w:cs="Times New Roman"/>
      <w:color w:val="auto"/>
    </w:rPr>
  </w:style>
  <w:style w:type="paragraph" w:customStyle="1" w:styleId="2959">
    <w:name w:val="com"/>
    <w:basedOn w:val="1"/>
    <w:qFormat/>
    <w:uiPriority w:val="0"/>
    <w:pPr>
      <w:widowControl/>
      <w:spacing w:before="100" w:beforeAutospacing="1" w:after="100" w:afterAutospacing="1"/>
      <w:jc w:val="left"/>
    </w:pPr>
    <w:rPr>
      <w:rFonts w:hAnsi="宋体" w:cs="宋体"/>
    </w:rPr>
  </w:style>
  <w:style w:type="paragraph" w:customStyle="1" w:styleId="2960">
    <w:name w:val="xl31"/>
    <w:basedOn w:val="1"/>
    <w:qFormat/>
    <w:uiPriority w:val="0"/>
    <w:pPr>
      <w:widowControl/>
      <w:pBdr>
        <w:right w:val="single" w:color="auto" w:sz="4" w:space="0"/>
      </w:pBdr>
      <w:spacing w:before="100" w:beforeAutospacing="1" w:after="100" w:afterAutospacing="1"/>
      <w:jc w:val="center"/>
    </w:pPr>
    <w:rPr>
      <w:rFonts w:ascii="Arial Unicode MS" w:hAnsi="Arial Unicode MS" w:eastAsia="Arial Unicode MS" w:cs="Arial Unicode MS"/>
      <w:bCs/>
      <w:snapToGrid w:val="0"/>
      <w:sz w:val="28"/>
      <w:szCs w:val="28"/>
    </w:rPr>
  </w:style>
  <w:style w:type="paragraph" w:customStyle="1" w:styleId="2961">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0"/>
    </w:rPr>
  </w:style>
  <w:style w:type="paragraph" w:customStyle="1" w:styleId="2962">
    <w:name w:val="默认段落字体 Para Char Char Char1 Char"/>
    <w:basedOn w:val="1"/>
    <w:qFormat/>
    <w:uiPriority w:val="0"/>
    <w:pPr>
      <w:spacing w:line="240" w:lineRule="atLeast"/>
      <w:ind w:left="420" w:firstLine="420"/>
    </w:pPr>
    <w:rPr>
      <w:szCs w:val="21"/>
    </w:rPr>
  </w:style>
  <w:style w:type="paragraph" w:customStyle="1" w:styleId="2963">
    <w:name w:val="一级目录"/>
    <w:basedOn w:val="3"/>
    <w:next w:val="887"/>
    <w:qFormat/>
    <w:uiPriority w:val="0"/>
    <w:pPr>
      <w:tabs>
        <w:tab w:val="left" w:pos="705"/>
        <w:tab w:val="clear" w:pos="1276"/>
      </w:tabs>
      <w:spacing w:before="0" w:after="0" w:line="415" w:lineRule="auto"/>
      <w:ind w:left="705" w:hanging="705"/>
      <w:jc w:val="both"/>
    </w:pPr>
    <w:rPr>
      <w:rFonts w:eastAsia="宋体"/>
      <w:sz w:val="32"/>
      <w:szCs w:val="32"/>
    </w:rPr>
  </w:style>
  <w:style w:type="paragraph" w:customStyle="1" w:styleId="2964">
    <w:name w:val="CM74"/>
    <w:basedOn w:val="1111"/>
    <w:next w:val="1111"/>
    <w:qFormat/>
    <w:uiPriority w:val="0"/>
    <w:rPr>
      <w:rFonts w:ascii="黑体" w:hAnsi="Times New Roman" w:eastAsia="黑体" w:cs="Times New Roman"/>
      <w:color w:val="auto"/>
    </w:rPr>
  </w:style>
  <w:style w:type="paragraph" w:customStyle="1" w:styleId="2965">
    <w:name w:val="样式 文档正文 + 首行缩进:  2 字符1"/>
    <w:basedOn w:val="235"/>
    <w:qFormat/>
    <w:uiPriority w:val="0"/>
    <w:pPr>
      <w:adjustRightInd/>
      <w:spacing w:before="0" w:after="0" w:line="360" w:lineRule="auto"/>
      <w:ind w:firstLine="200" w:firstLineChars="200"/>
      <w:jc w:val="center"/>
      <w:textAlignment w:val="auto"/>
    </w:pPr>
    <w:rPr>
      <w:rFonts w:ascii="宋体" w:hAnsi="宋体" w:cs="宋体"/>
      <w:szCs w:val="24"/>
    </w:rPr>
  </w:style>
  <w:style w:type="paragraph" w:customStyle="1" w:styleId="2966">
    <w:name w:val="Char Char2 Char"/>
    <w:basedOn w:val="1"/>
    <w:qFormat/>
    <w:uiPriority w:val="0"/>
    <w:rPr>
      <w:rFonts w:hAnsi="宋体"/>
      <w:b/>
      <w:sz w:val="28"/>
      <w:szCs w:val="28"/>
    </w:rPr>
  </w:style>
  <w:style w:type="paragraph" w:customStyle="1" w:styleId="2967">
    <w:name w:val="jh悬挂正文"/>
    <w:basedOn w:val="2133"/>
    <w:qFormat/>
    <w:uiPriority w:val="0"/>
    <w:pPr>
      <w:ind w:left="200" w:hanging="200" w:hangingChars="200"/>
    </w:pPr>
    <w:rPr>
      <w:szCs w:val="24"/>
    </w:rPr>
  </w:style>
  <w:style w:type="paragraph" w:customStyle="1" w:styleId="2968">
    <w:name w:val="1-副标题"/>
    <w:basedOn w:val="1"/>
    <w:qFormat/>
    <w:uiPriority w:val="0"/>
    <w:pPr>
      <w:jc w:val="center"/>
    </w:pPr>
    <w:rPr>
      <w:rFonts w:eastAsia="黑体"/>
      <w:b/>
      <w:sz w:val="32"/>
    </w:rPr>
  </w:style>
  <w:style w:type="paragraph" w:customStyle="1" w:styleId="2969">
    <w:name w:val="小节标题"/>
    <w:basedOn w:val="1"/>
    <w:qFormat/>
    <w:uiPriority w:val="0"/>
    <w:pPr>
      <w:autoSpaceDE w:val="0"/>
      <w:autoSpaceDN w:val="0"/>
      <w:adjustRightInd w:val="0"/>
      <w:spacing w:before="175" w:after="102" w:line="351" w:lineRule="atLeast"/>
    </w:pPr>
    <w:rPr>
      <w:color w:val="000000"/>
      <w:szCs w:val="21"/>
    </w:rPr>
  </w:style>
  <w:style w:type="paragraph" w:customStyle="1" w:styleId="2970">
    <w:name w:val="大纲正文"/>
    <w:basedOn w:val="1"/>
    <w:qFormat/>
    <w:uiPriority w:val="0"/>
    <w:pPr>
      <w:spacing w:line="360" w:lineRule="auto"/>
      <w:ind w:firstLine="480" w:firstLineChars="200"/>
    </w:pPr>
    <w:rPr>
      <w:rFonts w:cs="宋体"/>
    </w:rPr>
  </w:style>
  <w:style w:type="paragraph" w:customStyle="1" w:styleId="2971">
    <w:name w:val="NCS 正文"/>
    <w:basedOn w:val="1"/>
    <w:qFormat/>
    <w:uiPriority w:val="0"/>
    <w:pPr>
      <w:widowControl/>
      <w:spacing w:afterLines="50" w:line="360" w:lineRule="auto"/>
      <w:ind w:firstLine="200" w:firstLineChars="200"/>
      <w:jc w:val="left"/>
    </w:pPr>
  </w:style>
  <w:style w:type="paragraph" w:customStyle="1" w:styleId="2972">
    <w:name w:val="List Bullet 1"/>
    <w:basedOn w:val="24"/>
    <w:qFormat/>
    <w:uiPriority w:val="0"/>
    <w:pPr>
      <w:widowControl/>
      <w:tabs>
        <w:tab w:val="left" w:pos="840"/>
      </w:tabs>
      <w:adjustRightInd/>
      <w:spacing w:before="60"/>
      <w:ind w:left="707" w:leftChars="100" w:right="100" w:rightChars="100" w:hanging="227"/>
      <w:jc w:val="left"/>
      <w:textAlignment w:val="auto"/>
    </w:pPr>
    <w:rPr>
      <w:rFonts w:eastAsia="楷体_GB2312"/>
      <w:bCs/>
    </w:rPr>
  </w:style>
  <w:style w:type="paragraph" w:customStyle="1" w:styleId="2973">
    <w:name w:val="xl265"/>
    <w:basedOn w:val="1"/>
    <w:qFormat/>
    <w:uiPriority w:val="0"/>
    <w:pPr>
      <w:widowControl/>
      <w:pBdr>
        <w:top w:val="single" w:color="auto" w:sz="4" w:space="0"/>
        <w:left w:val="single" w:color="auto" w:sz="4" w:space="0"/>
        <w:right w:val="single" w:color="auto" w:sz="4" w:space="0"/>
      </w:pBdr>
      <w:shd w:val="clear" w:color="auto" w:fill="FFFF00"/>
      <w:spacing w:before="100" w:beforeAutospacing="1" w:after="100" w:afterAutospacing="1"/>
      <w:jc w:val="center"/>
      <w:textAlignment w:val="center"/>
    </w:pPr>
    <w:rPr>
      <w:rFonts w:hAnsi="宋体" w:cs="宋体"/>
    </w:rPr>
  </w:style>
  <w:style w:type="paragraph" w:customStyle="1" w:styleId="2974">
    <w:name w:val="Default 123  Text1"/>
    <w:basedOn w:val="1"/>
    <w:qFormat/>
    <w:uiPriority w:val="0"/>
    <w:pPr>
      <w:autoSpaceDE w:val="0"/>
      <w:autoSpaceDN w:val="0"/>
      <w:adjustRightInd w:val="0"/>
      <w:jc w:val="left"/>
    </w:pPr>
    <w:rPr>
      <w:rFonts w:hAnsi="宋体"/>
      <w:bCs/>
      <w:snapToGrid w:val="0"/>
      <w:sz w:val="26"/>
      <w:szCs w:val="26"/>
    </w:rPr>
  </w:style>
  <w:style w:type="paragraph" w:customStyle="1" w:styleId="2975">
    <w:name w:val="标题 0"/>
    <w:basedOn w:val="1"/>
    <w:next w:val="3"/>
    <w:qFormat/>
    <w:uiPriority w:val="0"/>
    <w:pPr>
      <w:tabs>
        <w:tab w:val="left" w:pos="360"/>
      </w:tabs>
      <w:ind w:left="360" w:hanging="360"/>
      <w:jc w:val="center"/>
    </w:pPr>
    <w:rPr>
      <w:rFonts w:eastAsia="隶书"/>
      <w:sz w:val="72"/>
    </w:rPr>
  </w:style>
  <w:style w:type="paragraph" w:customStyle="1" w:styleId="2976">
    <w:name w:val="日期1"/>
    <w:basedOn w:val="1"/>
    <w:next w:val="1"/>
    <w:qFormat/>
    <w:uiPriority w:val="0"/>
    <w:pPr>
      <w:adjustRightInd w:val="0"/>
      <w:spacing w:line="360" w:lineRule="atLeast"/>
      <w:jc w:val="right"/>
      <w:textAlignment w:val="baseline"/>
    </w:pPr>
    <w:rPr>
      <w:rFonts w:hAnsi="宋体"/>
      <w:bCs/>
      <w:snapToGrid w:val="0"/>
      <w:sz w:val="36"/>
    </w:rPr>
  </w:style>
  <w:style w:type="paragraph" w:customStyle="1" w:styleId="2977">
    <w:name w:val="CM1"/>
    <w:basedOn w:val="1111"/>
    <w:next w:val="1111"/>
    <w:qFormat/>
    <w:uiPriority w:val="0"/>
    <w:rPr>
      <w:rFonts w:ascii="黑体" w:hAnsi="Times New Roman" w:eastAsia="黑体" w:cs="Times New Roman"/>
      <w:color w:val="auto"/>
    </w:rPr>
  </w:style>
  <w:style w:type="paragraph" w:customStyle="1" w:styleId="2978">
    <w:name w:val="页脚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2979">
    <w:name w:val="左对齐的表内文字"/>
    <w:basedOn w:val="310"/>
    <w:qFormat/>
    <w:uiPriority w:val="0"/>
    <w:pPr>
      <w:spacing w:line="240" w:lineRule="auto"/>
      <w:ind w:firstLine="0" w:firstLineChars="0"/>
    </w:pPr>
    <w:rPr>
      <w:rFonts w:eastAsia="仿宋_GB2312" w:cs="宋体"/>
      <w:sz w:val="21"/>
      <w:szCs w:val="20"/>
    </w:rPr>
  </w:style>
  <w:style w:type="paragraph" w:customStyle="1" w:styleId="298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Cs w:val="21"/>
    </w:rPr>
  </w:style>
  <w:style w:type="paragraph" w:customStyle="1" w:styleId="2981">
    <w:name w:val="需求"/>
    <w:basedOn w:val="2608"/>
    <w:qFormat/>
    <w:uiPriority w:val="0"/>
    <w:pPr>
      <w:ind w:left="567" w:hanging="567"/>
    </w:pPr>
    <w:rPr>
      <w:rFonts w:eastAsia="仿宋_GB2312"/>
    </w:rPr>
  </w:style>
  <w:style w:type="paragraph" w:customStyle="1" w:styleId="2982">
    <w:name w:val="样式 行距: 1.5 倍行距"/>
    <w:basedOn w:val="1"/>
    <w:qFormat/>
    <w:uiPriority w:val="0"/>
    <w:pPr>
      <w:spacing w:line="360" w:lineRule="auto"/>
      <w:ind w:firstLine="200" w:firstLineChars="200"/>
    </w:pPr>
    <w:rPr>
      <w:lang w:bidi="th-TH"/>
    </w:rPr>
  </w:style>
  <w:style w:type="paragraph" w:customStyle="1" w:styleId="2983">
    <w:name w:val="王越的表头"/>
    <w:basedOn w:val="1"/>
    <w:qFormat/>
    <w:uiPriority w:val="0"/>
    <w:pPr>
      <w:jc w:val="center"/>
    </w:pPr>
    <w:rPr>
      <w:rFonts w:hAnsi="宋体"/>
      <w:b/>
    </w:rPr>
  </w:style>
  <w:style w:type="paragraph" w:customStyle="1" w:styleId="2984">
    <w:name w:val="CM37"/>
    <w:basedOn w:val="1111"/>
    <w:next w:val="1111"/>
    <w:qFormat/>
    <w:uiPriority w:val="0"/>
    <w:pPr>
      <w:spacing w:after="533"/>
    </w:pPr>
    <w:rPr>
      <w:rFonts w:ascii="宋体" w:hAnsi="Times New Roman" w:cs="Times New Roman"/>
      <w:color w:val="auto"/>
    </w:rPr>
  </w:style>
  <w:style w:type="paragraph" w:customStyle="1" w:styleId="2985">
    <w:name w:val="f11"/>
    <w:basedOn w:val="1"/>
    <w:qFormat/>
    <w:uiPriority w:val="0"/>
    <w:pPr>
      <w:widowControl/>
      <w:spacing w:before="100" w:beforeAutospacing="1" w:after="100" w:afterAutospacing="1" w:line="320" w:lineRule="atLeast"/>
      <w:jc w:val="left"/>
    </w:pPr>
    <w:rPr>
      <w:rFonts w:ascii="_GB2312" w:hAnsi="_GB2312"/>
      <w:color w:val="000000"/>
      <w:sz w:val="28"/>
      <w:szCs w:val="28"/>
    </w:rPr>
  </w:style>
  <w:style w:type="paragraph" w:customStyle="1" w:styleId="2986">
    <w:name w:val="xl130"/>
    <w:basedOn w:val="1"/>
    <w:qFormat/>
    <w:uiPriority w:val="0"/>
    <w:pPr>
      <w:widowControl/>
      <w:spacing w:before="100" w:beforeAutospacing="1" w:after="100" w:afterAutospacing="1"/>
      <w:jc w:val="left"/>
      <w:textAlignment w:val="center"/>
    </w:pPr>
    <w:rPr>
      <w:rFonts w:hAnsi="宋体" w:cs="宋体"/>
      <w:color w:val="000000"/>
      <w:sz w:val="18"/>
      <w:szCs w:val="18"/>
    </w:rPr>
  </w:style>
  <w:style w:type="paragraph" w:customStyle="1" w:styleId="2987">
    <w:name w:val="Notes"/>
    <w:basedOn w:val="1"/>
    <w:qFormat/>
    <w:uiPriority w:val="0"/>
    <w:pPr>
      <w:widowControl/>
      <w:spacing w:before="120"/>
      <w:jc w:val="left"/>
    </w:pPr>
  </w:style>
  <w:style w:type="paragraph" w:customStyle="1" w:styleId="2988">
    <w:name w:val="postdate"/>
    <w:basedOn w:val="1"/>
    <w:qFormat/>
    <w:uiPriority w:val="0"/>
    <w:pPr>
      <w:widowControl/>
      <w:spacing w:before="100" w:beforeAutospacing="1" w:afterLines="100"/>
      <w:jc w:val="left"/>
    </w:pPr>
    <w:rPr>
      <w:rFonts w:hAnsi="宋体" w:cs="宋体"/>
      <w:color w:val="777777"/>
      <w:sz w:val="17"/>
      <w:szCs w:val="17"/>
    </w:rPr>
  </w:style>
  <w:style w:type="paragraph" w:customStyle="1" w:styleId="2989">
    <w:name w:val="xl261"/>
    <w:basedOn w:val="1"/>
    <w:qFormat/>
    <w:uiPriority w:val="0"/>
    <w:pPr>
      <w:widowControl/>
      <w:pBdr>
        <w:left w:val="single" w:color="auto" w:sz="4" w:space="0"/>
        <w:right w:val="single" w:color="auto" w:sz="4" w:space="0"/>
      </w:pBdr>
      <w:shd w:val="clear" w:color="auto" w:fill="FFFF00"/>
      <w:spacing w:before="100" w:beforeAutospacing="1" w:after="100" w:afterAutospacing="1"/>
      <w:jc w:val="center"/>
      <w:textAlignment w:val="center"/>
    </w:pPr>
    <w:rPr>
      <w:rFonts w:hAnsi="宋体" w:cs="宋体"/>
    </w:rPr>
  </w:style>
  <w:style w:type="paragraph" w:customStyle="1" w:styleId="2990">
    <w:name w:val="align_r1"/>
    <w:basedOn w:val="1"/>
    <w:qFormat/>
    <w:uiPriority w:val="0"/>
    <w:pPr>
      <w:widowControl/>
      <w:spacing w:before="100" w:beforeAutospacing="1" w:after="100" w:afterAutospacing="1"/>
      <w:jc w:val="right"/>
    </w:pPr>
    <w:rPr>
      <w:rFonts w:ascii="Arial" w:hAnsi="Arial" w:cs="Arial"/>
    </w:rPr>
  </w:style>
  <w:style w:type="paragraph" w:customStyle="1" w:styleId="2991">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sz w:val="32"/>
    </w:rPr>
  </w:style>
  <w:style w:type="paragraph" w:customStyle="1" w:styleId="2992">
    <w:name w:val="pa-27"/>
    <w:basedOn w:val="1"/>
    <w:qFormat/>
    <w:uiPriority w:val="0"/>
    <w:pPr>
      <w:widowControl/>
      <w:spacing w:line="360" w:lineRule="atLeast"/>
      <w:ind w:hanging="940"/>
    </w:pPr>
    <w:rPr>
      <w:rFonts w:hAnsi="宋体" w:cs="宋体"/>
    </w:rPr>
  </w:style>
  <w:style w:type="paragraph" w:customStyle="1" w:styleId="2993">
    <w:name w:val="zw"/>
    <w:basedOn w:val="1"/>
    <w:qFormat/>
    <w:uiPriority w:val="0"/>
    <w:pPr>
      <w:adjustRightInd w:val="0"/>
      <w:snapToGrid w:val="0"/>
      <w:spacing w:line="312" w:lineRule="atLeast"/>
      <w:ind w:left="-2" w:leftChars="-1"/>
      <w:jc w:val="left"/>
    </w:pPr>
    <w:rPr>
      <w:rFonts w:hAnsi="Arial" w:cs="Arial"/>
      <w:lang w:eastAsia="en-US"/>
    </w:rPr>
  </w:style>
  <w:style w:type="paragraph" w:customStyle="1" w:styleId="2994">
    <w:name w:val="页头专用"/>
    <w:basedOn w:val="1"/>
    <w:next w:val="1"/>
    <w:qFormat/>
    <w:uiPriority w:val="0"/>
    <w:rPr>
      <w:rFonts w:hAnsi="宋体"/>
      <w:b/>
      <w:bCs/>
      <w:snapToGrid w:val="0"/>
      <w:szCs w:val="18"/>
      <w:u w:val="single"/>
    </w:rPr>
  </w:style>
  <w:style w:type="paragraph" w:customStyle="1" w:styleId="2995">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2996">
    <w:name w:val="签名 - 公司"/>
    <w:basedOn w:val="58"/>
    <w:next w:val="2760"/>
    <w:qFormat/>
    <w:uiPriority w:val="0"/>
    <w:pPr>
      <w:keepNext/>
      <w:widowControl/>
      <w:tabs>
        <w:tab w:val="left" w:pos="600"/>
        <w:tab w:val="left" w:pos="960"/>
        <w:tab w:val="left" w:pos="1080"/>
      </w:tabs>
      <w:overflowPunct w:val="0"/>
      <w:spacing w:line="360" w:lineRule="auto"/>
      <w:ind w:left="0" w:right="28" w:firstLine="480"/>
      <w:jc w:val="right"/>
    </w:pPr>
    <w:rPr>
      <w:rFonts w:eastAsia="宋体"/>
    </w:rPr>
  </w:style>
  <w:style w:type="paragraph" w:customStyle="1" w:styleId="2997">
    <w:name w:val="页脚 New New New New New New New New New New New New"/>
    <w:basedOn w:val="1"/>
    <w:qFormat/>
    <w:uiPriority w:val="0"/>
    <w:pPr>
      <w:tabs>
        <w:tab w:val="center" w:pos="4153"/>
        <w:tab w:val="right" w:pos="8306"/>
      </w:tabs>
      <w:snapToGrid w:val="0"/>
    </w:pPr>
    <w:rPr>
      <w:sz w:val="18"/>
      <w:szCs w:val="18"/>
    </w:rPr>
  </w:style>
  <w:style w:type="paragraph" w:customStyle="1" w:styleId="2998">
    <w:name w:val="CM127"/>
    <w:basedOn w:val="1111"/>
    <w:next w:val="1111"/>
    <w:qFormat/>
    <w:uiPriority w:val="0"/>
    <w:pPr>
      <w:spacing w:after="668"/>
    </w:pPr>
    <w:rPr>
      <w:rFonts w:ascii="黑体" w:hAnsi="Times New Roman" w:eastAsia="黑体" w:cs="Times New Roman"/>
      <w:color w:val="auto"/>
    </w:rPr>
  </w:style>
  <w:style w:type="paragraph" w:customStyle="1" w:styleId="2999">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3000">
    <w:name w:val="页脚1"/>
    <w:basedOn w:val="1"/>
    <w:qFormat/>
    <w:uiPriority w:val="0"/>
    <w:pPr>
      <w:tabs>
        <w:tab w:val="center" w:pos="4153"/>
        <w:tab w:val="right" w:pos="8306"/>
      </w:tabs>
      <w:snapToGrid w:val="0"/>
      <w:spacing w:before="280" w:after="290" w:line="360" w:lineRule="auto"/>
      <w:jc w:val="left"/>
    </w:pPr>
    <w:rPr>
      <w:sz w:val="18"/>
    </w:rPr>
  </w:style>
  <w:style w:type="paragraph" w:customStyle="1" w:styleId="3001">
    <w:name w:val="样式 题注 + 宋体 居中"/>
    <w:basedOn w:val="22"/>
    <w:qFormat/>
    <w:uiPriority w:val="0"/>
    <w:pPr>
      <w:spacing w:line="360" w:lineRule="auto"/>
      <w:jc w:val="center"/>
    </w:pPr>
    <w:rPr>
      <w:rFonts w:ascii="宋体" w:hAnsi="宋体" w:eastAsia="宋体" w:cs="Times New Roman"/>
      <w:sz w:val="24"/>
      <w:lang w:val="en-GB" w:eastAsia="en-US"/>
    </w:rPr>
  </w:style>
  <w:style w:type="paragraph" w:customStyle="1" w:styleId="3002">
    <w:name w:val="GP正文(首行缩进)"/>
    <w:basedOn w:val="1"/>
    <w:qFormat/>
    <w:uiPriority w:val="0"/>
    <w:pPr>
      <w:spacing w:line="360" w:lineRule="auto"/>
      <w:ind w:firstLine="480" w:firstLineChars="200"/>
      <w:jc w:val="left"/>
    </w:pPr>
    <w:rPr>
      <w:rFonts w:ascii="Times New Roman"/>
      <w:kern w:val="2"/>
      <w:szCs w:val="21"/>
    </w:rPr>
  </w:style>
  <w:style w:type="paragraph" w:customStyle="1" w:styleId="3003">
    <w:name w:val="xl2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rPr>
  </w:style>
  <w:style w:type="paragraph" w:customStyle="1" w:styleId="3004">
    <w:name w:val="xl2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20"/>
    </w:rPr>
  </w:style>
  <w:style w:type="paragraph" w:customStyle="1" w:styleId="3005">
    <w:name w:val="CM117"/>
    <w:basedOn w:val="1111"/>
    <w:next w:val="1111"/>
    <w:qFormat/>
    <w:uiPriority w:val="0"/>
    <w:pPr>
      <w:spacing w:after="220"/>
    </w:pPr>
    <w:rPr>
      <w:rFonts w:ascii="黑体" w:hAnsi="Times New Roman" w:eastAsia="黑体" w:cs="Times New Roman"/>
      <w:color w:val="auto"/>
    </w:rPr>
  </w:style>
  <w:style w:type="paragraph" w:customStyle="1" w:styleId="3006">
    <w:name w:val="xl69"/>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Ansi="宋体" w:cs="宋体"/>
    </w:rPr>
  </w:style>
  <w:style w:type="paragraph" w:customStyle="1" w:styleId="3007">
    <w:name w:val="符号1"/>
    <w:basedOn w:val="1"/>
    <w:qFormat/>
    <w:uiPriority w:val="0"/>
    <w:pPr>
      <w:tabs>
        <w:tab w:val="left" w:pos="360"/>
      </w:tabs>
      <w:spacing w:afterLines="25" w:line="440" w:lineRule="exact"/>
      <w:ind w:left="360" w:hanging="360" w:hangingChars="200"/>
    </w:pPr>
    <w:rPr>
      <w:rFonts w:hAnsi="宋体"/>
      <w:b/>
      <w:szCs w:val="21"/>
      <w:lang w:bidi="th-TH"/>
    </w:rPr>
  </w:style>
  <w:style w:type="paragraph" w:customStyle="1" w:styleId="3008">
    <w:name w:val="xl2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sz w:val="20"/>
    </w:rPr>
  </w:style>
  <w:style w:type="paragraph" w:customStyle="1" w:styleId="3009">
    <w:name w:val="Char2 Char Char Char"/>
    <w:basedOn w:val="1"/>
    <w:qFormat/>
    <w:uiPriority w:val="0"/>
    <w:pPr>
      <w:widowControl/>
      <w:spacing w:after="160" w:line="240" w:lineRule="exact"/>
      <w:ind w:right="32"/>
      <w:jc w:val="left"/>
    </w:pPr>
    <w:rPr>
      <w:rFonts w:ascii="Verdana" w:hAnsi="Verdana" w:eastAsia="仿宋_GB2312"/>
      <w:lang w:eastAsia="en-US"/>
    </w:rPr>
  </w:style>
  <w:style w:type="paragraph" w:customStyle="1" w:styleId="3010">
    <w:name w:val="_导读表格标题"/>
    <w:basedOn w:val="2897"/>
    <w:qFormat/>
    <w:uiPriority w:val="0"/>
    <w:pPr>
      <w:spacing w:beforeLines="0" w:afterLines="0"/>
      <w:jc w:val="center"/>
    </w:pPr>
    <w:rPr>
      <w:b/>
    </w:rPr>
  </w:style>
  <w:style w:type="paragraph" w:customStyle="1" w:styleId="3011">
    <w:name w:val="正文缩进_0"/>
    <w:basedOn w:val="1"/>
    <w:qFormat/>
    <w:uiPriority w:val="0"/>
    <w:pPr>
      <w:widowControl/>
      <w:ind w:firstLine="420"/>
      <w:jc w:val="left"/>
    </w:pPr>
    <w:rPr>
      <w:rFonts w:ascii="Calibri" w:hAnsi="Calibri"/>
      <w:sz w:val="21"/>
      <w:lang w:val="zh-CN"/>
    </w:rPr>
  </w:style>
  <w:style w:type="paragraph" w:customStyle="1" w:styleId="3012">
    <w:name w:val="正文项目"/>
    <w:basedOn w:val="1"/>
    <w:qFormat/>
    <w:uiPriority w:val="0"/>
    <w:pPr>
      <w:ind w:left="420" w:hanging="420"/>
    </w:pPr>
    <w:rPr>
      <w:rFonts w:ascii="Calibri" w:hAnsi="Calibri"/>
      <w:szCs w:val="21"/>
    </w:rPr>
  </w:style>
  <w:style w:type="paragraph" w:customStyle="1" w:styleId="3013">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14">
    <w:name w:val="Char Char Char"/>
    <w:basedOn w:val="1"/>
    <w:qFormat/>
    <w:uiPriority w:val="0"/>
    <w:rPr>
      <w:rFonts w:ascii="Tahoma" w:hAnsi="Tahoma"/>
    </w:rPr>
  </w:style>
  <w:style w:type="paragraph" w:customStyle="1" w:styleId="3015">
    <w:name w:val="样式 四号 行距: 1.5 倍行距1"/>
    <w:basedOn w:val="1"/>
    <w:qFormat/>
    <w:uiPriority w:val="0"/>
    <w:pPr>
      <w:spacing w:line="312" w:lineRule="auto"/>
    </w:pPr>
    <w:rPr>
      <w:rFonts w:cs="宋体"/>
    </w:rPr>
  </w:style>
  <w:style w:type="paragraph" w:customStyle="1" w:styleId="3016">
    <w:name w:val="注×："/>
    <w:qFormat/>
    <w:uiPriority w:val="0"/>
    <w:pPr>
      <w:widowControl w:val="0"/>
      <w:tabs>
        <w:tab w:val="left" w:pos="630"/>
        <w:tab w:val="left" w:pos="840"/>
      </w:tabs>
      <w:autoSpaceDE w:val="0"/>
      <w:autoSpaceDN w:val="0"/>
      <w:ind w:left="840" w:hanging="360"/>
      <w:jc w:val="both"/>
    </w:pPr>
    <w:rPr>
      <w:rFonts w:ascii="宋体" w:hAnsi="Times New Roman" w:eastAsia="宋体" w:cs="Times New Roman"/>
      <w:sz w:val="18"/>
      <w:lang w:val="en-US" w:eastAsia="zh-CN" w:bidi="ar-SA"/>
    </w:rPr>
  </w:style>
  <w:style w:type="paragraph" w:customStyle="1" w:styleId="3017">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lang w:eastAsia="zh-TW"/>
    </w:rPr>
  </w:style>
  <w:style w:type="paragraph" w:customStyle="1" w:styleId="3018">
    <w:name w:val="编号a"/>
    <w:basedOn w:val="1"/>
    <w:qFormat/>
    <w:uiPriority w:val="0"/>
    <w:pPr>
      <w:spacing w:line="288" w:lineRule="auto"/>
      <w:ind w:left="840" w:leftChars="200" w:hanging="420" w:hangingChars="200"/>
    </w:pPr>
    <w:rPr>
      <w:szCs w:val="21"/>
    </w:rPr>
  </w:style>
  <w:style w:type="paragraph" w:customStyle="1" w:styleId="3019">
    <w:name w:val="xl113"/>
    <w:basedOn w:val="1"/>
    <w:qFormat/>
    <w:uiPriority w:val="0"/>
    <w:pPr>
      <w:widowControl/>
      <w:pBdr>
        <w:left w:val="single" w:color="auto" w:sz="4" w:space="0"/>
        <w:bottom w:val="single" w:color="auto" w:sz="4" w:space="0"/>
      </w:pBdr>
      <w:spacing w:before="100" w:beforeAutospacing="1" w:after="100" w:afterAutospacing="1"/>
      <w:jc w:val="left"/>
    </w:pPr>
    <w:rPr>
      <w:rFonts w:hAnsi="宋体" w:cs="宋体"/>
      <w:b/>
      <w:bCs/>
      <w:sz w:val="20"/>
    </w:rPr>
  </w:style>
  <w:style w:type="paragraph" w:customStyle="1" w:styleId="3020">
    <w:name w:val="xl28"/>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Cs/>
      <w:snapToGrid w:val="0"/>
      <w:sz w:val="28"/>
      <w:szCs w:val="28"/>
    </w:rPr>
  </w:style>
  <w:style w:type="paragraph" w:customStyle="1" w:styleId="3021">
    <w:name w:val="自定义图"/>
    <w:basedOn w:val="1"/>
    <w:next w:val="915"/>
    <w:qFormat/>
    <w:uiPriority w:val="0"/>
    <w:pPr>
      <w:jc w:val="center"/>
    </w:pPr>
  </w:style>
  <w:style w:type="paragraph" w:customStyle="1" w:styleId="3022">
    <w:name w:val="封面样式 _正文 + 二号 加粗 居中"/>
    <w:basedOn w:val="585"/>
    <w:qFormat/>
    <w:uiPriority w:val="0"/>
    <w:pPr>
      <w:adjustRightInd w:val="0"/>
      <w:snapToGrid w:val="0"/>
      <w:jc w:val="center"/>
    </w:pPr>
    <w:rPr>
      <w:rFonts w:cs="宋体"/>
      <w:b/>
      <w:bCs/>
      <w:kern w:val="2"/>
      <w:sz w:val="44"/>
      <w:szCs w:val="20"/>
    </w:rPr>
  </w:style>
  <w:style w:type="paragraph" w:customStyle="1" w:styleId="3023">
    <w:name w:val="Char Char Char Char Char Char Char Char Char Char"/>
    <w:basedOn w:val="1"/>
    <w:qFormat/>
    <w:uiPriority w:val="0"/>
    <w:pPr>
      <w:adjustRightInd w:val="0"/>
      <w:spacing w:line="360" w:lineRule="auto"/>
    </w:pPr>
  </w:style>
  <w:style w:type="paragraph" w:customStyle="1" w:styleId="3024">
    <w:name w:val="标题 43"/>
    <w:basedOn w:val="1213"/>
    <w:qFormat/>
    <w:uiPriority w:val="0"/>
  </w:style>
  <w:style w:type="paragraph" w:customStyle="1" w:styleId="3025">
    <w:name w:val="列表（符号二级）（绿盟科技）"/>
    <w:basedOn w:val="1027"/>
    <w:qFormat/>
    <w:uiPriority w:val="0"/>
    <w:pPr>
      <w:tabs>
        <w:tab w:val="left" w:pos="360"/>
        <w:tab w:val="left" w:pos="1320"/>
        <w:tab w:val="left" w:pos="1620"/>
      </w:tabs>
      <w:ind w:left="1260" w:firstLine="0"/>
    </w:pPr>
  </w:style>
  <w:style w:type="paragraph" w:customStyle="1" w:styleId="3026">
    <w:name w:val="样式 表格正文 + 五号1"/>
    <w:basedOn w:val="411"/>
    <w:qFormat/>
    <w:uiPriority w:val="0"/>
    <w:pPr>
      <w:widowControl w:val="0"/>
      <w:tabs>
        <w:tab w:val="left" w:pos="1495"/>
      </w:tabs>
      <w:overflowPunct/>
      <w:autoSpaceDE/>
      <w:autoSpaceDN/>
      <w:adjustRightInd/>
      <w:spacing w:before="0" w:after="0" w:line="360" w:lineRule="auto"/>
      <w:jc w:val="center"/>
      <w:textAlignment w:val="auto"/>
    </w:pPr>
    <w:rPr>
      <w:rFonts w:ascii="宋体" w:hAnsi="宋体" w:eastAsia="宋体"/>
      <w:bCs w:val="0"/>
      <w:kern w:val="2"/>
      <w:szCs w:val="24"/>
    </w:rPr>
  </w:style>
  <w:style w:type="paragraph" w:customStyle="1" w:styleId="3027">
    <w:name w:val="样式 表格正文 + 仿宋_GB2312 五号 黑色 居中"/>
    <w:basedOn w:val="411"/>
    <w:qFormat/>
    <w:uiPriority w:val="0"/>
    <w:pPr>
      <w:widowControl w:val="0"/>
      <w:tabs>
        <w:tab w:val="left" w:pos="1495"/>
      </w:tabs>
      <w:overflowPunct/>
      <w:autoSpaceDE/>
      <w:autoSpaceDN/>
      <w:adjustRightInd/>
      <w:spacing w:before="0" w:after="0" w:line="360" w:lineRule="auto"/>
      <w:jc w:val="center"/>
      <w:textAlignment w:val="auto"/>
    </w:pPr>
    <w:rPr>
      <w:rFonts w:ascii="仿宋_GB2312" w:hAnsi="宋体" w:eastAsia="宋体" w:cs="宋体"/>
      <w:bCs w:val="0"/>
      <w:color w:val="000000"/>
      <w:kern w:val="2"/>
    </w:rPr>
  </w:style>
  <w:style w:type="paragraph" w:customStyle="1" w:styleId="3028">
    <w:name w:val="标题 3（绿盟科技）"/>
    <w:basedOn w:val="5"/>
    <w:next w:val="1"/>
    <w:qFormat/>
    <w:uiPriority w:val="0"/>
    <w:pPr>
      <w:tabs>
        <w:tab w:val="left" w:pos="960"/>
        <w:tab w:val="clear" w:pos="709"/>
      </w:tabs>
      <w:ind w:left="907" w:hanging="907"/>
      <w:jc w:val="left"/>
    </w:pPr>
    <w:rPr>
      <w:rFonts w:ascii="Arial" w:hAnsi="Arial" w:eastAsia="黑体"/>
      <w:bCs w:val="0"/>
      <w:kern w:val="0"/>
      <w:sz w:val="30"/>
      <w:szCs w:val="30"/>
    </w:rPr>
  </w:style>
  <w:style w:type="paragraph" w:customStyle="1" w:styleId="3029">
    <w:name w:val="xl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3030">
    <w:name w:val="图5"/>
    <w:basedOn w:val="1"/>
    <w:qFormat/>
    <w:uiPriority w:val="0"/>
    <w:pPr>
      <w:spacing w:line="240" w:lineRule="exact"/>
      <w:jc w:val="center"/>
    </w:pPr>
  </w:style>
  <w:style w:type="paragraph" w:customStyle="1" w:styleId="3031">
    <w:name w:val="pic"/>
    <w:basedOn w:val="1"/>
    <w:qFormat/>
    <w:uiPriority w:val="0"/>
    <w:pPr>
      <w:widowControl/>
      <w:spacing w:before="100" w:beforeAutospacing="1" w:after="100" w:afterAutospacing="1"/>
      <w:jc w:val="left"/>
    </w:pPr>
    <w:rPr>
      <w:rFonts w:hAnsi="宋体" w:cs="宋体"/>
    </w:rPr>
  </w:style>
  <w:style w:type="paragraph" w:customStyle="1" w:styleId="3032">
    <w:name w:val="xl114"/>
    <w:basedOn w:val="1"/>
    <w:qFormat/>
    <w:uiPriority w:val="0"/>
    <w:pPr>
      <w:widowControl/>
      <w:pBdr>
        <w:bottom w:val="single" w:color="auto" w:sz="4" w:space="0"/>
      </w:pBdr>
      <w:spacing w:before="100" w:beforeAutospacing="1" w:after="100" w:afterAutospacing="1"/>
      <w:jc w:val="left"/>
    </w:pPr>
    <w:rPr>
      <w:rFonts w:hAnsi="宋体" w:cs="宋体"/>
      <w:b/>
      <w:bCs/>
      <w:sz w:val="20"/>
    </w:rPr>
  </w:style>
  <w:style w:type="paragraph" w:customStyle="1" w:styleId="3033">
    <w:name w:val="Char32"/>
    <w:basedOn w:val="1"/>
    <w:qFormat/>
    <w:uiPriority w:val="0"/>
    <w:pPr>
      <w:widowControl/>
      <w:spacing w:after="160" w:line="240" w:lineRule="exact"/>
      <w:jc w:val="left"/>
    </w:pPr>
    <w:rPr>
      <w:rFonts w:ascii="Verdana" w:hAnsi="Verdana"/>
      <w:sz w:val="20"/>
      <w:lang w:eastAsia="en-US"/>
    </w:rPr>
  </w:style>
  <w:style w:type="paragraph" w:customStyle="1" w:styleId="3034">
    <w:name w:val="CM130"/>
    <w:basedOn w:val="1111"/>
    <w:next w:val="1111"/>
    <w:qFormat/>
    <w:uiPriority w:val="0"/>
    <w:pPr>
      <w:spacing w:after="2188"/>
    </w:pPr>
    <w:rPr>
      <w:rFonts w:ascii="黑体" w:hAnsi="Times New Roman" w:eastAsia="黑体" w:cs="Times New Roman"/>
      <w:color w:val="auto"/>
    </w:rPr>
  </w:style>
  <w:style w:type="paragraph" w:customStyle="1" w:styleId="3035">
    <w:name w:val="样式 样式 样式 正文首行缩进 + + 首行缩进:  1 字符 + 右侧:  2 字符"/>
    <w:basedOn w:val="1"/>
    <w:qFormat/>
    <w:uiPriority w:val="0"/>
    <w:pPr>
      <w:spacing w:after="120" w:line="360" w:lineRule="auto"/>
      <w:ind w:firstLine="200" w:firstLineChars="200"/>
    </w:pPr>
    <w:rPr>
      <w:rFonts w:eastAsia="仿宋_GB2312" w:cs="宋体"/>
    </w:rPr>
  </w:style>
  <w:style w:type="paragraph" w:customStyle="1" w:styleId="3036">
    <w:name w:val="图表脚注"/>
    <w:next w:val="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037">
    <w:name w:val="MyPoints"/>
    <w:basedOn w:val="1"/>
    <w:qFormat/>
    <w:uiPriority w:val="0"/>
    <w:pPr>
      <w:widowControl/>
      <w:ind w:left="936" w:hanging="360"/>
      <w:jc w:val="left"/>
    </w:pPr>
    <w:rPr>
      <w:rFonts w:ascii="Century Gothic" w:hAnsi="Century Gothic"/>
      <w:sz w:val="20"/>
      <w:lang w:val="en-GB" w:eastAsia="en-US"/>
    </w:rPr>
  </w:style>
  <w:style w:type="paragraph" w:customStyle="1" w:styleId="3038">
    <w:name w:val="方案列表2"/>
    <w:basedOn w:val="1"/>
    <w:qFormat/>
    <w:uiPriority w:val="0"/>
    <w:pPr>
      <w:tabs>
        <w:tab w:val="left" w:pos="874"/>
      </w:tabs>
      <w:adjustRightInd w:val="0"/>
      <w:snapToGrid w:val="0"/>
      <w:spacing w:before="120" w:line="360" w:lineRule="auto"/>
      <w:ind w:firstLine="225" w:firstLineChars="225"/>
    </w:pPr>
    <w:rPr>
      <w:color w:val="000000"/>
      <w:lang w:val="zh-CN"/>
    </w:rPr>
  </w:style>
  <w:style w:type="paragraph" w:customStyle="1" w:styleId="3039">
    <w:name w:val="PreCovery1"/>
    <w:basedOn w:val="1"/>
    <w:qFormat/>
    <w:uiPriority w:val="0"/>
    <w:pPr>
      <w:widowControl/>
      <w:ind w:left="720" w:hanging="720"/>
    </w:pPr>
    <w:rPr>
      <w:rFonts w:ascii="Arial" w:hAnsi="Arial"/>
      <w:sz w:val="22"/>
      <w:lang w:eastAsia="en-US"/>
    </w:rPr>
  </w:style>
  <w:style w:type="paragraph" w:customStyle="1" w:styleId="3040">
    <w:name w:val="xl268"/>
    <w:basedOn w:val="1"/>
    <w:qFormat/>
    <w:uiPriority w:val="0"/>
    <w:pPr>
      <w:widowControl/>
      <w:pBdr>
        <w:left w:val="double" w:color="auto" w:sz="6" w:space="0"/>
        <w:bottom w:val="single" w:color="auto" w:sz="4" w:space="0"/>
        <w:right w:val="single" w:color="auto" w:sz="4" w:space="0"/>
      </w:pBdr>
      <w:spacing w:before="100" w:beforeAutospacing="1" w:after="100" w:afterAutospacing="1"/>
      <w:jc w:val="center"/>
      <w:textAlignment w:val="center"/>
    </w:pPr>
    <w:rPr>
      <w:rFonts w:hAnsi="宋体" w:cs="宋体"/>
    </w:rPr>
  </w:style>
  <w:style w:type="paragraph" w:customStyle="1" w:styleId="3041">
    <w:name w:val="列举项目"/>
    <w:basedOn w:val="1000"/>
    <w:qFormat/>
    <w:uiPriority w:val="0"/>
    <w:pPr>
      <w:ind w:left="900" w:hanging="420"/>
      <w:jc w:val="left"/>
    </w:pPr>
    <w:rPr>
      <w:rFonts w:cs="宋体"/>
      <w:bCs w:val="0"/>
      <w:snapToGrid/>
      <w:kern w:val="0"/>
      <w:sz w:val="21"/>
    </w:rPr>
  </w:style>
  <w:style w:type="paragraph" w:customStyle="1" w:styleId="3042">
    <w:name w:val="标题 51"/>
    <w:basedOn w:val="1"/>
    <w:next w:val="1"/>
    <w:qFormat/>
    <w:uiPriority w:val="0"/>
    <w:pPr>
      <w:keepNext/>
      <w:keepLines/>
      <w:adjustRightInd w:val="0"/>
      <w:spacing w:before="120" w:after="60" w:line="377" w:lineRule="auto"/>
      <w:textAlignment w:val="baseline"/>
      <w:outlineLvl w:val="4"/>
    </w:pPr>
    <w:rPr>
      <w:b/>
      <w:bCs/>
      <w:sz w:val="28"/>
      <w:szCs w:val="28"/>
    </w:rPr>
  </w:style>
  <w:style w:type="paragraph" w:customStyle="1" w:styleId="3043">
    <w:name w:val="页脚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3044">
    <w:name w:val="正文样式2－（1）"/>
    <w:basedOn w:val="1"/>
    <w:qFormat/>
    <w:uiPriority w:val="0"/>
    <w:pPr>
      <w:tabs>
        <w:tab w:val="left" w:pos="799"/>
      </w:tabs>
      <w:spacing w:beforeLines="50" w:afterLines="50" w:line="360" w:lineRule="auto"/>
      <w:ind w:left="800"/>
      <w:jc w:val="left"/>
    </w:pPr>
    <w:rPr>
      <w:szCs w:val="22"/>
    </w:rPr>
  </w:style>
  <w:style w:type="paragraph" w:customStyle="1" w:styleId="3045">
    <w:name w:val="xyxyxyx"/>
    <w:basedOn w:val="1"/>
    <w:qFormat/>
    <w:uiPriority w:val="0"/>
    <w:pPr>
      <w:spacing w:beforeLines="50" w:afterLines="50" w:line="360" w:lineRule="auto"/>
      <w:ind w:firstLine="540" w:firstLineChars="225"/>
    </w:pPr>
  </w:style>
  <w:style w:type="paragraph" w:customStyle="1" w:styleId="3046">
    <w:name w:val="石家庄"/>
    <w:qFormat/>
    <w:uiPriority w:val="0"/>
    <w:pPr>
      <w:tabs>
        <w:tab w:val="left" w:pos="432"/>
      </w:tabs>
      <w:spacing w:line="360" w:lineRule="auto"/>
      <w:ind w:left="432" w:hanging="432"/>
    </w:pPr>
    <w:rPr>
      <w:rFonts w:ascii="Arial" w:hAnsi="Arial" w:eastAsia="黑体" w:cs="Times New Roman"/>
      <w:b/>
      <w:bCs/>
      <w:kern w:val="2"/>
      <w:sz w:val="32"/>
      <w:szCs w:val="32"/>
      <w:lang w:val="en-US" w:eastAsia="zh-CN" w:bidi="ar-SA"/>
    </w:rPr>
  </w:style>
  <w:style w:type="paragraph" w:customStyle="1" w:styleId="3047">
    <w:name w:val="索引 11"/>
    <w:basedOn w:val="1"/>
    <w:next w:val="1"/>
    <w:qFormat/>
    <w:uiPriority w:val="0"/>
  </w:style>
  <w:style w:type="paragraph" w:customStyle="1" w:styleId="3048">
    <w:name w:val="默认段落字体 Para Char Char Char Char Char Char Char Char Char Char Char Char Char Char Char Char Char Char Char"/>
    <w:basedOn w:val="1"/>
    <w:qFormat/>
    <w:uiPriority w:val="0"/>
    <w:rPr>
      <w:rFonts w:ascii="Tahoma" w:hAnsi="Tahoma"/>
    </w:rPr>
  </w:style>
  <w:style w:type="paragraph" w:customStyle="1" w:styleId="3049">
    <w:name w:val="重点(不缩进) 五号"/>
    <w:basedOn w:val="1"/>
    <w:qFormat/>
    <w:uiPriority w:val="0"/>
    <w:pPr>
      <w:widowControl/>
      <w:spacing w:after="120" w:line="360" w:lineRule="auto"/>
      <w:jc w:val="left"/>
    </w:pPr>
    <w:rPr>
      <w:rFonts w:ascii="Arial" w:hAnsi="Arial" w:cs="宋体"/>
      <w:b/>
    </w:rPr>
  </w:style>
  <w:style w:type="paragraph" w:customStyle="1" w:styleId="3050">
    <w:name w:val="样式 标题 4(Alt+4)4l3sect 1.2.3.4Ref Heading 1rh1sect 1.2.3.4..."/>
    <w:basedOn w:val="6"/>
    <w:qFormat/>
    <w:uiPriority w:val="0"/>
    <w:pPr>
      <w:widowControl w:val="0"/>
      <w:tabs>
        <w:tab w:val="left" w:pos="864"/>
        <w:tab w:val="clear" w:pos="851"/>
      </w:tabs>
      <w:spacing w:line="376" w:lineRule="atLeast"/>
      <w:ind w:left="864" w:hanging="864"/>
      <w:jc w:val="both"/>
    </w:pPr>
    <w:rPr>
      <w:rFonts w:ascii="Times New Roman" w:hAnsi="Times New Roman"/>
      <w:b/>
      <w:sz w:val="24"/>
    </w:rPr>
  </w:style>
  <w:style w:type="paragraph" w:customStyle="1" w:styleId="3051">
    <w:name w:val="表格-投标"/>
    <w:qFormat/>
    <w:uiPriority w:val="0"/>
    <w:pPr>
      <w:spacing w:beforeLines="50" w:afterLines="50" w:line="360" w:lineRule="auto"/>
    </w:pPr>
    <w:rPr>
      <w:rFonts w:ascii="宋体" w:hAnsi="宋体" w:eastAsia="宋体" w:cs="Times New Roman"/>
      <w:kern w:val="2"/>
      <w:sz w:val="21"/>
      <w:szCs w:val="24"/>
      <w:lang w:val="en-US" w:eastAsia="zh-CN" w:bidi="ar-SA"/>
    </w:rPr>
  </w:style>
  <w:style w:type="paragraph" w:customStyle="1" w:styleId="3052">
    <w:name w:val="Char Char Char11"/>
    <w:basedOn w:val="1"/>
    <w:qFormat/>
    <w:uiPriority w:val="0"/>
    <w:rPr>
      <w:rFonts w:ascii="Tahoma" w:hAnsi="Tahoma"/>
    </w:rPr>
  </w:style>
  <w:style w:type="paragraph" w:customStyle="1" w:styleId="3053">
    <w:name w:val="页脚 New New New New New New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3054">
    <w:name w:val="样式 标题 3h33rd level3H3Level 3 Headh313rd level1H3131Lev..."/>
    <w:basedOn w:val="5"/>
    <w:qFormat/>
    <w:uiPriority w:val="0"/>
    <w:pPr>
      <w:tabs>
        <w:tab w:val="clear" w:pos="709"/>
      </w:tabs>
      <w:snapToGrid w:val="0"/>
      <w:spacing w:beforeLines="100" w:after="120" w:line="415" w:lineRule="auto"/>
      <w:ind w:firstLine="567"/>
    </w:pPr>
    <w:rPr>
      <w:rFonts w:ascii="Arial" w:hAnsi="Arial" w:cs="宋体"/>
      <w:color w:val="000000"/>
      <w:kern w:val="44"/>
      <w:sz w:val="24"/>
      <w:szCs w:val="20"/>
    </w:rPr>
  </w:style>
  <w:style w:type="paragraph" w:customStyle="1" w:styleId="3055">
    <w:name w:val="样式 标题 1 + Arial 五号 两端对齐 段前: 12 磅 段后: 12 磅"/>
    <w:basedOn w:val="3"/>
    <w:qFormat/>
    <w:uiPriority w:val="0"/>
    <w:pPr>
      <w:tabs>
        <w:tab w:val="left" w:pos="1197"/>
        <w:tab w:val="clear" w:pos="1276"/>
      </w:tabs>
      <w:spacing w:before="240" w:after="240"/>
      <w:jc w:val="both"/>
    </w:pPr>
    <w:rPr>
      <w:rFonts w:ascii="Arial" w:hAnsi="Arial" w:eastAsia="宋体"/>
      <w:snapToGrid w:val="0"/>
      <w:spacing w:val="20"/>
      <w:sz w:val="24"/>
      <w:szCs w:val="20"/>
    </w:rPr>
  </w:style>
  <w:style w:type="paragraph" w:customStyle="1" w:styleId="3056">
    <w:name w:val="表格题注"/>
    <w:basedOn w:val="22"/>
    <w:qFormat/>
    <w:uiPriority w:val="0"/>
    <w:pPr>
      <w:spacing w:afterLines="50" w:line="360" w:lineRule="auto"/>
      <w:ind w:left="100" w:leftChars="100" w:firstLine="200" w:firstLineChars="200"/>
    </w:pPr>
    <w:rPr>
      <w:rFonts w:eastAsia="宋体"/>
      <w:spacing w:val="10"/>
      <w:kern w:val="0"/>
      <w:sz w:val="24"/>
    </w:rPr>
  </w:style>
  <w:style w:type="paragraph" w:customStyle="1" w:styleId="3057">
    <w:name w:val="int"/>
    <w:basedOn w:val="1"/>
    <w:qFormat/>
    <w:uiPriority w:val="0"/>
    <w:pPr>
      <w:spacing w:line="360" w:lineRule="auto"/>
      <w:ind w:firstLine="454"/>
    </w:pPr>
  </w:style>
  <w:style w:type="paragraph" w:customStyle="1" w:styleId="3058">
    <w:name w:val="样式 标题 5dashdsdd + Tahoma 加粗"/>
    <w:basedOn w:val="7"/>
    <w:qFormat/>
    <w:uiPriority w:val="0"/>
    <w:pPr>
      <w:widowControl w:val="0"/>
      <w:tabs>
        <w:tab w:val="left" w:pos="992"/>
      </w:tabs>
      <w:spacing w:beforeLines="50" w:afterLines="50"/>
      <w:ind w:left="992" w:hanging="850"/>
      <w:jc w:val="both"/>
    </w:pPr>
    <w:rPr>
      <w:rFonts w:ascii="Tahoma" w:hAnsi="Tahoma"/>
      <w:b w:val="0"/>
      <w:spacing w:val="4"/>
      <w:sz w:val="24"/>
      <w:szCs w:val="20"/>
    </w:rPr>
  </w:style>
  <w:style w:type="paragraph" w:customStyle="1" w:styleId="3059">
    <w:name w:val="小表格内容"/>
    <w:qFormat/>
    <w:uiPriority w:val="0"/>
    <w:rPr>
      <w:rFonts w:ascii="Arial" w:hAnsi="Arial" w:eastAsia="楷体_GB2312" w:cs="Times New Roman"/>
      <w:sz w:val="21"/>
      <w:lang w:val="en-US" w:eastAsia="zh-CN" w:bidi="ar-SA"/>
    </w:rPr>
  </w:style>
  <w:style w:type="paragraph" w:customStyle="1" w:styleId="3060">
    <w:name w:val="msocommentsubject"/>
    <w:basedOn w:val="28"/>
    <w:next w:val="28"/>
    <w:qFormat/>
    <w:uiPriority w:val="0"/>
    <w:rPr>
      <w:b/>
      <w:bCs/>
      <w:szCs w:val="20"/>
    </w:rPr>
  </w:style>
  <w:style w:type="paragraph" w:customStyle="1" w:styleId="3061">
    <w:name w:val="CM8"/>
    <w:basedOn w:val="1"/>
    <w:next w:val="1"/>
    <w:qFormat/>
    <w:uiPriority w:val="0"/>
    <w:pPr>
      <w:autoSpaceDE w:val="0"/>
      <w:autoSpaceDN w:val="0"/>
      <w:adjustRightInd w:val="0"/>
      <w:spacing w:after="313"/>
      <w:jc w:val="left"/>
    </w:pPr>
    <w:rPr>
      <w:rFonts w:ascii="黑体" w:hAnsi="Calibri" w:eastAsia="黑体"/>
    </w:rPr>
  </w:style>
  <w:style w:type="paragraph" w:customStyle="1" w:styleId="3062">
    <w:name w:val="表格居中"/>
    <w:basedOn w:val="1"/>
    <w:qFormat/>
    <w:uiPriority w:val="0"/>
    <w:pPr>
      <w:adjustRightInd w:val="0"/>
      <w:snapToGrid w:val="0"/>
      <w:jc w:val="center"/>
    </w:pPr>
    <w:rPr>
      <w:rFonts w:ascii="Arial" w:hAnsi="Arial" w:eastAsia="楷体_GB2312"/>
    </w:rPr>
  </w:style>
  <w:style w:type="paragraph" w:customStyle="1" w:styleId="3063">
    <w:name w:val="标题33"/>
    <w:basedOn w:val="2666"/>
    <w:next w:val="9"/>
    <w:qFormat/>
    <w:uiPriority w:val="0"/>
    <w:pPr>
      <w:tabs>
        <w:tab w:val="clear" w:pos="2265"/>
      </w:tabs>
      <w:spacing w:before="260" w:after="200"/>
      <w:ind w:left="0" w:firstLine="0"/>
      <w:outlineLvl w:val="2"/>
    </w:pPr>
  </w:style>
  <w:style w:type="paragraph" w:customStyle="1" w:styleId="3064">
    <w:name w:val="xl1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Ansi="宋体" w:cs="宋体"/>
      <w:sz w:val="18"/>
      <w:szCs w:val="18"/>
    </w:rPr>
  </w:style>
  <w:style w:type="paragraph" w:customStyle="1" w:styleId="3065">
    <w:name w:val="xl15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hAnsi="宋体" w:cs="宋体"/>
      <w:sz w:val="18"/>
      <w:szCs w:val="18"/>
    </w:rPr>
  </w:style>
  <w:style w:type="paragraph" w:customStyle="1" w:styleId="3066">
    <w:name w:val="页脚 New New New New New New New New New New New New New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3067">
    <w:name w:val="CM121"/>
    <w:basedOn w:val="1111"/>
    <w:next w:val="1111"/>
    <w:qFormat/>
    <w:uiPriority w:val="0"/>
    <w:pPr>
      <w:spacing w:after="368"/>
    </w:pPr>
    <w:rPr>
      <w:rFonts w:ascii="黑体" w:hAnsi="Times New Roman" w:eastAsia="黑体" w:cs="Times New Roman"/>
      <w:color w:val="auto"/>
    </w:rPr>
  </w:style>
  <w:style w:type="paragraph" w:customStyle="1" w:styleId="3068">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69">
    <w:name w:val="idx_con2"/>
    <w:basedOn w:val="1"/>
    <w:qFormat/>
    <w:uiPriority w:val="0"/>
    <w:pPr>
      <w:widowControl/>
      <w:spacing w:before="100" w:beforeAutospacing="1" w:after="115"/>
      <w:jc w:val="left"/>
    </w:pPr>
    <w:rPr>
      <w:rFonts w:hAnsi="宋体" w:cs="宋体"/>
      <w:sz w:val="14"/>
      <w:szCs w:val="14"/>
    </w:rPr>
  </w:style>
  <w:style w:type="paragraph" w:customStyle="1" w:styleId="3070">
    <w:name w:val="Sub Paragraph Type"/>
    <w:basedOn w:val="1"/>
    <w:qFormat/>
    <w:uiPriority w:val="0"/>
    <w:pPr>
      <w:widowControl/>
      <w:tabs>
        <w:tab w:val="left" w:pos="360"/>
      </w:tabs>
      <w:spacing w:line="240" w:lineRule="exact"/>
      <w:jc w:val="left"/>
    </w:pPr>
    <w:rPr>
      <w:rFonts w:ascii="Beijing" w:hAnsi="宋体" w:eastAsia="Times New Roman"/>
      <w:bCs/>
      <w:snapToGrid w:val="0"/>
      <w:sz w:val="18"/>
      <w:szCs w:val="18"/>
    </w:rPr>
  </w:style>
  <w:style w:type="paragraph" w:customStyle="1" w:styleId="3071">
    <w:name w:val="页脚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3072">
    <w:name w:val="声明文字"/>
    <w:basedOn w:val="1"/>
    <w:qFormat/>
    <w:uiPriority w:val="0"/>
    <w:pPr>
      <w:widowControl/>
      <w:overflowPunct w:val="0"/>
      <w:autoSpaceDE w:val="0"/>
      <w:autoSpaceDN w:val="0"/>
      <w:adjustRightInd w:val="0"/>
      <w:spacing w:before="60" w:after="240" w:line="400" w:lineRule="exact"/>
      <w:ind w:hanging="108"/>
      <w:textAlignment w:val="baseline"/>
    </w:pPr>
    <w:rPr>
      <w:rFonts w:eastAsia="楷体_GB2312"/>
      <w:bCs/>
    </w:rPr>
  </w:style>
  <w:style w:type="paragraph" w:customStyle="1" w:styleId="3073">
    <w:name w:val="样式 标题 1H1Heading 0Section HeadHeader1h11st levell1Fab-1...1"/>
    <w:basedOn w:val="3"/>
    <w:qFormat/>
    <w:uiPriority w:val="0"/>
    <w:pPr>
      <w:pageBreakBefore/>
      <w:widowControl/>
      <w:tabs>
        <w:tab w:val="clear" w:pos="1276"/>
      </w:tabs>
      <w:spacing w:before="0" w:after="0" w:line="200" w:lineRule="atLeast"/>
      <w:ind w:left="0" w:firstLine="0"/>
      <w:jc w:val="left"/>
    </w:pPr>
    <w:rPr>
      <w:rFonts w:ascii="黑体" w:hAnsi="黑体"/>
      <w:spacing w:val="-10"/>
      <w:kern w:val="28"/>
      <w:sz w:val="28"/>
      <w:szCs w:val="28"/>
    </w:rPr>
  </w:style>
  <w:style w:type="paragraph" w:customStyle="1" w:styleId="3074">
    <w:name w:val="*Requirement"/>
    <w:basedOn w:val="1"/>
    <w:qFormat/>
    <w:uiPriority w:val="0"/>
    <w:pPr>
      <w:widowControl/>
      <w:tabs>
        <w:tab w:val="left" w:pos="360"/>
      </w:tabs>
      <w:spacing w:before="40" w:after="60"/>
      <w:ind w:left="360" w:hanging="360"/>
      <w:jc w:val="left"/>
    </w:pPr>
    <w:rPr>
      <w:rFonts w:ascii="Century Gothic" w:hAnsi="Century Gothic"/>
      <w:sz w:val="20"/>
      <w:lang w:eastAsia="en-US"/>
    </w:rPr>
  </w:style>
  <w:style w:type="paragraph" w:customStyle="1" w:styleId="3075">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FF6600"/>
    </w:rPr>
  </w:style>
  <w:style w:type="paragraph" w:customStyle="1" w:styleId="3076">
    <w:name w:val="二级无标题条"/>
    <w:basedOn w:val="1"/>
    <w:qFormat/>
    <w:uiPriority w:val="0"/>
  </w:style>
  <w:style w:type="paragraph" w:customStyle="1" w:styleId="3077">
    <w:name w:val="HT_列表项目符号2"/>
    <w:basedOn w:val="1"/>
    <w:next w:val="1"/>
    <w:qFormat/>
    <w:uiPriority w:val="0"/>
    <w:pPr>
      <w:tabs>
        <w:tab w:val="left" w:pos="1247"/>
        <w:tab w:val="left" w:pos="1361"/>
      </w:tabs>
      <w:spacing w:beforeLines="50" w:line="300" w:lineRule="auto"/>
      <w:ind w:left="1361" w:hanging="454"/>
      <w:contextualSpacing/>
    </w:pPr>
  </w:style>
  <w:style w:type="paragraph" w:customStyle="1" w:styleId="3078">
    <w:name w:val="页脚 New New New New New New New New New New New New New New New New New New New New New New New"/>
    <w:basedOn w:val="1"/>
    <w:qFormat/>
    <w:uiPriority w:val="0"/>
    <w:pPr>
      <w:tabs>
        <w:tab w:val="center" w:pos="4153"/>
        <w:tab w:val="right" w:pos="8306"/>
      </w:tabs>
      <w:snapToGrid w:val="0"/>
    </w:pPr>
    <w:rPr>
      <w:sz w:val="18"/>
      <w:szCs w:val="18"/>
    </w:rPr>
  </w:style>
  <w:style w:type="paragraph" w:customStyle="1" w:styleId="3079">
    <w:name w:val="Char Char1 Char Char Char Char1"/>
    <w:basedOn w:val="26"/>
    <w:qFormat/>
    <w:uiPriority w:val="0"/>
    <w:rPr>
      <w:rFonts w:ascii="Tahoma" w:hAnsi="Tahoma"/>
      <w:kern w:val="0"/>
      <w:sz w:val="32"/>
    </w:rPr>
  </w:style>
  <w:style w:type="paragraph" w:customStyle="1" w:styleId="3080">
    <w:name w:val="pa-5"/>
    <w:basedOn w:val="1"/>
    <w:qFormat/>
    <w:uiPriority w:val="0"/>
    <w:pPr>
      <w:widowControl/>
      <w:spacing w:line="280" w:lineRule="atLeast"/>
      <w:ind w:hanging="620"/>
    </w:pPr>
    <w:rPr>
      <w:rFonts w:hAnsi="宋体" w:cs="宋体"/>
    </w:rPr>
  </w:style>
  <w:style w:type="paragraph" w:customStyle="1" w:styleId="3081">
    <w:name w:val="标题 2（绿盟科技）"/>
    <w:basedOn w:val="4"/>
    <w:next w:val="1"/>
    <w:qFormat/>
    <w:uiPriority w:val="0"/>
    <w:pPr>
      <w:tabs>
        <w:tab w:val="left" w:pos="840"/>
        <w:tab w:val="clear" w:pos="567"/>
      </w:tabs>
      <w:ind w:left="840" w:hanging="420"/>
      <w:jc w:val="left"/>
    </w:pPr>
  </w:style>
  <w:style w:type="paragraph" w:customStyle="1" w:styleId="3082">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83">
    <w:name w:val="样式 _正文段落 + 首行缩进:  2 字符 段前: 0.15 行 段后: 0.15 行"/>
    <w:basedOn w:val="185"/>
    <w:qFormat/>
    <w:uiPriority w:val="0"/>
    <w:pPr>
      <w:spacing w:beforeLines="0" w:afterLines="0"/>
      <w:ind w:firstLine="420"/>
    </w:pPr>
    <w:rPr>
      <w:rFonts w:cs="宋体"/>
      <w:kern w:val="2"/>
      <w:szCs w:val="20"/>
    </w:rPr>
  </w:style>
  <w:style w:type="paragraph" w:customStyle="1" w:styleId="3084">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85">
    <w:name w:val="xl215"/>
    <w:basedOn w:val="1"/>
    <w:qFormat/>
    <w:uiPriority w:val="0"/>
    <w:pPr>
      <w:widowControl/>
      <w:spacing w:before="100" w:beforeAutospacing="1" w:after="100" w:afterAutospacing="1"/>
      <w:jc w:val="center"/>
    </w:pPr>
    <w:rPr>
      <w:rFonts w:hAnsi="宋体" w:cs="宋体"/>
    </w:rPr>
  </w:style>
  <w:style w:type="paragraph" w:customStyle="1" w:styleId="3086">
    <w:name w:val="正文图标题"/>
    <w:next w:val="204"/>
    <w:qFormat/>
    <w:uiPriority w:val="0"/>
    <w:pPr>
      <w:jc w:val="center"/>
    </w:pPr>
    <w:rPr>
      <w:rFonts w:ascii="黑体" w:hAnsi="Times New Roman" w:eastAsia="黑体" w:cs="Times New Roman"/>
      <w:sz w:val="21"/>
      <w:lang w:val="en-US" w:eastAsia="zh-CN" w:bidi="ar-SA"/>
    </w:rPr>
  </w:style>
  <w:style w:type="paragraph" w:customStyle="1" w:styleId="3087">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sz w:val="28"/>
    </w:rPr>
  </w:style>
  <w:style w:type="paragraph" w:customStyle="1" w:styleId="308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2"/>
      <w:szCs w:val="22"/>
    </w:rPr>
  </w:style>
  <w:style w:type="paragraph" w:customStyle="1" w:styleId="3089">
    <w:name w:val="排列"/>
    <w:basedOn w:val="1"/>
    <w:next w:val="1"/>
    <w:qFormat/>
    <w:uiPriority w:val="0"/>
    <w:pPr>
      <w:tabs>
        <w:tab w:val="left" w:pos="425"/>
      </w:tabs>
      <w:spacing w:line="360" w:lineRule="auto"/>
      <w:ind w:left="425" w:hanging="425"/>
    </w:pPr>
    <w:rPr>
      <w:szCs w:val="21"/>
    </w:rPr>
  </w:style>
  <w:style w:type="paragraph" w:customStyle="1" w:styleId="3090">
    <w:name w:val="list2"/>
    <w:basedOn w:val="1"/>
    <w:qFormat/>
    <w:uiPriority w:val="0"/>
    <w:pPr>
      <w:widowControl/>
      <w:spacing w:before="58" w:after="58"/>
      <w:ind w:left="115" w:right="58"/>
      <w:jc w:val="left"/>
    </w:pPr>
    <w:rPr>
      <w:rFonts w:hAnsi="宋体" w:cs="宋体"/>
    </w:rPr>
  </w:style>
  <w:style w:type="paragraph" w:customStyle="1" w:styleId="3091">
    <w:name w:val="金宏图题注"/>
    <w:basedOn w:val="22"/>
    <w:qFormat/>
    <w:uiPriority w:val="0"/>
    <w:pPr>
      <w:jc w:val="center"/>
    </w:pPr>
    <w:rPr>
      <w:rFonts w:ascii="宋体" w:hAnsi="宋体" w:eastAsia="宋体" w:cs="Times New Roman"/>
      <w:b/>
      <w:sz w:val="24"/>
    </w:rPr>
  </w:style>
  <w:style w:type="paragraph" w:customStyle="1" w:styleId="3092">
    <w:name w:val="CSSN-标题2"/>
    <w:basedOn w:val="1"/>
    <w:qFormat/>
    <w:uiPriority w:val="0"/>
    <w:pPr>
      <w:keepNext/>
      <w:widowControl/>
      <w:spacing w:before="360" w:after="120" w:line="360" w:lineRule="auto"/>
      <w:jc w:val="left"/>
      <w:outlineLvl w:val="2"/>
    </w:pPr>
    <w:rPr>
      <w:rFonts w:eastAsia="黑体" w:cs="宋体"/>
      <w:b/>
      <w:bCs/>
      <w:sz w:val="30"/>
    </w:rPr>
  </w:style>
  <w:style w:type="paragraph" w:customStyle="1" w:styleId="3093">
    <w:name w:val="xl146"/>
    <w:basedOn w:val="1"/>
    <w:qFormat/>
    <w:uiPriority w:val="0"/>
    <w:pPr>
      <w:widowControl/>
      <w:pBdr>
        <w:top w:val="single" w:color="auto" w:sz="4" w:space="0"/>
        <w:bottom w:val="single" w:color="auto" w:sz="4" w:space="0"/>
        <w:right w:val="single" w:color="auto" w:sz="8" w:space="0"/>
      </w:pBdr>
      <w:spacing w:before="100" w:beforeAutospacing="1" w:after="100" w:afterAutospacing="1"/>
      <w:jc w:val="left"/>
      <w:textAlignment w:val="center"/>
    </w:pPr>
    <w:rPr>
      <w:rFonts w:hAnsi="宋体" w:cs="宋体"/>
      <w:b/>
      <w:bCs/>
      <w:sz w:val="20"/>
    </w:rPr>
  </w:style>
  <w:style w:type="paragraph" w:customStyle="1" w:styleId="3094">
    <w:name w:val="_注释"/>
    <w:basedOn w:val="1"/>
    <w:qFormat/>
    <w:uiPriority w:val="0"/>
    <w:pPr>
      <w:spacing w:beforeLines="15" w:afterLines="15" w:line="360" w:lineRule="auto"/>
      <w:ind w:firstLine="480" w:firstLineChars="200"/>
    </w:pPr>
    <w:rPr>
      <w:rFonts w:hAnsi="宋体"/>
      <w:i/>
      <w:color w:val="0000FF"/>
    </w:rPr>
  </w:style>
  <w:style w:type="paragraph" w:customStyle="1" w:styleId="3095">
    <w:name w:val="Char1"/>
    <w:basedOn w:val="1"/>
    <w:qFormat/>
    <w:uiPriority w:val="0"/>
    <w:pPr>
      <w:tabs>
        <w:tab w:val="left" w:pos="425"/>
      </w:tabs>
      <w:ind w:left="425" w:hanging="425"/>
    </w:pPr>
    <w:rPr>
      <w:rFonts w:hAnsi="宋体"/>
      <w:bCs/>
      <w:snapToGrid w:val="0"/>
      <w:szCs w:val="18"/>
    </w:rPr>
  </w:style>
  <w:style w:type="paragraph" w:customStyle="1" w:styleId="3096">
    <w:name w:val="表格5左对齐"/>
    <w:basedOn w:val="1"/>
    <w:qFormat/>
    <w:uiPriority w:val="0"/>
    <w:pPr>
      <w:jc w:val="left"/>
    </w:pPr>
    <w:rPr>
      <w:rFonts w:hAnsi="宋体"/>
      <w:bCs/>
      <w:snapToGrid w:val="0"/>
      <w:color w:val="000000"/>
      <w:sz w:val="18"/>
      <w:szCs w:val="21"/>
    </w:rPr>
  </w:style>
  <w:style w:type="paragraph" w:customStyle="1" w:styleId="3097">
    <w:name w:val="样式 正文文本正文文字 + 段后: 0.5 行"/>
    <w:basedOn w:val="34"/>
    <w:qFormat/>
    <w:uiPriority w:val="0"/>
    <w:pPr>
      <w:spacing w:before="120" w:afterLines="50"/>
      <w:ind w:firstLine="200" w:firstLineChars="200"/>
    </w:pPr>
    <w:rPr>
      <w:kern w:val="0"/>
      <w:sz w:val="24"/>
      <w:szCs w:val="20"/>
    </w:rPr>
  </w:style>
  <w:style w:type="paragraph" w:customStyle="1" w:styleId="3098">
    <w:name w:val="图片（中）"/>
    <w:basedOn w:val="2068"/>
    <w:next w:val="2068"/>
    <w:qFormat/>
    <w:uiPriority w:val="0"/>
    <w:pPr>
      <w:keepNext/>
      <w:tabs>
        <w:tab w:val="clear" w:pos="0"/>
      </w:tabs>
      <w:autoSpaceDN/>
      <w:adjustRightInd w:val="0"/>
      <w:snapToGrid w:val="0"/>
      <w:spacing w:before="40"/>
      <w:ind w:left="680"/>
    </w:pPr>
    <w:rPr>
      <w:rFonts w:ascii="Arial" w:hAnsi="Arial" w:eastAsia="黑体"/>
      <w:kern w:val="2"/>
      <w:sz w:val="16"/>
      <w:szCs w:val="20"/>
    </w:rPr>
  </w:style>
  <w:style w:type="paragraph" w:customStyle="1" w:styleId="3099">
    <w:name w:val="hd"/>
    <w:basedOn w:val="1"/>
    <w:qFormat/>
    <w:uiPriority w:val="0"/>
    <w:pPr>
      <w:widowControl/>
      <w:spacing w:before="100" w:beforeAutospacing="1" w:after="100" w:afterAutospacing="1"/>
      <w:jc w:val="left"/>
    </w:pPr>
    <w:rPr>
      <w:rFonts w:hAnsi="宋体" w:cs="宋体"/>
    </w:rPr>
  </w:style>
  <w:style w:type="paragraph" w:customStyle="1" w:styleId="3100">
    <w:name w:val="Char Char 字元 字元 字元 Char Char Char Char Char Char Char"/>
    <w:basedOn w:val="1"/>
    <w:qFormat/>
    <w:uiPriority w:val="0"/>
    <w:pPr>
      <w:adjustRightInd w:val="0"/>
      <w:spacing w:line="360" w:lineRule="auto"/>
    </w:pPr>
  </w:style>
  <w:style w:type="paragraph" w:customStyle="1" w:styleId="3101">
    <w:name w:val="附录 Heading 1"/>
    <w:basedOn w:val="3"/>
    <w:qFormat/>
    <w:uiPriority w:val="0"/>
    <w:pPr>
      <w:keepLines w:val="0"/>
      <w:widowControl/>
      <w:tabs>
        <w:tab w:val="left" w:pos="1440"/>
        <w:tab w:val="clear" w:pos="1276"/>
      </w:tabs>
      <w:spacing w:before="0" w:after="0" w:line="480" w:lineRule="auto"/>
      <w:ind w:left="0" w:firstLine="0"/>
    </w:pPr>
    <w:rPr>
      <w:rFonts w:ascii="Microsoft Sans Serif" w:hAnsi="Microsoft Sans Serif" w:eastAsia="仿宋_GB2312" w:cs="Microsoft Sans Serif"/>
      <w:kern w:val="32"/>
      <w:sz w:val="40"/>
      <w:szCs w:val="32"/>
    </w:rPr>
  </w:style>
  <w:style w:type="paragraph" w:customStyle="1" w:styleId="3102">
    <w:name w:val="Char Char Char2"/>
    <w:basedOn w:val="1"/>
    <w:qFormat/>
    <w:uiPriority w:val="0"/>
    <w:rPr>
      <w:rFonts w:ascii="Tahoma" w:hAnsi="Tahoma"/>
    </w:rPr>
  </w:style>
  <w:style w:type="paragraph" w:customStyle="1" w:styleId="3103">
    <w:name w:val="自定义小标题1）"/>
    <w:basedOn w:val="10"/>
    <w:qFormat/>
    <w:uiPriority w:val="0"/>
    <w:pPr>
      <w:tabs>
        <w:tab w:val="left" w:pos="780"/>
        <w:tab w:val="clear" w:pos="1276"/>
      </w:tabs>
      <w:spacing w:line="319" w:lineRule="auto"/>
      <w:ind w:left="780" w:hanging="360"/>
    </w:pPr>
    <w:rPr>
      <w:rFonts w:ascii="Times New Roman"/>
      <w:bCs/>
    </w:rPr>
  </w:style>
  <w:style w:type="paragraph" w:customStyle="1" w:styleId="3104">
    <w:name w:val="index1"/>
    <w:basedOn w:val="1"/>
    <w:qFormat/>
    <w:uiPriority w:val="0"/>
    <w:pPr>
      <w:widowControl/>
      <w:spacing w:before="100" w:beforeAutospacing="1" w:after="115"/>
      <w:jc w:val="left"/>
    </w:pPr>
    <w:rPr>
      <w:rFonts w:hAnsi="宋体" w:cs="宋体"/>
    </w:rPr>
  </w:style>
  <w:style w:type="paragraph" w:customStyle="1" w:styleId="3105">
    <w:name w:val="样式 样式 段后: 7.8 磅 行距: 1.5 倍行距 + Arial 小四 段前: 3.9 磅 行距: 多倍行距 1.2..."/>
    <w:basedOn w:val="1"/>
    <w:qFormat/>
    <w:uiPriority w:val="0"/>
    <w:pPr>
      <w:tabs>
        <w:tab w:val="left" w:pos="0"/>
      </w:tabs>
      <w:spacing w:before="78" w:line="300" w:lineRule="auto"/>
      <w:ind w:firstLine="480"/>
    </w:pPr>
    <w:rPr>
      <w:rFonts w:ascii="Arial" w:hAnsi="Arial" w:cs="宋体"/>
    </w:rPr>
  </w:style>
  <w:style w:type="paragraph" w:customStyle="1" w:styleId="3106">
    <w:name w:val="Char5 Char Char Char Char Char Char1"/>
    <w:basedOn w:val="1"/>
    <w:qFormat/>
    <w:uiPriority w:val="0"/>
    <w:pPr>
      <w:widowControl/>
      <w:spacing w:after="160" w:line="320" w:lineRule="exact"/>
      <w:ind w:firstLine="480"/>
      <w:jc w:val="center"/>
    </w:pPr>
    <w:rPr>
      <w:rFonts w:hAnsi="宋体"/>
      <w:lang w:eastAsia="en-US"/>
    </w:rPr>
  </w:style>
  <w:style w:type="paragraph" w:customStyle="1" w:styleId="3107">
    <w:name w:val="hd1"/>
    <w:basedOn w:val="1"/>
    <w:qFormat/>
    <w:uiPriority w:val="0"/>
    <w:pPr>
      <w:widowControl/>
      <w:spacing w:before="100" w:beforeAutospacing="1" w:after="100" w:afterAutospacing="1" w:line="1233" w:lineRule="atLeast"/>
      <w:jc w:val="left"/>
    </w:pPr>
    <w:rPr>
      <w:rFonts w:hAnsi="宋体" w:cs="宋体"/>
      <w:vanish/>
    </w:rPr>
  </w:style>
  <w:style w:type="paragraph" w:customStyle="1" w:styleId="3108">
    <w:name w:val="Memo Basic"/>
    <w:basedOn w:val="1"/>
    <w:qFormat/>
    <w:uiPriority w:val="0"/>
    <w:pPr>
      <w:widowControl/>
      <w:tabs>
        <w:tab w:val="left" w:pos="720"/>
        <w:tab w:val="left" w:pos="1440"/>
        <w:tab w:val="left" w:pos="4320"/>
        <w:tab w:val="left" w:pos="8820"/>
      </w:tabs>
      <w:jc w:val="left"/>
    </w:pPr>
    <w:rPr>
      <w:rFonts w:ascii="Palatino" w:hAnsi="Palatino"/>
      <w:snapToGrid w:val="0"/>
      <w:lang w:eastAsia="en-US"/>
    </w:rPr>
  </w:style>
  <w:style w:type="paragraph" w:customStyle="1" w:styleId="3109">
    <w:name w:val="_Style 3107"/>
    <w:basedOn w:val="3"/>
    <w:next w:val="1"/>
    <w:qFormat/>
    <w:uiPriority w:val="0"/>
    <w:pPr>
      <w:widowControl/>
      <w:tabs>
        <w:tab w:val="clear" w:pos="1276"/>
      </w:tabs>
      <w:spacing w:before="0" w:after="0" w:line="276" w:lineRule="auto"/>
      <w:ind w:left="0" w:firstLine="0"/>
      <w:jc w:val="left"/>
      <w:outlineLvl w:val="9"/>
    </w:pPr>
    <w:rPr>
      <w:rFonts w:ascii="Cambria" w:hAnsi="Cambria" w:eastAsia="宋体"/>
      <w:color w:val="365F91"/>
      <w:kern w:val="0"/>
      <w:sz w:val="28"/>
      <w:szCs w:val="28"/>
    </w:rPr>
  </w:style>
  <w:style w:type="paragraph" w:customStyle="1" w:styleId="3110">
    <w:name w:val="_Style 30"/>
    <w:basedOn w:val="1"/>
    <w:next w:val="1"/>
    <w:qFormat/>
    <w:uiPriority w:val="0"/>
    <w:rPr>
      <w:sz w:val="28"/>
    </w:rPr>
  </w:style>
  <w:style w:type="paragraph" w:customStyle="1" w:styleId="3111">
    <w:name w:val="重点(缩进) 五号 + 首行缩进:  2 字符"/>
    <w:basedOn w:val="1"/>
    <w:qFormat/>
    <w:uiPriority w:val="0"/>
    <w:pPr>
      <w:widowControl/>
      <w:spacing w:after="120" w:line="360" w:lineRule="auto"/>
      <w:ind w:firstLine="422" w:firstLineChars="200"/>
      <w:jc w:val="left"/>
    </w:pPr>
    <w:rPr>
      <w:rFonts w:ascii="Arial" w:hAnsi="Arial" w:cs="宋体"/>
      <w:b/>
      <w:bCs/>
    </w:rPr>
  </w:style>
  <w:style w:type="table" w:customStyle="1" w:styleId="3112">
    <w:name w:val="网格型1"/>
    <w:basedOn w:val="88"/>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113">
    <w:name w:val="font51"/>
    <w:basedOn w:val="90"/>
    <w:qFormat/>
    <w:uiPriority w:val="0"/>
    <w:rPr>
      <w:rFonts w:ascii="Arial" w:hAnsi="Arial" w:cs="Arial"/>
      <w:b/>
      <w:bCs/>
      <w:color w:val="000000"/>
      <w:sz w:val="22"/>
      <w:szCs w:val="22"/>
      <w:u w:val="none"/>
    </w:rPr>
  </w:style>
  <w:style w:type="paragraph" w:customStyle="1" w:styleId="3114">
    <w:name w:val="Revision"/>
    <w:hidden/>
    <w:semiHidden/>
    <w:qFormat/>
    <w:uiPriority w:val="99"/>
    <w:rPr>
      <w:rFonts w:ascii="宋体" w:hAnsi="Times New Roman" w:eastAsia="宋体" w:cs="Times New Roman"/>
      <w:sz w:val="24"/>
      <w:lang w:val="en-US" w:eastAsia="zh-CN" w:bidi="ar-SA"/>
    </w:rPr>
  </w:style>
  <w:style w:type="character" w:customStyle="1" w:styleId="3115">
    <w:name w:val="font41"/>
    <w:basedOn w:val="90"/>
    <w:qFormat/>
    <w:uiPriority w:val="0"/>
    <w:rPr>
      <w:rFonts w:hint="eastAsia" w:ascii="宋体" w:hAnsi="宋体" w:eastAsia="宋体" w:cs="宋体"/>
      <w:color w:val="000000"/>
      <w:sz w:val="24"/>
      <w:szCs w:val="24"/>
      <w:u w:val="none"/>
    </w:rPr>
  </w:style>
  <w:style w:type="table" w:customStyle="1" w:styleId="31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珠海市平正咨询有限公司</Company>
  <Pages>66</Pages>
  <Words>28487</Words>
  <Characters>29918</Characters>
  <Lines>262</Lines>
  <Paragraphs>74</Paragraphs>
  <TotalTime>4</TotalTime>
  <ScaleCrop>false</ScaleCrop>
  <LinksUpToDate>false</LinksUpToDate>
  <CharactersWithSpaces>31702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2023-04-25T17:26:00Z</dcterms:created>
  <dc:creator>刘万春</dc:creator>
  <cp:lastModifiedBy>Administrator</cp:lastModifiedBy>
  <cp:lastPrinted>2023-11-29T07:05:00Z</cp:lastPrinted>
  <dcterms:modified xsi:type="dcterms:W3CDTF">2023-12-07T15:42:04Z</dcterms:modified>
  <dc:title>珠海市政府采购公开招标文件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96FEE50908114D18915A72F57DF7EF1B_13</vt:lpwstr>
  </property>
</Properties>
</file>