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怀集县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税务机构改革有关事项的公告》的解读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一、《国家税务总局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怀集县</w:t>
      </w:r>
      <w:r>
        <w:rPr>
          <w:rFonts w:hint="eastAsia" w:ascii="黑体" w:hAnsi="黑体" w:eastAsia="黑体" w:cs="黑体"/>
          <w:sz w:val="32"/>
          <w:szCs w:val="32"/>
        </w:rPr>
        <w:t>税务局关于税务机构改革有关事项的公告》（以下简称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县</w:t>
      </w:r>
      <w:r>
        <w:rPr>
          <w:rFonts w:hint="eastAsia" w:ascii="黑体" w:hAnsi="黑体" w:eastAsia="黑体" w:cs="黑体"/>
          <w:sz w:val="32"/>
          <w:szCs w:val="32"/>
        </w:rPr>
        <w:t>税务局《公告》）出台的背景是什么？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根据党中央、国务院关于国税地税征管体制改革方案，目前税务机构改革正在紧锣密鼓地向前推进。按照工作部署，省、市、县新税务机构将依次完成挂牌工作。为了保障机构改革平稳有序开展，国家税务总局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怀集县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税务局在7月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日挂牌后，根据《国家税务总局关于税务机构改革有关事项的公告》（国家税务总局公告2018年第32号，以下简称税务总局《公告》）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《国家税务总局广东省税务局关于税务机构改革有关事项的公告》（国家税务总局广东省税务局公告2018年第2号，以下简称省税务局《公告》）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《国家税务总局肇庆市税务局关于税务机构改革有关事项的公告》（国家税务总局肇庆市税务局公告2018年第1号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税务局《公告》）的内容，并结合国家税务总局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怀集县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税务局改革的情况，对有关事项进行了公告。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县</w:t>
      </w:r>
      <w:r>
        <w:rPr>
          <w:rFonts w:hint="eastAsia" w:ascii="黑体" w:hAnsi="黑体" w:eastAsia="黑体" w:cs="黑体"/>
          <w:sz w:val="32"/>
          <w:szCs w:val="32"/>
        </w:rPr>
        <w:t>税务局《公告》时有哪些考虑？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障机构改革平稳有序开展，让改革成果尽早惠及所有纳税人，进一步深化税收领域“放管服”改革，提升纳税人改革获得感，我们基于尽量减少对纳税人影响，促进纳税人办税体验的不断提升，保证征纳双方权利义务的延续性与确定性的角度考虑，制发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税务局《公告》。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县</w:t>
      </w:r>
      <w:r>
        <w:rPr>
          <w:rFonts w:hint="eastAsia" w:ascii="黑体" w:hAnsi="黑体" w:eastAsia="黑体" w:cs="黑体"/>
          <w:sz w:val="32"/>
          <w:szCs w:val="32"/>
        </w:rPr>
        <w:t>税务局《公告》的生效日期以及适用对象？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根据国税地税征管体制改革工作部署，省、市、县三级新税务机构分级挂牌。《公告》是对新税务机构挂牌后的有关事项的明确。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国家税务总局怀集县税务局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挂牌后，即适用税务总局《公告》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省税务局《公告》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和市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税务局《公告》。国家税务总局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怀集县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税务局挂牌后，将严格按照税务总局《公告》、省税务局《公告》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市税务局《公告》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税务局《公告》规定执行。</w:t>
      </w:r>
    </w:p>
    <w:sectPr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4440"/>
    <w:rsid w:val="02C217B2"/>
    <w:rsid w:val="0F98101C"/>
    <w:rsid w:val="1B1F07B0"/>
    <w:rsid w:val="22462083"/>
    <w:rsid w:val="2F444440"/>
    <w:rsid w:val="40F724F9"/>
    <w:rsid w:val="5398121D"/>
    <w:rsid w:val="7D6F0C9E"/>
    <w:rsid w:val="7E05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2018-07-23T01:39:00Z</dcterms:created>
  <dc:creator>陈胤安</dc:creator>
  <cp:lastModifiedBy>吴秋洁</cp:lastModifiedBy>
  <dcterms:modified xsi:type="dcterms:W3CDTF">2024-07-31T09:48:55Z</dcterms:modified>
  <dc:title>关于《国家税务总局怀集县税务局关于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