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beforeLines="0" w:afterLines="0"/>
        <w:ind w:firstLine="630" w:firstLineChars="196"/>
        <w:jc w:val="center"/>
        <w:rPr>
          <w:rFonts w:hint="default" w:ascii="仿宋_GB2312" w:hAnsi="华文中宋" w:eastAsia="仿宋_GB2312"/>
          <w:b/>
          <w:sz w:val="32"/>
          <w:szCs w:val="32"/>
        </w:rPr>
      </w:pPr>
    </w:p>
    <w:p>
      <w:pPr>
        <w:spacing w:beforeLines="0" w:afterLines="0" w:line="600" w:lineRule="exact"/>
        <w:ind w:left="1100" w:hanging="1100" w:hangingChars="250"/>
        <w:jc w:val="center"/>
        <w:rPr>
          <w:rFonts w:hint="default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2022-2024年茂名市公益性捐赠税前扣除</w:t>
      </w:r>
    </w:p>
    <w:p>
      <w:pPr>
        <w:spacing w:beforeLines="0" w:afterLines="0" w:line="600" w:lineRule="exact"/>
        <w:ind w:left="1100" w:hanging="1100" w:hangingChars="250"/>
        <w:jc w:val="center"/>
        <w:rPr>
          <w:rFonts w:hint="default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资格社会团体名单</w:t>
      </w:r>
    </w:p>
    <w:bookmarkEnd w:id="0"/>
    <w:p>
      <w:pPr>
        <w:spacing w:beforeLines="0" w:afterLines="0" w:line="600" w:lineRule="exact"/>
        <w:ind w:left="800" w:hanging="800" w:hangingChars="250"/>
        <w:jc w:val="center"/>
        <w:rPr>
          <w:rFonts w:hint="default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（1家）</w:t>
      </w:r>
    </w:p>
    <w:p>
      <w:pPr>
        <w:spacing w:beforeLines="0" w:afterLines="0" w:line="600" w:lineRule="exact"/>
        <w:ind w:left="800" w:hanging="800" w:hangingChars="250"/>
        <w:jc w:val="center"/>
        <w:rPr>
          <w:rFonts w:hint="default" w:ascii="仿宋_GB2312" w:hAnsi="华文中宋" w:eastAsia="仿宋_GB2312"/>
          <w:sz w:val="32"/>
          <w:szCs w:val="32"/>
        </w:rPr>
      </w:pPr>
    </w:p>
    <w:p>
      <w:pPr>
        <w:spacing w:beforeLines="0" w:afterLines="0" w:line="560" w:lineRule="exact"/>
        <w:jc w:val="center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茂名市第一中学教育基金会</w:t>
      </w:r>
    </w:p>
    <w:p>
      <w:pPr>
        <w:spacing w:beforeLines="0" w:afterLines="0"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</w:p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p>
      <w:pPr>
        <w:spacing w:beforeLines="0" w:afterLines="0"/>
        <w:rPr>
          <w:rFonts w:hint="default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8403D"/>
    <w:rsid w:val="68D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2023-05-16T00:46:00Z</dcterms:created>
  <dc:creator>江怡莹</dc:creator>
  <cp:lastModifiedBy>江怡莹</cp:lastModifiedBy>
  <dcterms:modified xsi:type="dcterms:W3CDTF">2023-05-16T00:47:51Z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