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A9B" w:rsidRDefault="002B5A9B" w:rsidP="002B5A9B">
      <w:pPr>
        <w:spacing w:before="120" w:after="120"/>
        <w:ind w:firstLine="964"/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广东省电子税务局</w:t>
      </w:r>
    </w:p>
    <w:p w:rsidR="002B5A9B" w:rsidRDefault="002B5A9B" w:rsidP="00C450E3">
      <w:pPr>
        <w:spacing w:line="360" w:lineRule="auto"/>
        <w:ind w:firstLineChars="0" w:firstLine="0"/>
        <w:jc w:val="center"/>
        <w:rPr>
          <w:rFonts w:asciiTheme="majorEastAsia" w:eastAsiaTheme="majorEastAsia" w:hAnsiTheme="majorEastAsia" w:hint="eastAsia"/>
          <w:sz w:val="44"/>
          <w:szCs w:val="44"/>
        </w:rPr>
      </w:pPr>
    </w:p>
    <w:p w:rsidR="00C450E3" w:rsidRDefault="00C450E3" w:rsidP="00C450E3">
      <w:pPr>
        <w:spacing w:line="360" w:lineRule="auto"/>
        <w:ind w:firstLineChars="0" w:firstLine="0"/>
        <w:jc w:val="center"/>
        <w:rPr>
          <w:rFonts w:asciiTheme="majorEastAsia" w:eastAsiaTheme="majorEastAsia" w:hAnsiTheme="majorEastAsia"/>
          <w:sz w:val="44"/>
          <w:szCs w:val="44"/>
        </w:rPr>
      </w:pPr>
      <w:r w:rsidRPr="00C450E3">
        <w:rPr>
          <w:rFonts w:asciiTheme="majorEastAsia" w:eastAsiaTheme="majorEastAsia" w:hAnsiTheme="majorEastAsia" w:hint="eastAsia"/>
          <w:sz w:val="44"/>
          <w:szCs w:val="44"/>
        </w:rPr>
        <w:t>误收多缴退抵税操作</w:t>
      </w:r>
      <w:r w:rsidR="004E340B">
        <w:rPr>
          <w:rFonts w:asciiTheme="majorEastAsia" w:eastAsiaTheme="majorEastAsia" w:hAnsiTheme="majorEastAsia" w:hint="eastAsia"/>
          <w:sz w:val="44"/>
          <w:szCs w:val="44"/>
        </w:rPr>
        <w:t>手册</w:t>
      </w:r>
    </w:p>
    <w:p w:rsidR="00C450E3" w:rsidRDefault="00C450E3" w:rsidP="00C450E3">
      <w:pPr>
        <w:spacing w:line="360" w:lineRule="auto"/>
        <w:ind w:firstLineChars="0" w:firstLine="0"/>
        <w:rPr>
          <w:rFonts w:asciiTheme="majorEastAsia" w:eastAsiaTheme="majorEastAsia" w:hAnsiTheme="majorEastAsia"/>
          <w:sz w:val="44"/>
          <w:szCs w:val="44"/>
        </w:rPr>
      </w:pPr>
    </w:p>
    <w:p w:rsidR="003A32A4" w:rsidRPr="00C450E3" w:rsidRDefault="00C450E3" w:rsidP="00C450E3">
      <w:pPr>
        <w:spacing w:line="360" w:lineRule="auto"/>
        <w:ind w:firstLineChars="0" w:firstLine="0"/>
        <w:rPr>
          <w:b/>
          <w:bCs/>
          <w:sz w:val="32"/>
          <w:szCs w:val="32"/>
        </w:rPr>
      </w:pPr>
      <w:r w:rsidRPr="00C450E3">
        <w:rPr>
          <w:rFonts w:asciiTheme="majorEastAsia" w:eastAsiaTheme="majorEastAsia" w:hAnsiTheme="majorEastAsia" w:hint="eastAsia"/>
          <w:b/>
          <w:sz w:val="32"/>
          <w:szCs w:val="32"/>
        </w:rPr>
        <w:t>一、</w:t>
      </w:r>
      <w:r w:rsidR="00970487" w:rsidRPr="00C450E3">
        <w:rPr>
          <w:rFonts w:hint="eastAsia"/>
          <w:b/>
          <w:sz w:val="32"/>
          <w:szCs w:val="32"/>
        </w:rPr>
        <w:t>功能概述</w:t>
      </w:r>
    </w:p>
    <w:p w:rsidR="008C5F69" w:rsidRPr="008C5F69" w:rsidRDefault="008C5F69" w:rsidP="008C5F69">
      <w:pPr>
        <w:ind w:firstLine="480"/>
        <w:rPr>
          <w:rFonts w:hint="eastAsia"/>
        </w:rPr>
      </w:pPr>
      <w:r>
        <w:rPr>
          <w:rFonts w:hint="eastAsia"/>
        </w:rPr>
        <w:t>纳税人可通过该模块办理误收多缴退抵税申请。</w:t>
      </w:r>
    </w:p>
    <w:p w:rsidR="0075785F" w:rsidRDefault="0075785F" w:rsidP="0075785F">
      <w:pPr>
        <w:ind w:firstLine="480"/>
      </w:pPr>
      <w:r>
        <w:rPr>
          <w:rFonts w:hint="eastAsia"/>
        </w:rPr>
        <w:t>误收多缴退抵税，指因税务机关误收，或纳税人误缴而产生的应退还给纳税人的税款。以下业务也属于误收多缴退抵税范围：</w:t>
      </w:r>
    </w:p>
    <w:p w:rsidR="0075785F" w:rsidRDefault="0075785F" w:rsidP="0075785F">
      <w:pPr>
        <w:ind w:firstLine="480"/>
      </w:pPr>
      <w:r>
        <w:rPr>
          <w:rFonts w:hint="eastAsia"/>
        </w:rPr>
        <w:t>1</w:t>
      </w:r>
      <w:r w:rsidR="00531AFB">
        <w:rPr>
          <w:rFonts w:hint="eastAsia"/>
        </w:rPr>
        <w:t>.</w:t>
      </w:r>
      <w:r>
        <w:rPr>
          <w:rFonts w:hint="eastAsia"/>
        </w:rPr>
        <w:t>“营改增”试点纳税人提供应税服务在本地区试点实施之日前已缴纳营业税，本地区试点实施之日（含）后因发生退款减除营业额的，应当向主管税务机关申请退还已缴纳的营业税；</w:t>
      </w:r>
    </w:p>
    <w:p w:rsidR="0075785F" w:rsidRDefault="0075785F" w:rsidP="0075785F">
      <w:pPr>
        <w:ind w:firstLine="480"/>
      </w:pPr>
      <w:r>
        <w:rPr>
          <w:rFonts w:hint="eastAsia"/>
        </w:rPr>
        <w:t>2</w:t>
      </w:r>
      <w:r w:rsidR="00531AFB">
        <w:rPr>
          <w:rFonts w:hint="eastAsia"/>
        </w:rPr>
        <w:t>.</w:t>
      </w:r>
      <w:r>
        <w:rPr>
          <w:rFonts w:hint="eastAsia"/>
        </w:rPr>
        <w:t>对于“税务处理决定书多缴税费”“行政复议决定书多缴税费”“法院判决书多缴税费”等类多缴税</w:t>
      </w:r>
      <w:proofErr w:type="gramStart"/>
      <w:r>
        <w:rPr>
          <w:rFonts w:hint="eastAsia"/>
        </w:rPr>
        <w:t>款办理</w:t>
      </w:r>
      <w:proofErr w:type="gramEnd"/>
      <w:r>
        <w:rPr>
          <w:rFonts w:hint="eastAsia"/>
        </w:rPr>
        <w:t>退税；</w:t>
      </w:r>
    </w:p>
    <w:p w:rsidR="00C450E3" w:rsidRDefault="0075785F" w:rsidP="0075785F">
      <w:pPr>
        <w:ind w:firstLine="480"/>
      </w:pPr>
      <w:r>
        <w:rPr>
          <w:rFonts w:hint="eastAsia"/>
        </w:rPr>
        <w:t>3</w:t>
      </w:r>
      <w:r w:rsidR="00531AFB">
        <w:rPr>
          <w:rFonts w:hint="eastAsia"/>
        </w:rPr>
        <w:t>.</w:t>
      </w:r>
      <w:r>
        <w:rPr>
          <w:rFonts w:hint="eastAsia"/>
        </w:rPr>
        <w:t>对已缴纳契税的购房单位和个人，在未办理房屋权属变更登记前退房的，退还已纳契税；在办理房屋权属变更登记后退房的，不予退还已纳契税。</w:t>
      </w:r>
    </w:p>
    <w:p w:rsidR="003A32A4" w:rsidRPr="00C450E3" w:rsidRDefault="00C450E3" w:rsidP="00C450E3">
      <w:pPr>
        <w:ind w:firstLineChars="0" w:firstLine="0"/>
        <w:rPr>
          <w:b/>
          <w:sz w:val="32"/>
          <w:szCs w:val="32"/>
        </w:rPr>
      </w:pPr>
      <w:r w:rsidRPr="00C450E3">
        <w:rPr>
          <w:rFonts w:hint="eastAsia"/>
          <w:b/>
          <w:sz w:val="32"/>
          <w:szCs w:val="32"/>
        </w:rPr>
        <w:t>二、</w:t>
      </w:r>
      <w:r w:rsidR="00970487" w:rsidRPr="00C450E3">
        <w:rPr>
          <w:rFonts w:hint="eastAsia"/>
          <w:b/>
          <w:sz w:val="32"/>
          <w:szCs w:val="32"/>
        </w:rPr>
        <w:t>操作说明</w:t>
      </w:r>
    </w:p>
    <w:p w:rsidR="003A32A4" w:rsidRDefault="00970487">
      <w:pPr>
        <w:ind w:firstLine="480"/>
      </w:pPr>
      <w:r>
        <w:rPr>
          <w:rFonts w:hint="eastAsia"/>
        </w:rPr>
        <w:t>1</w:t>
      </w:r>
      <w:r w:rsidR="00531AFB">
        <w:rPr>
          <w:rFonts w:hint="eastAsia"/>
        </w:rPr>
        <w:t>.</w:t>
      </w:r>
      <w:r>
        <w:rPr>
          <w:rFonts w:hint="eastAsia"/>
        </w:rPr>
        <w:t>操作路径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：办税桌面</w:t>
      </w:r>
      <w:r>
        <w:rPr>
          <w:rFonts w:hint="eastAsia"/>
        </w:rPr>
        <w:t>--</w:t>
      </w:r>
      <w:r>
        <w:rPr>
          <w:rFonts w:hint="eastAsia"/>
        </w:rPr>
        <w:t>我要办税</w:t>
      </w:r>
      <w:r>
        <w:rPr>
          <w:rFonts w:hint="eastAsia"/>
        </w:rPr>
        <w:t>--</w:t>
      </w:r>
      <w:r>
        <w:rPr>
          <w:rFonts w:hint="eastAsia"/>
        </w:rPr>
        <w:t>事项办理</w:t>
      </w:r>
      <w:r>
        <w:rPr>
          <w:rFonts w:hint="eastAsia"/>
        </w:rPr>
        <w:t>--</w:t>
      </w:r>
      <w:r>
        <w:rPr>
          <w:rFonts w:hint="eastAsia"/>
        </w:rPr>
        <w:t>涉税事项办理</w:t>
      </w:r>
      <w:r>
        <w:rPr>
          <w:rFonts w:hint="eastAsia"/>
        </w:rPr>
        <w:t>--</w:t>
      </w:r>
      <w:r>
        <w:rPr>
          <w:rFonts w:hint="eastAsia"/>
        </w:rPr>
        <w:t>征收</w:t>
      </w:r>
      <w:r>
        <w:rPr>
          <w:rFonts w:hint="eastAsia"/>
        </w:rPr>
        <w:t>--</w:t>
      </w:r>
      <w:r>
        <w:rPr>
          <w:rFonts w:hint="eastAsia"/>
        </w:rPr>
        <w:t>误收多缴退抵税。如图所示：</w:t>
      </w:r>
    </w:p>
    <w:p w:rsidR="003A32A4" w:rsidRDefault="00970487">
      <w:pPr>
        <w:ind w:firstLineChars="0" w:firstLine="0"/>
      </w:pPr>
      <w:r>
        <w:rPr>
          <w:noProof/>
        </w:rPr>
        <w:drawing>
          <wp:inline distT="0" distB="0" distL="114300" distR="114300">
            <wp:extent cx="5266690" cy="1994535"/>
            <wp:effectExtent l="0" t="0" r="1016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2A4" w:rsidRDefault="00970487">
      <w:pPr>
        <w:ind w:firstLine="480"/>
      </w:pPr>
      <w:r>
        <w:rPr>
          <w:rFonts w:hint="eastAsia"/>
        </w:rPr>
        <w:t>2</w:t>
      </w:r>
      <w:r w:rsidR="00531AFB">
        <w:rPr>
          <w:rFonts w:hint="eastAsia"/>
        </w:rPr>
        <w:t>.</w:t>
      </w:r>
      <w:r>
        <w:rPr>
          <w:rFonts w:hint="eastAsia"/>
        </w:rPr>
        <w:t>操作路径二：办税桌面</w:t>
      </w:r>
      <w:r>
        <w:rPr>
          <w:rFonts w:hint="eastAsia"/>
        </w:rPr>
        <w:t>--</w:t>
      </w:r>
      <w:r>
        <w:rPr>
          <w:rFonts w:hint="eastAsia"/>
        </w:rPr>
        <w:t>我要办税</w:t>
      </w:r>
      <w:r>
        <w:rPr>
          <w:rFonts w:hint="eastAsia"/>
        </w:rPr>
        <w:t>--</w:t>
      </w:r>
      <w:r>
        <w:rPr>
          <w:rFonts w:hint="eastAsia"/>
        </w:rPr>
        <w:t>一般退（抵）税管理</w:t>
      </w:r>
      <w:r>
        <w:rPr>
          <w:rFonts w:hint="eastAsia"/>
        </w:rPr>
        <w:t>--</w:t>
      </w:r>
      <w:r>
        <w:rPr>
          <w:rFonts w:hint="eastAsia"/>
        </w:rPr>
        <w:t>误收多缴退抵税。如图所示：</w:t>
      </w:r>
    </w:p>
    <w:p w:rsidR="003A32A4" w:rsidRDefault="00970487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6690" cy="2290445"/>
            <wp:effectExtent l="0" t="0" r="1016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6690" cy="2304415"/>
            <wp:effectExtent l="0" t="0" r="1016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2A4" w:rsidRDefault="00970487">
      <w:pPr>
        <w:ind w:firstLine="480"/>
      </w:pPr>
      <w:r>
        <w:rPr>
          <w:rFonts w:hint="eastAsia"/>
        </w:rPr>
        <w:t>3</w:t>
      </w:r>
      <w:r w:rsidR="00531AFB">
        <w:rPr>
          <w:rFonts w:hint="eastAsia"/>
        </w:rPr>
        <w:t>.</w:t>
      </w:r>
      <w:r>
        <w:rPr>
          <w:rFonts w:hint="eastAsia"/>
        </w:rPr>
        <w:t>点击【办理】按钮进入退（抵）税申请表界面。填写相关信息，点击【附送资料】按钮，上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资料，再点击【保存】按钮可保存已填写数据。如图所示：</w:t>
      </w:r>
    </w:p>
    <w:p w:rsidR="003A32A4" w:rsidRDefault="00970487">
      <w:pPr>
        <w:ind w:firstLineChars="0" w:firstLine="0"/>
      </w:pPr>
      <w:r>
        <w:rPr>
          <w:noProof/>
        </w:rPr>
        <w:drawing>
          <wp:inline distT="0" distB="0" distL="114300" distR="114300">
            <wp:extent cx="5266690" cy="1706245"/>
            <wp:effectExtent l="0" t="0" r="1016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2A4" w:rsidRDefault="003A32A4">
      <w:pPr>
        <w:ind w:firstLineChars="0" w:firstLine="0"/>
      </w:pPr>
    </w:p>
    <w:p w:rsidR="003A32A4" w:rsidRDefault="00970487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6690" cy="1766570"/>
            <wp:effectExtent l="0" t="0" r="1016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2A4" w:rsidRDefault="00970487">
      <w:pPr>
        <w:ind w:firstLine="480"/>
      </w:pPr>
      <w:r>
        <w:rPr>
          <w:rFonts w:hint="eastAsia"/>
        </w:rPr>
        <w:t>4</w:t>
      </w:r>
      <w:r w:rsidR="00531AFB">
        <w:rPr>
          <w:rFonts w:hint="eastAsia"/>
        </w:rPr>
        <w:t>.</w:t>
      </w:r>
      <w:r>
        <w:rPr>
          <w:rFonts w:hint="eastAsia"/>
        </w:rPr>
        <w:t>填好数据，检查无误后，点击【下一步】按钮进行提交。</w:t>
      </w:r>
    </w:p>
    <w:p w:rsidR="003A32A4" w:rsidRDefault="00970487">
      <w:pPr>
        <w:ind w:firstLine="480"/>
      </w:pPr>
      <w:r>
        <w:rPr>
          <w:rFonts w:hint="eastAsia"/>
        </w:rPr>
        <w:t>5</w:t>
      </w:r>
      <w:r w:rsidR="00531AFB">
        <w:rPr>
          <w:rFonts w:hint="eastAsia"/>
        </w:rPr>
        <w:t>.</w:t>
      </w:r>
      <w:r>
        <w:rPr>
          <w:rFonts w:hint="eastAsia"/>
        </w:rPr>
        <w:t>提交成功后，可在事项进度查询</w:t>
      </w:r>
      <w:r>
        <w:rPr>
          <w:rFonts w:hint="eastAsia"/>
        </w:rPr>
        <w:t xml:space="preserve"> </w:t>
      </w:r>
      <w:r>
        <w:rPr>
          <w:rFonts w:hint="eastAsia"/>
        </w:rPr>
        <w:t>那里查看事项办理进度。</w:t>
      </w:r>
      <w:bookmarkStart w:id="0" w:name="_GoBack"/>
      <w:bookmarkEnd w:id="0"/>
    </w:p>
    <w:p w:rsidR="00C450E3" w:rsidRDefault="00C450E3" w:rsidP="00C450E3">
      <w:pPr>
        <w:ind w:firstLine="480"/>
      </w:pPr>
      <w:r>
        <w:rPr>
          <w:rFonts w:ascii="仿宋_GB2312" w:eastAsia="仿宋_GB2312"/>
          <w:noProof/>
        </w:rPr>
        <w:drawing>
          <wp:inline distT="0" distB="0" distL="0" distR="0">
            <wp:extent cx="5171440" cy="2535555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40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1AB" w:rsidRPr="0075785F" w:rsidRDefault="002B5A9B" w:rsidP="002B5A9B">
      <w:pPr>
        <w:ind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cs="仿宋_GB2312" w:hint="eastAsia"/>
        </w:rPr>
        <w:t>6</w:t>
      </w:r>
      <w:r w:rsidR="00531AFB">
        <w:rPr>
          <w:rFonts w:asciiTheme="minorEastAsia" w:eastAsiaTheme="minorEastAsia" w:hAnsiTheme="minorEastAsia" w:cs="仿宋_GB2312" w:hint="eastAsia"/>
        </w:rPr>
        <w:t>.</w:t>
      </w:r>
      <w:r w:rsidR="00C450E3" w:rsidRPr="0075785F">
        <w:rPr>
          <w:rFonts w:asciiTheme="minorEastAsia" w:eastAsiaTheme="minorEastAsia" w:hAnsiTheme="minorEastAsia" w:cs="仿宋_GB2312" w:hint="eastAsia"/>
        </w:rPr>
        <w:t>点击【预览】可查看申请表单</w:t>
      </w:r>
      <w:r>
        <w:rPr>
          <w:rFonts w:asciiTheme="minorEastAsia" w:eastAsiaTheme="minorEastAsia" w:hAnsiTheme="minorEastAsia" w:hint="eastAsia"/>
        </w:rPr>
        <w:t>；</w:t>
      </w:r>
      <w:proofErr w:type="gramStart"/>
      <w:r w:rsidR="002131AB" w:rsidRPr="0075785F">
        <w:rPr>
          <w:rFonts w:asciiTheme="minorEastAsia" w:eastAsiaTheme="minorEastAsia" w:hAnsiTheme="minorEastAsia" w:cs="仿宋_GB2312" w:hint="eastAsia"/>
        </w:rPr>
        <w:t>若办理</w:t>
      </w:r>
      <w:proofErr w:type="gramEnd"/>
      <w:r w:rsidR="002131AB" w:rsidRPr="0075785F">
        <w:rPr>
          <w:rFonts w:asciiTheme="minorEastAsia" w:eastAsiaTheme="minorEastAsia" w:hAnsiTheme="minorEastAsia" w:cs="仿宋_GB2312" w:hint="eastAsia"/>
        </w:rPr>
        <w:t>状态为“待受理”，可点击【撤销】按钮撤销当前申请。</w:t>
      </w:r>
    </w:p>
    <w:p w:rsidR="002131AB" w:rsidRPr="0075785F" w:rsidRDefault="002B5A9B" w:rsidP="002131AB">
      <w:pPr>
        <w:ind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cs="仿宋_GB2312" w:hint="eastAsia"/>
        </w:rPr>
        <w:t>7</w:t>
      </w:r>
      <w:r w:rsidR="00531AFB">
        <w:rPr>
          <w:rFonts w:asciiTheme="minorEastAsia" w:eastAsiaTheme="minorEastAsia" w:hAnsiTheme="minorEastAsia" w:cs="仿宋_GB2312" w:hint="eastAsia"/>
        </w:rPr>
        <w:t>.</w:t>
      </w:r>
      <w:r w:rsidR="002131AB" w:rsidRPr="0075785F">
        <w:rPr>
          <w:rFonts w:asciiTheme="minorEastAsia" w:eastAsiaTheme="minorEastAsia" w:hAnsiTheme="minorEastAsia" w:cs="仿宋_GB2312" w:hint="eastAsia"/>
        </w:rPr>
        <w:t>若税务机关完成终审，系统返回批复通知书，纳税人在点击【签收】按钮签收该文件，确认是否终审通过，终审通过返回的文书为准予退还通知书，终审不通过返回的文书为不予退还通知书。</w:t>
      </w:r>
    </w:p>
    <w:p w:rsidR="003A32A4" w:rsidRPr="002131AB" w:rsidRDefault="002131AB" w:rsidP="004F678B">
      <w:pPr>
        <w:ind w:firstLine="480"/>
      </w:pPr>
      <w:r>
        <w:rPr>
          <w:rFonts w:ascii="仿宋_GB2312" w:eastAsia="仿宋_GB2312"/>
          <w:noProof/>
        </w:rPr>
        <w:drawing>
          <wp:inline distT="0" distB="0" distL="0" distR="0">
            <wp:extent cx="5181600" cy="2533650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A4" w:rsidRDefault="003A32A4" w:rsidP="003A32A4">
      <w:pPr>
        <w:ind w:firstLine="480"/>
      </w:pPr>
    </w:p>
    <w:sectPr w:rsidR="003A32A4" w:rsidSect="003A32A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353C" w:rsidRPr="00EA3709" w:rsidRDefault="006F353C" w:rsidP="004F678B">
      <w:pPr>
        <w:ind w:firstLine="480"/>
      </w:pPr>
      <w:r>
        <w:separator/>
      </w:r>
    </w:p>
  </w:endnote>
  <w:endnote w:type="continuationSeparator" w:id="0">
    <w:p w:rsidR="006F353C" w:rsidRPr="00EA3709" w:rsidRDefault="006F353C" w:rsidP="004F678B">
      <w:pPr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78B" w:rsidRDefault="004F678B" w:rsidP="004F678B">
    <w:pPr>
      <w:pStyle w:val="a7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78B" w:rsidRDefault="004F678B" w:rsidP="004F678B">
    <w:pPr>
      <w:pStyle w:val="a7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78B" w:rsidRDefault="004F678B" w:rsidP="004F678B">
    <w:pPr>
      <w:pStyle w:val="a7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353C" w:rsidRPr="00EA3709" w:rsidRDefault="006F353C" w:rsidP="004F678B">
      <w:pPr>
        <w:ind w:firstLine="480"/>
      </w:pPr>
      <w:r>
        <w:separator/>
      </w:r>
    </w:p>
  </w:footnote>
  <w:footnote w:type="continuationSeparator" w:id="0">
    <w:p w:rsidR="006F353C" w:rsidRPr="00EA3709" w:rsidRDefault="006F353C" w:rsidP="004F678B">
      <w:pPr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78B" w:rsidRDefault="004F678B" w:rsidP="004F678B">
    <w:pPr>
      <w:pStyle w:val="a6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78B" w:rsidRDefault="004F678B" w:rsidP="004F678B">
    <w:pPr>
      <w:pStyle w:val="a6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78B" w:rsidRDefault="004F678B" w:rsidP="004F678B">
    <w:pPr>
      <w:pStyle w:val="a6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DF8A200"/>
    <w:multiLevelType w:val="singleLevel"/>
    <w:tmpl w:val="BDF8A20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47612EF3"/>
    <w:rsid w:val="00090BA4"/>
    <w:rsid w:val="000913A2"/>
    <w:rsid w:val="002131AB"/>
    <w:rsid w:val="002B5A9B"/>
    <w:rsid w:val="003A32A4"/>
    <w:rsid w:val="003D43B8"/>
    <w:rsid w:val="004E340B"/>
    <w:rsid w:val="004F678B"/>
    <w:rsid w:val="00531AFB"/>
    <w:rsid w:val="006F353C"/>
    <w:rsid w:val="0075785F"/>
    <w:rsid w:val="008C5F69"/>
    <w:rsid w:val="00970487"/>
    <w:rsid w:val="00C450E3"/>
    <w:rsid w:val="00EC51A0"/>
    <w:rsid w:val="00F76B51"/>
    <w:rsid w:val="0977742B"/>
    <w:rsid w:val="0FCE0D48"/>
    <w:rsid w:val="113B4094"/>
    <w:rsid w:val="183D701E"/>
    <w:rsid w:val="1EE40AC8"/>
    <w:rsid w:val="22116B4F"/>
    <w:rsid w:val="2A7A3FEE"/>
    <w:rsid w:val="2F6113E4"/>
    <w:rsid w:val="312A52AF"/>
    <w:rsid w:val="33337815"/>
    <w:rsid w:val="3F5A1F91"/>
    <w:rsid w:val="47612EF3"/>
    <w:rsid w:val="47BD732D"/>
    <w:rsid w:val="49FB172C"/>
    <w:rsid w:val="4B6E1E4E"/>
    <w:rsid w:val="608D3067"/>
    <w:rsid w:val="611D7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A32A4"/>
    <w:pPr>
      <w:widowControl w:val="0"/>
      <w:ind w:firstLineChars="200" w:firstLine="602"/>
      <w:jc w:val="both"/>
    </w:pPr>
    <w:rPr>
      <w:rFonts w:ascii="Calibri" w:hAnsi="Calibri"/>
      <w:kern w:val="2"/>
      <w:sz w:val="24"/>
      <w:szCs w:val="24"/>
    </w:rPr>
  </w:style>
  <w:style w:type="paragraph" w:styleId="1">
    <w:name w:val="heading 1"/>
    <w:basedOn w:val="a"/>
    <w:next w:val="a"/>
    <w:qFormat/>
    <w:rsid w:val="003A32A4"/>
    <w:pPr>
      <w:keepNext/>
      <w:keepLines/>
      <w:spacing w:line="576" w:lineRule="auto"/>
      <w:ind w:firstLineChars="0" w:firstLine="0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3A32A4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封面标题"/>
    <w:next w:val="a"/>
    <w:qFormat/>
    <w:rsid w:val="003A32A4"/>
    <w:pPr>
      <w:spacing w:before="163" w:after="163"/>
      <w:jc w:val="center"/>
    </w:pPr>
    <w:rPr>
      <w:rFonts w:eastAsia="黑体"/>
      <w:b/>
      <w:kern w:val="2"/>
      <w:sz w:val="30"/>
      <w:szCs w:val="22"/>
    </w:rPr>
  </w:style>
  <w:style w:type="paragraph" w:customStyle="1" w:styleId="a4">
    <w:name w:val="正文加粗无缩进"/>
    <w:next w:val="a"/>
    <w:qFormat/>
    <w:rsid w:val="003A32A4"/>
    <w:pPr>
      <w:spacing w:beforeLines="50" w:afterLines="50" w:line="360" w:lineRule="auto"/>
    </w:pPr>
    <w:rPr>
      <w:rFonts w:eastAsiaTheme="minorEastAsia" w:cstheme="minorBidi"/>
      <w:b/>
      <w:kern w:val="2"/>
      <w:sz w:val="24"/>
      <w:szCs w:val="22"/>
    </w:rPr>
  </w:style>
  <w:style w:type="paragraph" w:customStyle="1" w:styleId="a5">
    <w:name w:val="表格标题栏"/>
    <w:qFormat/>
    <w:rsid w:val="003A32A4"/>
    <w:pPr>
      <w:jc w:val="center"/>
    </w:pPr>
    <w:rPr>
      <w:rFonts w:cs="宋体"/>
      <w:b/>
      <w:bCs/>
      <w:kern w:val="2"/>
      <w:sz w:val="21"/>
      <w:szCs w:val="22"/>
    </w:rPr>
  </w:style>
  <w:style w:type="paragraph" w:customStyle="1" w:styleId="-">
    <w:name w:val="表格正文-中间对齐"/>
    <w:qFormat/>
    <w:rsid w:val="003A32A4"/>
    <w:pPr>
      <w:jc w:val="center"/>
    </w:pPr>
    <w:rPr>
      <w:rFonts w:cs="宋体"/>
      <w:sz w:val="21"/>
      <w:szCs w:val="22"/>
    </w:rPr>
  </w:style>
  <w:style w:type="paragraph" w:customStyle="1" w:styleId="-0">
    <w:name w:val="表格正文-左对齐"/>
    <w:qFormat/>
    <w:rsid w:val="003A32A4"/>
    <w:pPr>
      <w:widowControl w:val="0"/>
      <w:jc w:val="both"/>
    </w:pPr>
    <w:rPr>
      <w:rFonts w:cs="宋体"/>
      <w:bCs/>
      <w:kern w:val="2"/>
      <w:sz w:val="21"/>
      <w:szCs w:val="22"/>
    </w:rPr>
  </w:style>
  <w:style w:type="paragraph" w:styleId="a6">
    <w:name w:val="header"/>
    <w:basedOn w:val="a"/>
    <w:link w:val="Char"/>
    <w:rsid w:val="004F67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4F678B"/>
    <w:rPr>
      <w:rFonts w:ascii="Calibri" w:hAnsi="Calibri"/>
      <w:kern w:val="2"/>
      <w:sz w:val="18"/>
      <w:szCs w:val="18"/>
    </w:rPr>
  </w:style>
  <w:style w:type="paragraph" w:styleId="a7">
    <w:name w:val="footer"/>
    <w:basedOn w:val="a"/>
    <w:link w:val="Char0"/>
    <w:rsid w:val="004F67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rsid w:val="004F678B"/>
    <w:rPr>
      <w:rFonts w:ascii="Calibri" w:hAnsi="Calibri"/>
      <w:kern w:val="2"/>
      <w:sz w:val="18"/>
      <w:szCs w:val="18"/>
    </w:rPr>
  </w:style>
  <w:style w:type="paragraph" w:styleId="a8">
    <w:name w:val="Balloon Text"/>
    <w:basedOn w:val="a"/>
    <w:link w:val="Char1"/>
    <w:rsid w:val="00F76B51"/>
    <w:rPr>
      <w:sz w:val="18"/>
      <w:szCs w:val="18"/>
    </w:rPr>
  </w:style>
  <w:style w:type="character" w:customStyle="1" w:styleId="Char1">
    <w:name w:val="批注框文本 Char"/>
    <w:basedOn w:val="a0"/>
    <w:link w:val="a8"/>
    <w:rsid w:val="00F76B51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103</Words>
  <Characters>588</Characters>
  <Application>Microsoft Office Word</Application>
  <DocSecurity>0</DocSecurity>
  <Lines>4</Lines>
  <Paragraphs>1</Paragraphs>
  <ScaleCrop>false</ScaleCrop>
  <Company>Microsoft</Company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GinGǎ</dc:creator>
  <cp:lastModifiedBy>林国强</cp:lastModifiedBy>
  <cp:revision>11</cp:revision>
  <dcterms:created xsi:type="dcterms:W3CDTF">2021-05-28T03:09:00Z</dcterms:created>
  <dcterms:modified xsi:type="dcterms:W3CDTF">2021-06-07T07:37:00Z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