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附件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0"/>
          <w:szCs w:val="40"/>
          <w:highlight w:val="none"/>
          <w:lang w:val="en-US" w:eastAsia="zh-CN"/>
        </w:rPr>
        <w:t>国家税务总局佛山市顺德区税务局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0"/>
          <w:szCs w:val="40"/>
          <w:highlight w:val="none"/>
          <w:lang w:val="en-US" w:eastAsia="zh-CN"/>
        </w:rPr>
        <w:t>具有检查主体资格税务人员信息表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40"/>
          <w:szCs w:val="40"/>
          <w:highlight w:val="none"/>
          <w:lang w:val="en-US" w:eastAsia="zh-CN"/>
        </w:rPr>
      </w:pPr>
    </w:p>
    <w:tbl>
      <w:tblPr>
        <w:tblStyle w:val="2"/>
        <w:tblW w:w="8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5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持证人姓名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税务检查证号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杨群凤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刘芳芳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罗伟群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郭晨生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周飞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刘力腾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袁莹凝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胡少棠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梁翠叶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黄宇婷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连志伟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陈伦盛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李婉冰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罗晔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周培雄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陈人松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程孟秋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梁惠珊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江晓晖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谭广荣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赵梦薇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吴剑雄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李月琼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林辉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欧兆基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姜津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游晓丹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潘少鲜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陈正芳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裴小燕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周智群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罗俊忠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欧阳卫其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陈夏妮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丁凤霞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梁建刚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邓正川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孙锦娟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尤辉勤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张淑卿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王海波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简锦堂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李裕灿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华丽然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沈越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李秋贵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郑明添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陈静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龙云湫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梁翠珊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陈远耀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潘赞祥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孙斌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罗惠洁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唐书路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胡宝迎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黄婉娴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陈光裕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杨慧欢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刘波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朱丽斯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叶柳娟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刘祝祝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许纯莹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何淑薇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陆瑞萍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罗雪梅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罗先锋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邓健华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陈文照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陈仲策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苏忠雅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简兆强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袁智明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程韵箫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孔宪庚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梁嘉雯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龙红芸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胡彩福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刘傲澜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何盛邦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谭卓伟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陈颖颖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张庆明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徐颖璠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黄淑仪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李颖欣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吴韶雅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谈峻峰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陈荣开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伍伟坚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龚凯峰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甘敏华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吴卯媖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肖晗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郑莹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杨智勇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梁锡松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陆兆文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欧阳锡勤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郑康成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欧阳新豪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黄庆源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卓霞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梁昌远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张元春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张进辉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唐湘娜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徐双楠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梅家添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杨涵琪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李琴丽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邓绮君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刘健焯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戴春红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张树灼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何兰兰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张逸文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游泰兴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蔡小川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李丽川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萧伟刚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周文龙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梁伟芳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李诗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蓝文军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凌发辉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王维刚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罗应昌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欧阳兆丁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李连平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曾广鹏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胡炎强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苏远鹏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刘旺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梁伟杰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韩颖瑜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曾佳斯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潘永琴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苏永恒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梁景旭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沈智力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李思宁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吴倩莹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黄志前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唐晓帅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徐竹静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薛荣海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曾远霖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陈龙云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梁虹敏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钟金泉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廖祥华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蔡淑端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吴松坚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李兆才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萧永纯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潘燕婷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陈维维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邓敏莹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欧阳礼恒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黄卫芬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何淑群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董杨达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欧佩珊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陈喜伟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梁建浩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梁家铭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卢永涛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严智慧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冯建辉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谭方雄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陈桂丽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李得宝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陈曼琪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谢振邦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梅月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麦翠茵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王斌福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李水珍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吴昊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詹思雨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许玉婷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江姣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何凯旋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刁育基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张智荣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曾慧舒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严志光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陶新萍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李燕玲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刘科佳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苏盛康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何建红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何志锋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李盛文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邹文伟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曾秀程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叶莉娅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罗芷彦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卜志文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苏联安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欧阳志年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邓俊明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李智波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陈醒敏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谭玉玲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何俊启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谭常坤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蔡嘉玲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唐惠娟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韩国杰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刘欢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伍颖诗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谢霈蔷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粤税征440681180585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李志春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卢兴泽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杨文钧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王渝鑫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苏劲文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黄翠琴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肖钧尤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郑亚丽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黄欣琪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邓子豪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肖婉妮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黄杰豪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樊川琪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卢泽辉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戴宁宁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谢柳斯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王万卷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汤哲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高村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翁嫚鸿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梁俊坤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李桂青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汤沛銮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欧阳碧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黄炎菲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冯晓思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苏悦慧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梁倩桦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朱晓珠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周斯琪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苏海峰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龚世春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黎嘉豪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潘富丽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温文富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刘林澜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粤税征440681190162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于跃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粤税征440681200101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杨雪华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粤税征440681200103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蔡彦栩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粤税征440681200105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戴思韵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粤税征440681200107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占红惠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粤税征440681200109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罗巧庆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赖韬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陈学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黄美钰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彭新连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江雨霞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沈艺华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欧阳杰峰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欧阳紫因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岑国裕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康冬娜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李艳乔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赖向明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粤税征440681210119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蔡利民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林姗姗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徐景秀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谭哲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苏建敏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莫永锵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梁颖懿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豆倩倩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林良志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唐雅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刘坤婕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刘慧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张伊宁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林淑仪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粤税征440681230117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仲奕羽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熊思璇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刘濠彰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沈烈骏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殷玥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霍兆康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刘鑫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叶武升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林泽楠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覃国欣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金太阳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梁奕童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钱东梅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方添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王言广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潘建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黎楚文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贝庆华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彭嘉仪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凌一婷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甫坤原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秦燕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陈蕾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余凯辉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梁少红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王琪麒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胡少玲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黄燕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刘溪源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朱涛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肖心怡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谭有平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卢婉媚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缪永阳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梁碧娴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宋小培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蔡瑾苗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黄帅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朱文荣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潘冲翀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曾志莹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石岩松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刘昭乐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邓晓峰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查准生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魏雅倩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吕志宇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林涵玮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陈嘉铨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田童洁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郑晓鹏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杨润伟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陈嘉芬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张焯铖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林慧敏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陈安龙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徐皓宇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周小凡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何心玥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叶思隽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陈希苑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霍志成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林禹帆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韦漫婷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许光正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黄鑫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陈立瑜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廖国雄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谭盈枫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吴东霖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郭畅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马桐顺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盛雪妍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闫昌乾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杨家欣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温佳敏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粤税征440681240197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梁森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刘琪琪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梁懿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李丹璐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罗韵莹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苏扬婷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陈智强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唐余庆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吴佳兵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黄耀华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郑舒琪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邹丽娜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张丽杏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林凯媛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陈程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乔琳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苏冠源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何楚怡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郭惠楠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张燧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朱铭伟</w:t>
            </w:r>
          </w:p>
        </w:tc>
        <w:tc>
          <w:tcPr>
            <w:tcW w:w="5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粤税征440681250123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B13BA"/>
    <w:rsid w:val="052C7D45"/>
    <w:rsid w:val="263A7B11"/>
    <w:rsid w:val="2E42657D"/>
    <w:rsid w:val="37307D1A"/>
    <w:rsid w:val="37C42AF4"/>
    <w:rsid w:val="3A7F720B"/>
    <w:rsid w:val="3AA45E69"/>
    <w:rsid w:val="4B762481"/>
    <w:rsid w:val="614821F6"/>
    <w:rsid w:val="646B13BA"/>
    <w:rsid w:val="6A145C32"/>
    <w:rsid w:val="7B32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2025-03-27T03:03:00Z</dcterms:created>
  <dc:creator>宾云帆</dc:creator>
  <cp:lastModifiedBy>朱涛</cp:lastModifiedBy>
  <dcterms:modified xsi:type="dcterms:W3CDTF">2025-04-09T01:34:42Z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